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020" w:rsidRDefault="00024020" w:rsidP="00024020">
      <w:pPr>
        <w:spacing w:after="120"/>
        <w:jc w:val="right"/>
        <w:rPr>
          <w:b/>
          <w:sz w:val="32"/>
          <w:szCs w:val="28"/>
        </w:rPr>
      </w:pPr>
      <w:bookmarkStart w:id="0" w:name="_GoBack"/>
      <w:bookmarkEnd w:id="0"/>
      <w:r>
        <w:rPr>
          <w:b/>
          <w:sz w:val="32"/>
          <w:szCs w:val="28"/>
        </w:rPr>
        <w:t>Приложение</w:t>
      </w:r>
    </w:p>
    <w:p w:rsidR="00B57F86" w:rsidRPr="00024020" w:rsidRDefault="00B57F86" w:rsidP="00B57F86">
      <w:pPr>
        <w:spacing w:after="120"/>
        <w:jc w:val="center"/>
        <w:rPr>
          <w:b/>
          <w:sz w:val="32"/>
          <w:szCs w:val="28"/>
        </w:rPr>
      </w:pPr>
      <w:r w:rsidRPr="00024020">
        <w:rPr>
          <w:b/>
          <w:sz w:val="32"/>
          <w:szCs w:val="28"/>
        </w:rPr>
        <w:t>Перечень продукции, поставки которой могут быть использованы белорусскими предприятиями, либо по которым целесообразно создать импортозамещающие производства</w:t>
      </w:r>
    </w:p>
    <w:tbl>
      <w:tblPr>
        <w:tblW w:w="15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8124"/>
        <w:gridCol w:w="2689"/>
        <w:gridCol w:w="3469"/>
      </w:tblGrid>
      <w:tr w:rsidR="004862F1" w:rsidRPr="00876FE5" w:rsidTr="004862F1">
        <w:trPr>
          <w:tblHeader/>
        </w:trPr>
        <w:tc>
          <w:tcPr>
            <w:tcW w:w="773" w:type="dxa"/>
            <w:shd w:val="clear" w:color="auto" w:fill="auto"/>
            <w:vAlign w:val="center"/>
          </w:tcPr>
          <w:p w:rsidR="004862F1" w:rsidRPr="00876FE5" w:rsidRDefault="004862F1" w:rsidP="004862F1">
            <w:pPr>
              <w:jc w:val="center"/>
              <w:rPr>
                <w:spacing w:val="-8"/>
                <w:sz w:val="28"/>
                <w:szCs w:val="28"/>
              </w:rPr>
            </w:pPr>
            <w:r w:rsidRPr="00876FE5">
              <w:rPr>
                <w:spacing w:val="-8"/>
                <w:sz w:val="28"/>
                <w:szCs w:val="28"/>
              </w:rPr>
              <w:t>№№ п/п</w:t>
            </w:r>
          </w:p>
        </w:tc>
        <w:tc>
          <w:tcPr>
            <w:tcW w:w="8124" w:type="dxa"/>
            <w:shd w:val="clear" w:color="auto" w:fill="auto"/>
            <w:vAlign w:val="center"/>
          </w:tcPr>
          <w:p w:rsidR="004862F1" w:rsidRPr="00876FE5" w:rsidRDefault="004862F1" w:rsidP="004862F1">
            <w:pPr>
              <w:jc w:val="center"/>
              <w:rPr>
                <w:spacing w:val="-8"/>
                <w:sz w:val="28"/>
                <w:szCs w:val="28"/>
              </w:rPr>
            </w:pPr>
            <w:r w:rsidRPr="00876FE5">
              <w:rPr>
                <w:spacing w:val="-8"/>
                <w:sz w:val="28"/>
                <w:szCs w:val="28"/>
              </w:rPr>
              <w:t>Наименование продукции</w:t>
            </w:r>
            <w:r w:rsidR="0048190D" w:rsidRPr="00876FE5">
              <w:rPr>
                <w:spacing w:val="-8"/>
                <w:sz w:val="28"/>
                <w:szCs w:val="28"/>
              </w:rPr>
              <w:t>/характеристика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4862F1" w:rsidRPr="00876FE5" w:rsidRDefault="004862F1" w:rsidP="004862F1">
            <w:pPr>
              <w:jc w:val="center"/>
              <w:rPr>
                <w:spacing w:val="-8"/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Код ТН ВЭД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4862F1" w:rsidRPr="00876FE5" w:rsidRDefault="004862F1" w:rsidP="004862F1">
            <w:pPr>
              <w:jc w:val="center"/>
              <w:rPr>
                <w:spacing w:val="-8"/>
                <w:sz w:val="28"/>
                <w:szCs w:val="28"/>
              </w:rPr>
            </w:pPr>
            <w:r w:rsidRPr="00876FE5">
              <w:rPr>
                <w:spacing w:val="-8"/>
                <w:sz w:val="28"/>
                <w:szCs w:val="28"/>
              </w:rPr>
              <w:t>Примечание</w:t>
            </w:r>
          </w:p>
        </w:tc>
      </w:tr>
      <w:tr w:rsidR="004862F1" w:rsidRPr="00876FE5" w:rsidTr="004862F1">
        <w:trPr>
          <w:tblHeader/>
        </w:trPr>
        <w:tc>
          <w:tcPr>
            <w:tcW w:w="15055" w:type="dxa"/>
            <w:gridSpan w:val="4"/>
            <w:shd w:val="clear" w:color="auto" w:fill="auto"/>
            <w:vAlign w:val="center"/>
          </w:tcPr>
          <w:p w:rsidR="00971F9A" w:rsidRPr="00024020" w:rsidRDefault="00024020" w:rsidP="003104DA">
            <w:pPr>
              <w:rPr>
                <w:b/>
                <w:sz w:val="28"/>
                <w:szCs w:val="28"/>
                <w:u w:val="single"/>
              </w:rPr>
            </w:pPr>
            <w:r w:rsidRPr="00024020">
              <w:rPr>
                <w:b/>
                <w:sz w:val="28"/>
                <w:szCs w:val="28"/>
                <w:u w:val="single"/>
              </w:rPr>
              <w:t xml:space="preserve">ООО «БИОМИКА» </w:t>
            </w:r>
          </w:p>
          <w:p w:rsidR="003104DA" w:rsidRPr="00876FE5" w:rsidRDefault="004862F1" w:rsidP="003104DA">
            <w:pPr>
              <w:rPr>
                <w:b/>
                <w:sz w:val="28"/>
                <w:szCs w:val="28"/>
              </w:rPr>
            </w:pPr>
            <w:r w:rsidRPr="00876FE5">
              <w:rPr>
                <w:b/>
                <w:sz w:val="28"/>
                <w:szCs w:val="28"/>
              </w:rPr>
              <w:t>Республика Беларусь, г. Витебск, ул. Петруся Бровки 34/33</w:t>
            </w:r>
            <w:r w:rsidR="003104DA" w:rsidRPr="00876FE5">
              <w:rPr>
                <w:b/>
                <w:sz w:val="28"/>
                <w:szCs w:val="28"/>
              </w:rPr>
              <w:t xml:space="preserve"> </w:t>
            </w:r>
          </w:p>
          <w:p w:rsidR="003104DA" w:rsidRPr="00876FE5" w:rsidRDefault="003104DA" w:rsidP="003104DA">
            <w:pPr>
              <w:rPr>
                <w:b/>
                <w:sz w:val="28"/>
                <w:szCs w:val="28"/>
              </w:rPr>
            </w:pPr>
            <w:r w:rsidRPr="00876FE5">
              <w:rPr>
                <w:b/>
                <w:sz w:val="28"/>
                <w:szCs w:val="28"/>
              </w:rPr>
              <w:t xml:space="preserve">Информацию о ветеринарных препаратах и кормовых добавок можно посмотреть на сайте </w:t>
            </w:r>
            <w:hyperlink r:id="rId6" w:history="1">
              <w:r w:rsidRPr="00876FE5">
                <w:rPr>
                  <w:rStyle w:val="a8"/>
                  <w:b/>
                  <w:sz w:val="28"/>
                  <w:szCs w:val="28"/>
                </w:rPr>
                <w:t>http://biomika.by/</w:t>
              </w:r>
            </w:hyperlink>
            <w:r w:rsidRPr="00876FE5">
              <w:rPr>
                <w:b/>
                <w:sz w:val="28"/>
                <w:szCs w:val="28"/>
              </w:rPr>
              <w:t xml:space="preserve"> </w:t>
            </w:r>
          </w:p>
          <w:p w:rsidR="004862F1" w:rsidRPr="00876FE5" w:rsidRDefault="003104DA" w:rsidP="003104DA">
            <w:pPr>
              <w:rPr>
                <w:spacing w:val="-8"/>
                <w:sz w:val="28"/>
                <w:szCs w:val="28"/>
              </w:rPr>
            </w:pPr>
            <w:r w:rsidRPr="00876FE5">
              <w:rPr>
                <w:b/>
                <w:sz w:val="28"/>
                <w:szCs w:val="28"/>
              </w:rPr>
              <w:t>Контактное лицо: Ключников Михаил Леонидович  +375(29) 711-24-02</w:t>
            </w:r>
          </w:p>
        </w:tc>
      </w:tr>
      <w:tr w:rsidR="004862F1" w:rsidRPr="00876FE5" w:rsidTr="004862F1">
        <w:trPr>
          <w:tblHeader/>
        </w:trPr>
        <w:tc>
          <w:tcPr>
            <w:tcW w:w="773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1</w:t>
            </w:r>
          </w:p>
        </w:tc>
        <w:tc>
          <w:tcPr>
            <w:tcW w:w="8124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proofErr w:type="spellStart"/>
            <w:r w:rsidRPr="00876FE5">
              <w:rPr>
                <w:sz w:val="28"/>
                <w:szCs w:val="28"/>
              </w:rPr>
              <w:t>Агромикс</w:t>
            </w:r>
            <w:proofErr w:type="spellEnd"/>
            <w:r w:rsidRPr="00876FE5">
              <w:rPr>
                <w:sz w:val="28"/>
                <w:szCs w:val="28"/>
              </w:rPr>
              <w:t xml:space="preserve"> </w:t>
            </w:r>
            <w:proofErr w:type="spellStart"/>
            <w:r w:rsidRPr="00876FE5">
              <w:rPr>
                <w:sz w:val="28"/>
                <w:szCs w:val="28"/>
              </w:rPr>
              <w:t>Био</w:t>
            </w:r>
            <w:proofErr w:type="spellEnd"/>
            <w:r w:rsidRPr="00876FE5">
              <w:rPr>
                <w:sz w:val="28"/>
                <w:szCs w:val="28"/>
              </w:rPr>
              <w:t xml:space="preserve"> кормовая добавка</w:t>
            </w:r>
          </w:p>
        </w:tc>
        <w:tc>
          <w:tcPr>
            <w:tcW w:w="2689" w:type="dxa"/>
            <w:shd w:val="clear" w:color="auto" w:fill="auto"/>
          </w:tcPr>
          <w:p w:rsidR="004862F1" w:rsidRPr="00876FE5" w:rsidRDefault="004862F1" w:rsidP="00472188">
            <w:pPr>
              <w:jc w:val="center"/>
              <w:rPr>
                <w:bCs/>
                <w:sz w:val="28"/>
                <w:szCs w:val="28"/>
              </w:rPr>
            </w:pPr>
            <w:r w:rsidRPr="00876FE5">
              <w:rPr>
                <w:bCs/>
                <w:sz w:val="28"/>
                <w:szCs w:val="28"/>
              </w:rPr>
              <w:t>2309909609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4862F1" w:rsidRPr="00876FE5" w:rsidRDefault="004862F1" w:rsidP="003104DA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4862F1" w:rsidRPr="00876FE5" w:rsidTr="004862F1">
        <w:trPr>
          <w:tblHeader/>
        </w:trPr>
        <w:tc>
          <w:tcPr>
            <w:tcW w:w="773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2</w:t>
            </w:r>
          </w:p>
        </w:tc>
        <w:tc>
          <w:tcPr>
            <w:tcW w:w="8124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proofErr w:type="spellStart"/>
            <w:r w:rsidRPr="00876FE5">
              <w:rPr>
                <w:sz w:val="28"/>
                <w:szCs w:val="28"/>
              </w:rPr>
              <w:t>Агромикс-Био</w:t>
            </w:r>
            <w:proofErr w:type="spellEnd"/>
            <w:r w:rsidRPr="00876FE5">
              <w:rPr>
                <w:sz w:val="28"/>
                <w:szCs w:val="28"/>
              </w:rPr>
              <w:t xml:space="preserve"> Плюс кормовая добавка.</w:t>
            </w:r>
          </w:p>
        </w:tc>
        <w:tc>
          <w:tcPr>
            <w:tcW w:w="2689" w:type="dxa"/>
            <w:shd w:val="clear" w:color="auto" w:fill="auto"/>
          </w:tcPr>
          <w:p w:rsidR="004862F1" w:rsidRPr="00876FE5" w:rsidRDefault="004862F1" w:rsidP="00472188">
            <w:pPr>
              <w:jc w:val="center"/>
              <w:rPr>
                <w:bCs/>
                <w:sz w:val="28"/>
                <w:szCs w:val="28"/>
              </w:rPr>
            </w:pPr>
            <w:r w:rsidRPr="00876FE5">
              <w:rPr>
                <w:bCs/>
                <w:sz w:val="28"/>
                <w:szCs w:val="28"/>
              </w:rPr>
              <w:t>2309909609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4862F1" w:rsidRPr="00876FE5" w:rsidRDefault="004862F1" w:rsidP="004862F1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4862F1" w:rsidRPr="00876FE5" w:rsidTr="004862F1">
        <w:trPr>
          <w:tblHeader/>
        </w:trPr>
        <w:tc>
          <w:tcPr>
            <w:tcW w:w="773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3</w:t>
            </w:r>
          </w:p>
        </w:tc>
        <w:tc>
          <w:tcPr>
            <w:tcW w:w="8124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proofErr w:type="spellStart"/>
            <w:r w:rsidRPr="00876FE5">
              <w:rPr>
                <w:sz w:val="28"/>
                <w:szCs w:val="28"/>
              </w:rPr>
              <w:t>Биофос</w:t>
            </w:r>
            <w:proofErr w:type="spellEnd"/>
            <w:r w:rsidRPr="00876FE5">
              <w:rPr>
                <w:sz w:val="28"/>
                <w:szCs w:val="28"/>
              </w:rPr>
              <w:t xml:space="preserve"> кормовая добавка</w:t>
            </w:r>
          </w:p>
        </w:tc>
        <w:tc>
          <w:tcPr>
            <w:tcW w:w="2689" w:type="dxa"/>
            <w:shd w:val="clear" w:color="auto" w:fill="auto"/>
          </w:tcPr>
          <w:p w:rsidR="004862F1" w:rsidRPr="00876FE5" w:rsidRDefault="004862F1" w:rsidP="00472188">
            <w:pPr>
              <w:jc w:val="center"/>
              <w:rPr>
                <w:bCs/>
                <w:sz w:val="28"/>
                <w:szCs w:val="28"/>
              </w:rPr>
            </w:pPr>
            <w:r w:rsidRPr="00876FE5">
              <w:rPr>
                <w:bCs/>
                <w:sz w:val="28"/>
                <w:szCs w:val="28"/>
              </w:rPr>
              <w:t>2309909609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4862F1" w:rsidRPr="00876FE5" w:rsidRDefault="004862F1" w:rsidP="004862F1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4862F1" w:rsidRPr="00876FE5" w:rsidTr="004862F1">
        <w:trPr>
          <w:tblHeader/>
        </w:trPr>
        <w:tc>
          <w:tcPr>
            <w:tcW w:w="773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4</w:t>
            </w:r>
          </w:p>
        </w:tc>
        <w:tc>
          <w:tcPr>
            <w:tcW w:w="8124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proofErr w:type="spellStart"/>
            <w:r w:rsidRPr="00876FE5">
              <w:rPr>
                <w:sz w:val="28"/>
                <w:szCs w:val="28"/>
              </w:rPr>
              <w:t>Биокомпливит</w:t>
            </w:r>
            <w:proofErr w:type="spellEnd"/>
            <w:r w:rsidRPr="00876FE5">
              <w:rPr>
                <w:sz w:val="28"/>
                <w:szCs w:val="28"/>
              </w:rPr>
              <w:t xml:space="preserve"> Б кормовая добавка</w:t>
            </w:r>
          </w:p>
        </w:tc>
        <w:tc>
          <w:tcPr>
            <w:tcW w:w="2689" w:type="dxa"/>
            <w:shd w:val="clear" w:color="auto" w:fill="auto"/>
          </w:tcPr>
          <w:p w:rsidR="004862F1" w:rsidRPr="00876FE5" w:rsidRDefault="004862F1" w:rsidP="00472188">
            <w:pPr>
              <w:jc w:val="center"/>
              <w:rPr>
                <w:bCs/>
                <w:sz w:val="28"/>
                <w:szCs w:val="28"/>
              </w:rPr>
            </w:pPr>
            <w:r w:rsidRPr="00876FE5">
              <w:rPr>
                <w:bCs/>
                <w:sz w:val="28"/>
                <w:szCs w:val="28"/>
              </w:rPr>
              <w:t>2309909609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4862F1" w:rsidRPr="00876FE5" w:rsidRDefault="004862F1" w:rsidP="004862F1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4862F1" w:rsidRPr="00876FE5" w:rsidTr="004862F1">
        <w:trPr>
          <w:tblHeader/>
        </w:trPr>
        <w:tc>
          <w:tcPr>
            <w:tcW w:w="773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5</w:t>
            </w:r>
          </w:p>
        </w:tc>
        <w:tc>
          <w:tcPr>
            <w:tcW w:w="8124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proofErr w:type="spellStart"/>
            <w:r w:rsidRPr="00876FE5">
              <w:rPr>
                <w:sz w:val="28"/>
                <w:szCs w:val="28"/>
              </w:rPr>
              <w:t>Биокомпливит</w:t>
            </w:r>
            <w:proofErr w:type="spellEnd"/>
            <w:r w:rsidRPr="00876FE5">
              <w:rPr>
                <w:sz w:val="28"/>
                <w:szCs w:val="28"/>
              </w:rPr>
              <w:t xml:space="preserve"> кормовая добавка</w:t>
            </w:r>
          </w:p>
        </w:tc>
        <w:tc>
          <w:tcPr>
            <w:tcW w:w="2689" w:type="dxa"/>
            <w:shd w:val="clear" w:color="auto" w:fill="auto"/>
          </w:tcPr>
          <w:p w:rsidR="004862F1" w:rsidRPr="00876FE5" w:rsidRDefault="004862F1" w:rsidP="00472188">
            <w:pPr>
              <w:jc w:val="center"/>
              <w:rPr>
                <w:bCs/>
                <w:sz w:val="28"/>
                <w:szCs w:val="28"/>
              </w:rPr>
            </w:pPr>
            <w:r w:rsidRPr="00876FE5">
              <w:rPr>
                <w:bCs/>
                <w:sz w:val="28"/>
                <w:szCs w:val="28"/>
              </w:rPr>
              <w:t>2309909609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4862F1" w:rsidRPr="00876FE5" w:rsidRDefault="004862F1" w:rsidP="004862F1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4862F1" w:rsidRPr="00876FE5" w:rsidTr="004862F1">
        <w:trPr>
          <w:tblHeader/>
        </w:trPr>
        <w:tc>
          <w:tcPr>
            <w:tcW w:w="773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6</w:t>
            </w:r>
          </w:p>
        </w:tc>
        <w:tc>
          <w:tcPr>
            <w:tcW w:w="8124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proofErr w:type="spellStart"/>
            <w:r w:rsidRPr="00876FE5">
              <w:rPr>
                <w:sz w:val="28"/>
                <w:szCs w:val="28"/>
              </w:rPr>
              <w:t>Биогран</w:t>
            </w:r>
            <w:proofErr w:type="spellEnd"/>
            <w:r w:rsidRPr="00876FE5">
              <w:rPr>
                <w:sz w:val="28"/>
                <w:szCs w:val="28"/>
              </w:rPr>
              <w:t xml:space="preserve"> 200 (хлортетрациклин) порошок</w:t>
            </w:r>
          </w:p>
        </w:tc>
        <w:tc>
          <w:tcPr>
            <w:tcW w:w="2689" w:type="dxa"/>
            <w:shd w:val="clear" w:color="auto" w:fill="auto"/>
          </w:tcPr>
          <w:p w:rsidR="004862F1" w:rsidRPr="00876FE5" w:rsidRDefault="00472188" w:rsidP="004C346D">
            <w:pPr>
              <w:jc w:val="center"/>
              <w:rPr>
                <w:color w:val="000000"/>
                <w:sz w:val="28"/>
                <w:szCs w:val="28"/>
              </w:rPr>
            </w:pPr>
            <w:r w:rsidRPr="00876FE5">
              <w:rPr>
                <w:color w:val="000000"/>
                <w:sz w:val="28"/>
                <w:szCs w:val="28"/>
              </w:rPr>
              <w:t>300420</w:t>
            </w:r>
            <w:r w:rsidR="00971E36" w:rsidRPr="00876FE5">
              <w:rPr>
                <w:color w:val="000000"/>
                <w:sz w:val="28"/>
                <w:szCs w:val="28"/>
              </w:rPr>
              <w:t>000</w:t>
            </w:r>
            <w:r w:rsidR="004862F1" w:rsidRPr="00876FE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4862F1" w:rsidRPr="00876FE5" w:rsidRDefault="004862F1" w:rsidP="004862F1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4862F1" w:rsidRPr="00876FE5" w:rsidTr="004862F1">
        <w:trPr>
          <w:tblHeader/>
        </w:trPr>
        <w:tc>
          <w:tcPr>
            <w:tcW w:w="773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7</w:t>
            </w:r>
          </w:p>
        </w:tc>
        <w:tc>
          <w:tcPr>
            <w:tcW w:w="8124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proofErr w:type="spellStart"/>
            <w:r w:rsidRPr="00876FE5">
              <w:rPr>
                <w:sz w:val="28"/>
                <w:szCs w:val="28"/>
              </w:rPr>
              <w:t>Биоциклин</w:t>
            </w:r>
            <w:proofErr w:type="spellEnd"/>
            <w:r w:rsidRPr="00876FE5">
              <w:rPr>
                <w:sz w:val="28"/>
                <w:szCs w:val="28"/>
              </w:rPr>
              <w:t xml:space="preserve"> (</w:t>
            </w:r>
            <w:proofErr w:type="spellStart"/>
            <w:r w:rsidRPr="00876FE5">
              <w:rPr>
                <w:sz w:val="28"/>
                <w:szCs w:val="28"/>
              </w:rPr>
              <w:t>доксициклин+тиамулин</w:t>
            </w:r>
            <w:proofErr w:type="spellEnd"/>
            <w:r w:rsidRPr="00876FE5">
              <w:rPr>
                <w:sz w:val="28"/>
                <w:szCs w:val="28"/>
              </w:rPr>
              <w:t>) порошок</w:t>
            </w:r>
          </w:p>
        </w:tc>
        <w:tc>
          <w:tcPr>
            <w:tcW w:w="2689" w:type="dxa"/>
            <w:shd w:val="clear" w:color="auto" w:fill="auto"/>
          </w:tcPr>
          <w:p w:rsidR="004862F1" w:rsidRPr="00876FE5" w:rsidRDefault="00472188" w:rsidP="004C346D">
            <w:pPr>
              <w:jc w:val="center"/>
              <w:rPr>
                <w:color w:val="000000"/>
                <w:sz w:val="28"/>
                <w:szCs w:val="28"/>
              </w:rPr>
            </w:pPr>
            <w:r w:rsidRPr="00876FE5">
              <w:rPr>
                <w:color w:val="000000"/>
                <w:sz w:val="28"/>
                <w:szCs w:val="28"/>
              </w:rPr>
              <w:t>300420</w:t>
            </w:r>
            <w:r w:rsidR="00971E36" w:rsidRPr="00876FE5">
              <w:rPr>
                <w:color w:val="000000"/>
                <w:sz w:val="28"/>
                <w:szCs w:val="28"/>
              </w:rPr>
              <w:t>000</w:t>
            </w:r>
            <w:r w:rsidR="004862F1" w:rsidRPr="00876FE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4862F1" w:rsidRPr="00876FE5" w:rsidRDefault="004862F1" w:rsidP="004862F1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4862F1" w:rsidRPr="00876FE5" w:rsidTr="004862F1">
        <w:trPr>
          <w:tblHeader/>
        </w:trPr>
        <w:tc>
          <w:tcPr>
            <w:tcW w:w="773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8</w:t>
            </w:r>
          </w:p>
        </w:tc>
        <w:tc>
          <w:tcPr>
            <w:tcW w:w="8124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proofErr w:type="spellStart"/>
            <w:r w:rsidRPr="00876FE5">
              <w:rPr>
                <w:sz w:val="28"/>
                <w:szCs w:val="28"/>
              </w:rPr>
              <w:t>Биодокс</w:t>
            </w:r>
            <w:proofErr w:type="spellEnd"/>
            <w:r w:rsidRPr="00876FE5">
              <w:rPr>
                <w:sz w:val="28"/>
                <w:szCs w:val="28"/>
              </w:rPr>
              <w:t xml:space="preserve"> 50% (</w:t>
            </w:r>
            <w:proofErr w:type="spellStart"/>
            <w:r w:rsidRPr="00876FE5">
              <w:rPr>
                <w:sz w:val="28"/>
                <w:szCs w:val="28"/>
              </w:rPr>
              <w:t>доксициклин</w:t>
            </w:r>
            <w:proofErr w:type="spellEnd"/>
            <w:r w:rsidRPr="00876FE5">
              <w:rPr>
                <w:sz w:val="28"/>
                <w:szCs w:val="28"/>
              </w:rPr>
              <w:t xml:space="preserve">) порошок </w:t>
            </w:r>
          </w:p>
        </w:tc>
        <w:tc>
          <w:tcPr>
            <w:tcW w:w="2689" w:type="dxa"/>
            <w:shd w:val="clear" w:color="auto" w:fill="auto"/>
          </w:tcPr>
          <w:p w:rsidR="004862F1" w:rsidRPr="00876FE5" w:rsidRDefault="00472188" w:rsidP="004C346D">
            <w:pPr>
              <w:jc w:val="center"/>
              <w:rPr>
                <w:bCs/>
                <w:sz w:val="28"/>
                <w:szCs w:val="28"/>
              </w:rPr>
            </w:pPr>
            <w:r w:rsidRPr="00876FE5">
              <w:rPr>
                <w:color w:val="000000"/>
                <w:sz w:val="28"/>
                <w:szCs w:val="28"/>
              </w:rPr>
              <w:t>300420</w:t>
            </w:r>
            <w:r w:rsidR="00971E36" w:rsidRPr="00876FE5">
              <w:rPr>
                <w:color w:val="000000"/>
                <w:sz w:val="28"/>
                <w:szCs w:val="28"/>
              </w:rPr>
              <w:t>000</w:t>
            </w:r>
            <w:r w:rsidR="004862F1" w:rsidRPr="00876FE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4862F1" w:rsidRPr="00876FE5" w:rsidRDefault="004862F1" w:rsidP="004862F1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4862F1" w:rsidRPr="00876FE5" w:rsidTr="004862F1">
        <w:trPr>
          <w:tblHeader/>
        </w:trPr>
        <w:tc>
          <w:tcPr>
            <w:tcW w:w="773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9</w:t>
            </w:r>
          </w:p>
        </w:tc>
        <w:tc>
          <w:tcPr>
            <w:tcW w:w="8124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proofErr w:type="spellStart"/>
            <w:r w:rsidRPr="00876FE5">
              <w:rPr>
                <w:sz w:val="28"/>
                <w:szCs w:val="28"/>
              </w:rPr>
              <w:t>Биотилин</w:t>
            </w:r>
            <w:proofErr w:type="spellEnd"/>
            <w:r w:rsidRPr="00876FE5">
              <w:rPr>
                <w:sz w:val="28"/>
                <w:szCs w:val="28"/>
              </w:rPr>
              <w:t xml:space="preserve"> 45% (</w:t>
            </w:r>
            <w:proofErr w:type="spellStart"/>
            <w:r w:rsidRPr="00876FE5">
              <w:rPr>
                <w:sz w:val="28"/>
                <w:szCs w:val="28"/>
              </w:rPr>
              <w:t>тиамулин</w:t>
            </w:r>
            <w:proofErr w:type="spellEnd"/>
            <w:r w:rsidRPr="00876FE5">
              <w:rPr>
                <w:sz w:val="28"/>
                <w:szCs w:val="28"/>
              </w:rPr>
              <w:t>) порошок</w:t>
            </w:r>
          </w:p>
        </w:tc>
        <w:tc>
          <w:tcPr>
            <w:tcW w:w="2689" w:type="dxa"/>
            <w:shd w:val="clear" w:color="auto" w:fill="auto"/>
          </w:tcPr>
          <w:p w:rsidR="004862F1" w:rsidRPr="00876FE5" w:rsidRDefault="00472188" w:rsidP="004C346D">
            <w:pPr>
              <w:jc w:val="center"/>
              <w:rPr>
                <w:bCs/>
                <w:sz w:val="28"/>
                <w:szCs w:val="28"/>
              </w:rPr>
            </w:pPr>
            <w:r w:rsidRPr="00876FE5">
              <w:rPr>
                <w:color w:val="000000"/>
                <w:sz w:val="28"/>
                <w:szCs w:val="28"/>
              </w:rPr>
              <w:t>300420</w:t>
            </w:r>
            <w:r w:rsidR="00971E36" w:rsidRPr="00876FE5">
              <w:rPr>
                <w:color w:val="000000"/>
                <w:sz w:val="28"/>
                <w:szCs w:val="28"/>
              </w:rPr>
              <w:t>000</w:t>
            </w:r>
            <w:r w:rsidR="004862F1" w:rsidRPr="00876FE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4862F1" w:rsidRPr="00876FE5" w:rsidRDefault="004862F1" w:rsidP="004862F1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4862F1" w:rsidRPr="00876FE5" w:rsidTr="004862F1">
        <w:trPr>
          <w:tblHeader/>
        </w:trPr>
        <w:tc>
          <w:tcPr>
            <w:tcW w:w="773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10</w:t>
            </w:r>
          </w:p>
        </w:tc>
        <w:tc>
          <w:tcPr>
            <w:tcW w:w="8124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proofErr w:type="spellStart"/>
            <w:r w:rsidRPr="00876FE5">
              <w:rPr>
                <w:sz w:val="28"/>
                <w:szCs w:val="28"/>
              </w:rPr>
              <w:t>Биотилин</w:t>
            </w:r>
            <w:proofErr w:type="spellEnd"/>
            <w:r w:rsidRPr="00876FE5">
              <w:rPr>
                <w:sz w:val="28"/>
                <w:szCs w:val="28"/>
              </w:rPr>
              <w:t xml:space="preserve"> 80%(</w:t>
            </w:r>
            <w:proofErr w:type="spellStart"/>
            <w:r w:rsidRPr="00876FE5">
              <w:rPr>
                <w:sz w:val="28"/>
                <w:szCs w:val="28"/>
              </w:rPr>
              <w:t>тиамулин</w:t>
            </w:r>
            <w:proofErr w:type="spellEnd"/>
            <w:r w:rsidRPr="00876FE5">
              <w:rPr>
                <w:sz w:val="28"/>
                <w:szCs w:val="28"/>
              </w:rPr>
              <w:t>) порошок</w:t>
            </w:r>
          </w:p>
        </w:tc>
        <w:tc>
          <w:tcPr>
            <w:tcW w:w="2689" w:type="dxa"/>
            <w:shd w:val="clear" w:color="auto" w:fill="auto"/>
          </w:tcPr>
          <w:p w:rsidR="004862F1" w:rsidRPr="00876FE5" w:rsidRDefault="00472188" w:rsidP="004C346D">
            <w:pPr>
              <w:jc w:val="center"/>
              <w:rPr>
                <w:bCs/>
                <w:sz w:val="28"/>
                <w:szCs w:val="28"/>
              </w:rPr>
            </w:pPr>
            <w:r w:rsidRPr="00876FE5">
              <w:rPr>
                <w:color w:val="000000"/>
                <w:sz w:val="28"/>
                <w:szCs w:val="28"/>
              </w:rPr>
              <w:t>300420</w:t>
            </w:r>
            <w:r w:rsidR="00971E36" w:rsidRPr="00876FE5">
              <w:rPr>
                <w:color w:val="000000"/>
                <w:sz w:val="28"/>
                <w:szCs w:val="28"/>
              </w:rPr>
              <w:t>000</w:t>
            </w:r>
            <w:r w:rsidR="004862F1" w:rsidRPr="00876FE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4862F1" w:rsidRPr="00876FE5" w:rsidRDefault="004862F1" w:rsidP="004862F1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4862F1" w:rsidRPr="00876FE5" w:rsidTr="004862F1">
        <w:trPr>
          <w:tblHeader/>
        </w:trPr>
        <w:tc>
          <w:tcPr>
            <w:tcW w:w="773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11</w:t>
            </w:r>
          </w:p>
        </w:tc>
        <w:tc>
          <w:tcPr>
            <w:tcW w:w="8124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proofErr w:type="spellStart"/>
            <w:r w:rsidRPr="00876FE5">
              <w:rPr>
                <w:sz w:val="28"/>
                <w:szCs w:val="28"/>
              </w:rPr>
              <w:t>Утероклин</w:t>
            </w:r>
            <w:proofErr w:type="spellEnd"/>
            <w:r w:rsidRPr="00876FE5">
              <w:rPr>
                <w:sz w:val="28"/>
                <w:szCs w:val="28"/>
              </w:rPr>
              <w:t>-Т (</w:t>
            </w:r>
            <w:proofErr w:type="spellStart"/>
            <w:r w:rsidRPr="00876FE5">
              <w:rPr>
                <w:sz w:val="28"/>
                <w:szCs w:val="28"/>
              </w:rPr>
              <w:t>тилозин</w:t>
            </w:r>
            <w:proofErr w:type="spellEnd"/>
            <w:r w:rsidRPr="00876FE5">
              <w:rPr>
                <w:sz w:val="28"/>
                <w:szCs w:val="28"/>
              </w:rPr>
              <w:t xml:space="preserve"> + </w:t>
            </w:r>
            <w:proofErr w:type="spellStart"/>
            <w:r w:rsidRPr="00876FE5">
              <w:rPr>
                <w:sz w:val="28"/>
                <w:szCs w:val="28"/>
              </w:rPr>
              <w:t>пропранолол</w:t>
            </w:r>
            <w:proofErr w:type="spellEnd"/>
            <w:r w:rsidRPr="00876FE5">
              <w:rPr>
                <w:sz w:val="28"/>
                <w:szCs w:val="28"/>
              </w:rPr>
              <w:t>) раствор</w:t>
            </w:r>
          </w:p>
        </w:tc>
        <w:tc>
          <w:tcPr>
            <w:tcW w:w="2689" w:type="dxa"/>
            <w:shd w:val="clear" w:color="auto" w:fill="auto"/>
          </w:tcPr>
          <w:p w:rsidR="004862F1" w:rsidRPr="00876FE5" w:rsidRDefault="00472188" w:rsidP="004C346D">
            <w:pPr>
              <w:jc w:val="center"/>
              <w:rPr>
                <w:bCs/>
                <w:sz w:val="28"/>
                <w:szCs w:val="28"/>
              </w:rPr>
            </w:pPr>
            <w:r w:rsidRPr="00876FE5">
              <w:rPr>
                <w:color w:val="000000"/>
                <w:sz w:val="28"/>
                <w:szCs w:val="28"/>
              </w:rPr>
              <w:t>300420</w:t>
            </w:r>
            <w:r w:rsidR="00971E36" w:rsidRPr="00876FE5">
              <w:rPr>
                <w:color w:val="000000"/>
                <w:sz w:val="28"/>
                <w:szCs w:val="28"/>
              </w:rPr>
              <w:t>000</w:t>
            </w:r>
            <w:r w:rsidR="004862F1" w:rsidRPr="00876FE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4862F1" w:rsidRPr="00876FE5" w:rsidRDefault="004862F1" w:rsidP="004862F1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4862F1" w:rsidRPr="00876FE5" w:rsidTr="004862F1">
        <w:trPr>
          <w:tblHeader/>
        </w:trPr>
        <w:tc>
          <w:tcPr>
            <w:tcW w:w="773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12</w:t>
            </w:r>
          </w:p>
        </w:tc>
        <w:tc>
          <w:tcPr>
            <w:tcW w:w="8124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proofErr w:type="spellStart"/>
            <w:r w:rsidRPr="00876FE5">
              <w:rPr>
                <w:sz w:val="28"/>
                <w:szCs w:val="28"/>
              </w:rPr>
              <w:t>Утероклин-Био</w:t>
            </w:r>
            <w:proofErr w:type="spellEnd"/>
            <w:r w:rsidRPr="00876FE5">
              <w:rPr>
                <w:sz w:val="28"/>
                <w:szCs w:val="28"/>
              </w:rPr>
              <w:t xml:space="preserve"> (</w:t>
            </w:r>
            <w:proofErr w:type="spellStart"/>
            <w:r w:rsidRPr="00876FE5">
              <w:rPr>
                <w:sz w:val="28"/>
                <w:szCs w:val="28"/>
              </w:rPr>
              <w:t>пропранолол</w:t>
            </w:r>
            <w:proofErr w:type="spellEnd"/>
            <w:r w:rsidRPr="00876FE5">
              <w:rPr>
                <w:sz w:val="28"/>
                <w:szCs w:val="28"/>
              </w:rPr>
              <w:t xml:space="preserve"> + </w:t>
            </w:r>
            <w:proofErr w:type="spellStart"/>
            <w:r w:rsidRPr="00876FE5">
              <w:rPr>
                <w:sz w:val="28"/>
                <w:szCs w:val="28"/>
              </w:rPr>
              <w:t>хлоргексидин</w:t>
            </w:r>
            <w:proofErr w:type="spellEnd"/>
            <w:r w:rsidRPr="00876FE5">
              <w:rPr>
                <w:sz w:val="28"/>
                <w:szCs w:val="28"/>
              </w:rPr>
              <w:t>) раствор</w:t>
            </w:r>
          </w:p>
        </w:tc>
        <w:tc>
          <w:tcPr>
            <w:tcW w:w="2689" w:type="dxa"/>
            <w:shd w:val="clear" w:color="auto" w:fill="auto"/>
          </w:tcPr>
          <w:p w:rsidR="004862F1" w:rsidRPr="00876FE5" w:rsidRDefault="00472188" w:rsidP="004C346D">
            <w:pPr>
              <w:jc w:val="center"/>
              <w:rPr>
                <w:color w:val="000000"/>
                <w:sz w:val="28"/>
                <w:szCs w:val="28"/>
              </w:rPr>
            </w:pPr>
            <w:r w:rsidRPr="00876FE5">
              <w:rPr>
                <w:color w:val="000000"/>
                <w:sz w:val="28"/>
                <w:szCs w:val="28"/>
              </w:rPr>
              <w:t>300490</w:t>
            </w:r>
            <w:r w:rsidR="00971E36" w:rsidRPr="00876FE5">
              <w:rPr>
                <w:color w:val="000000"/>
                <w:sz w:val="28"/>
                <w:szCs w:val="28"/>
              </w:rPr>
              <w:t>000</w:t>
            </w:r>
            <w:r w:rsidR="004862F1" w:rsidRPr="00876FE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4862F1" w:rsidRPr="00876FE5" w:rsidRDefault="004862F1" w:rsidP="004862F1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4862F1" w:rsidRPr="00876FE5" w:rsidTr="004862F1">
        <w:trPr>
          <w:tblHeader/>
        </w:trPr>
        <w:tc>
          <w:tcPr>
            <w:tcW w:w="773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13</w:t>
            </w:r>
          </w:p>
        </w:tc>
        <w:tc>
          <w:tcPr>
            <w:tcW w:w="8124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proofErr w:type="spellStart"/>
            <w:r w:rsidRPr="00876FE5">
              <w:rPr>
                <w:sz w:val="28"/>
                <w:szCs w:val="28"/>
              </w:rPr>
              <w:t>Утероклин</w:t>
            </w:r>
            <w:proofErr w:type="spellEnd"/>
            <w:r w:rsidRPr="00876FE5">
              <w:rPr>
                <w:sz w:val="28"/>
                <w:szCs w:val="28"/>
              </w:rPr>
              <w:t>-К (</w:t>
            </w:r>
            <w:proofErr w:type="spellStart"/>
            <w:r w:rsidRPr="00876FE5">
              <w:rPr>
                <w:sz w:val="28"/>
                <w:szCs w:val="28"/>
              </w:rPr>
              <w:t>пропранолол</w:t>
            </w:r>
            <w:proofErr w:type="spellEnd"/>
            <w:r w:rsidRPr="00876FE5">
              <w:rPr>
                <w:sz w:val="28"/>
                <w:szCs w:val="28"/>
              </w:rPr>
              <w:t xml:space="preserve"> + гентамицин + </w:t>
            </w:r>
            <w:proofErr w:type="spellStart"/>
            <w:r w:rsidRPr="00876FE5">
              <w:rPr>
                <w:sz w:val="28"/>
                <w:szCs w:val="28"/>
              </w:rPr>
              <w:t>колистин</w:t>
            </w:r>
            <w:proofErr w:type="spellEnd"/>
            <w:r w:rsidRPr="00876FE5">
              <w:rPr>
                <w:sz w:val="28"/>
                <w:szCs w:val="28"/>
              </w:rPr>
              <w:t>) раствор</w:t>
            </w:r>
          </w:p>
        </w:tc>
        <w:tc>
          <w:tcPr>
            <w:tcW w:w="2689" w:type="dxa"/>
            <w:shd w:val="clear" w:color="auto" w:fill="auto"/>
          </w:tcPr>
          <w:p w:rsidR="004862F1" w:rsidRPr="00876FE5" w:rsidRDefault="00472188" w:rsidP="004C346D">
            <w:pPr>
              <w:jc w:val="center"/>
              <w:rPr>
                <w:bCs/>
                <w:sz w:val="28"/>
                <w:szCs w:val="28"/>
              </w:rPr>
            </w:pPr>
            <w:r w:rsidRPr="00876FE5">
              <w:rPr>
                <w:color w:val="000000"/>
                <w:sz w:val="28"/>
                <w:szCs w:val="28"/>
              </w:rPr>
              <w:t>300420</w:t>
            </w:r>
            <w:r w:rsidR="00971E36" w:rsidRPr="00876FE5">
              <w:rPr>
                <w:color w:val="000000"/>
                <w:sz w:val="28"/>
                <w:szCs w:val="28"/>
              </w:rPr>
              <w:t>000</w:t>
            </w:r>
            <w:r w:rsidR="004862F1" w:rsidRPr="00876FE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4862F1" w:rsidRPr="00876FE5" w:rsidRDefault="004862F1" w:rsidP="004862F1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4862F1" w:rsidRPr="00876FE5" w:rsidTr="004862F1">
        <w:trPr>
          <w:tblHeader/>
        </w:trPr>
        <w:tc>
          <w:tcPr>
            <w:tcW w:w="773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14</w:t>
            </w:r>
          </w:p>
        </w:tc>
        <w:tc>
          <w:tcPr>
            <w:tcW w:w="8124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proofErr w:type="spellStart"/>
            <w:r w:rsidRPr="00876FE5">
              <w:rPr>
                <w:sz w:val="28"/>
                <w:szCs w:val="28"/>
              </w:rPr>
              <w:t>Биофлокс</w:t>
            </w:r>
            <w:proofErr w:type="spellEnd"/>
            <w:r w:rsidRPr="00876FE5">
              <w:rPr>
                <w:sz w:val="28"/>
                <w:szCs w:val="28"/>
              </w:rPr>
              <w:t xml:space="preserve"> 10% (</w:t>
            </w:r>
            <w:proofErr w:type="spellStart"/>
            <w:r w:rsidRPr="00876FE5">
              <w:rPr>
                <w:sz w:val="28"/>
                <w:szCs w:val="28"/>
              </w:rPr>
              <w:t>левофлоксацин</w:t>
            </w:r>
            <w:proofErr w:type="spellEnd"/>
            <w:r w:rsidRPr="00876FE5">
              <w:rPr>
                <w:sz w:val="28"/>
                <w:szCs w:val="28"/>
              </w:rPr>
              <w:t>) раствор</w:t>
            </w:r>
          </w:p>
        </w:tc>
        <w:tc>
          <w:tcPr>
            <w:tcW w:w="2689" w:type="dxa"/>
            <w:shd w:val="clear" w:color="auto" w:fill="auto"/>
          </w:tcPr>
          <w:p w:rsidR="004862F1" w:rsidRPr="00876FE5" w:rsidRDefault="00472188" w:rsidP="004C346D">
            <w:pPr>
              <w:jc w:val="center"/>
              <w:rPr>
                <w:sz w:val="28"/>
                <w:szCs w:val="28"/>
              </w:rPr>
            </w:pPr>
            <w:r w:rsidRPr="00876FE5">
              <w:rPr>
                <w:color w:val="000000"/>
                <w:sz w:val="28"/>
                <w:szCs w:val="28"/>
              </w:rPr>
              <w:t>300420</w:t>
            </w:r>
            <w:r w:rsidR="00971E36" w:rsidRPr="00876FE5">
              <w:rPr>
                <w:color w:val="000000"/>
                <w:sz w:val="28"/>
                <w:szCs w:val="28"/>
              </w:rPr>
              <w:t>000</w:t>
            </w:r>
            <w:r w:rsidR="004862F1" w:rsidRPr="00876FE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4862F1" w:rsidRPr="00876FE5" w:rsidRDefault="004862F1" w:rsidP="004862F1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4862F1" w:rsidRPr="00876FE5" w:rsidTr="004862F1">
        <w:trPr>
          <w:tblHeader/>
        </w:trPr>
        <w:tc>
          <w:tcPr>
            <w:tcW w:w="773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15</w:t>
            </w:r>
          </w:p>
        </w:tc>
        <w:tc>
          <w:tcPr>
            <w:tcW w:w="8124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proofErr w:type="spellStart"/>
            <w:r w:rsidRPr="00876FE5">
              <w:rPr>
                <w:sz w:val="28"/>
                <w:szCs w:val="28"/>
              </w:rPr>
              <w:t>Триколифлокс</w:t>
            </w:r>
            <w:proofErr w:type="spellEnd"/>
            <w:r w:rsidRPr="00876FE5">
              <w:rPr>
                <w:sz w:val="28"/>
                <w:szCs w:val="28"/>
              </w:rPr>
              <w:t xml:space="preserve"> (</w:t>
            </w:r>
            <w:proofErr w:type="spellStart"/>
            <w:r w:rsidRPr="00876FE5">
              <w:rPr>
                <w:sz w:val="28"/>
                <w:szCs w:val="28"/>
              </w:rPr>
              <w:t>триметоприм</w:t>
            </w:r>
            <w:proofErr w:type="spellEnd"/>
            <w:r w:rsidRPr="00876FE5">
              <w:rPr>
                <w:sz w:val="28"/>
                <w:szCs w:val="28"/>
              </w:rPr>
              <w:t xml:space="preserve"> + </w:t>
            </w:r>
            <w:proofErr w:type="spellStart"/>
            <w:r w:rsidRPr="00876FE5">
              <w:rPr>
                <w:sz w:val="28"/>
                <w:szCs w:val="28"/>
              </w:rPr>
              <w:t>колистин</w:t>
            </w:r>
            <w:proofErr w:type="spellEnd"/>
            <w:r w:rsidRPr="00876FE5">
              <w:rPr>
                <w:sz w:val="28"/>
                <w:szCs w:val="28"/>
              </w:rPr>
              <w:t xml:space="preserve"> + </w:t>
            </w:r>
            <w:proofErr w:type="spellStart"/>
            <w:r w:rsidRPr="00876FE5">
              <w:rPr>
                <w:sz w:val="28"/>
                <w:szCs w:val="28"/>
              </w:rPr>
              <w:t>левофлоксацин</w:t>
            </w:r>
            <w:proofErr w:type="spellEnd"/>
            <w:r w:rsidRPr="00876FE5">
              <w:rPr>
                <w:sz w:val="28"/>
                <w:szCs w:val="28"/>
              </w:rPr>
              <w:t>) раствор</w:t>
            </w:r>
          </w:p>
        </w:tc>
        <w:tc>
          <w:tcPr>
            <w:tcW w:w="2689" w:type="dxa"/>
            <w:shd w:val="clear" w:color="auto" w:fill="auto"/>
          </w:tcPr>
          <w:p w:rsidR="004862F1" w:rsidRPr="00876FE5" w:rsidRDefault="00472188" w:rsidP="004C346D">
            <w:pPr>
              <w:jc w:val="center"/>
              <w:rPr>
                <w:sz w:val="28"/>
                <w:szCs w:val="28"/>
              </w:rPr>
            </w:pPr>
            <w:r w:rsidRPr="00876FE5">
              <w:rPr>
                <w:color w:val="000000"/>
                <w:sz w:val="28"/>
                <w:szCs w:val="28"/>
              </w:rPr>
              <w:t>300420</w:t>
            </w:r>
            <w:r w:rsidR="00971E36" w:rsidRPr="00876FE5">
              <w:rPr>
                <w:color w:val="000000"/>
                <w:sz w:val="28"/>
                <w:szCs w:val="28"/>
              </w:rPr>
              <w:t>000</w:t>
            </w:r>
            <w:r w:rsidR="004862F1" w:rsidRPr="00876FE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4862F1" w:rsidRPr="00876FE5" w:rsidRDefault="004862F1" w:rsidP="004862F1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4862F1" w:rsidRPr="00876FE5" w:rsidTr="004862F1">
        <w:trPr>
          <w:tblHeader/>
        </w:trPr>
        <w:tc>
          <w:tcPr>
            <w:tcW w:w="773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16</w:t>
            </w:r>
          </w:p>
        </w:tc>
        <w:tc>
          <w:tcPr>
            <w:tcW w:w="8124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proofErr w:type="spellStart"/>
            <w:r w:rsidRPr="00876FE5">
              <w:rPr>
                <w:sz w:val="28"/>
                <w:szCs w:val="28"/>
              </w:rPr>
              <w:t>Биолинк</w:t>
            </w:r>
            <w:proofErr w:type="spellEnd"/>
            <w:r w:rsidRPr="00876FE5">
              <w:rPr>
                <w:sz w:val="28"/>
                <w:szCs w:val="28"/>
              </w:rPr>
              <w:t xml:space="preserve"> </w:t>
            </w:r>
            <w:proofErr w:type="spellStart"/>
            <w:r w:rsidRPr="00876FE5">
              <w:rPr>
                <w:sz w:val="28"/>
                <w:szCs w:val="28"/>
              </w:rPr>
              <w:t>Маст</w:t>
            </w:r>
            <w:proofErr w:type="spellEnd"/>
            <w:r w:rsidRPr="00876FE5">
              <w:rPr>
                <w:sz w:val="28"/>
                <w:szCs w:val="28"/>
              </w:rPr>
              <w:t>, (</w:t>
            </w:r>
            <w:proofErr w:type="spellStart"/>
            <w:r w:rsidRPr="00876FE5">
              <w:rPr>
                <w:sz w:val="28"/>
                <w:szCs w:val="28"/>
              </w:rPr>
              <w:t>линкомицин</w:t>
            </w:r>
            <w:proofErr w:type="spellEnd"/>
            <w:r w:rsidRPr="00876FE5">
              <w:rPr>
                <w:sz w:val="28"/>
                <w:szCs w:val="28"/>
              </w:rPr>
              <w:t xml:space="preserve">), шприц </w:t>
            </w:r>
            <w:proofErr w:type="spellStart"/>
            <w:r w:rsidRPr="00876FE5">
              <w:rPr>
                <w:sz w:val="28"/>
                <w:szCs w:val="28"/>
              </w:rPr>
              <w:t>интрацистернальный</w:t>
            </w:r>
            <w:proofErr w:type="spellEnd"/>
            <w:r w:rsidRPr="00876FE5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689" w:type="dxa"/>
            <w:shd w:val="clear" w:color="auto" w:fill="auto"/>
          </w:tcPr>
          <w:p w:rsidR="004862F1" w:rsidRPr="00876FE5" w:rsidRDefault="00472188" w:rsidP="004C346D">
            <w:pPr>
              <w:jc w:val="center"/>
              <w:rPr>
                <w:color w:val="000000"/>
                <w:sz w:val="28"/>
                <w:szCs w:val="28"/>
              </w:rPr>
            </w:pPr>
            <w:r w:rsidRPr="00876FE5">
              <w:rPr>
                <w:color w:val="000000"/>
                <w:sz w:val="28"/>
                <w:szCs w:val="28"/>
              </w:rPr>
              <w:t>300420</w:t>
            </w:r>
            <w:r w:rsidR="00971E36" w:rsidRPr="00876FE5">
              <w:rPr>
                <w:color w:val="000000"/>
                <w:sz w:val="28"/>
                <w:szCs w:val="28"/>
              </w:rPr>
              <w:t>000</w:t>
            </w:r>
            <w:r w:rsidR="004862F1" w:rsidRPr="00876FE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4862F1" w:rsidRPr="00876FE5" w:rsidRDefault="004862F1" w:rsidP="004862F1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4862F1" w:rsidRPr="00876FE5" w:rsidTr="004862F1">
        <w:trPr>
          <w:tblHeader/>
        </w:trPr>
        <w:tc>
          <w:tcPr>
            <w:tcW w:w="773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17</w:t>
            </w:r>
          </w:p>
        </w:tc>
        <w:tc>
          <w:tcPr>
            <w:tcW w:w="8124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proofErr w:type="spellStart"/>
            <w:r w:rsidRPr="00876FE5">
              <w:rPr>
                <w:sz w:val="28"/>
                <w:szCs w:val="28"/>
              </w:rPr>
              <w:t>Бионил</w:t>
            </w:r>
            <w:proofErr w:type="spellEnd"/>
            <w:r w:rsidRPr="00876FE5">
              <w:rPr>
                <w:sz w:val="28"/>
                <w:szCs w:val="28"/>
              </w:rPr>
              <w:t xml:space="preserve"> 10% (</w:t>
            </w:r>
            <w:proofErr w:type="spellStart"/>
            <w:r w:rsidRPr="00876FE5">
              <w:rPr>
                <w:sz w:val="28"/>
                <w:szCs w:val="28"/>
              </w:rPr>
              <w:t>кетопрофен</w:t>
            </w:r>
            <w:proofErr w:type="spellEnd"/>
            <w:r w:rsidRPr="00876FE5">
              <w:rPr>
                <w:sz w:val="28"/>
                <w:szCs w:val="28"/>
              </w:rPr>
              <w:t xml:space="preserve">), инъекционный        </w:t>
            </w:r>
          </w:p>
        </w:tc>
        <w:tc>
          <w:tcPr>
            <w:tcW w:w="2689" w:type="dxa"/>
            <w:shd w:val="clear" w:color="auto" w:fill="auto"/>
          </w:tcPr>
          <w:p w:rsidR="004862F1" w:rsidRPr="00876FE5" w:rsidRDefault="00472188" w:rsidP="004C346D">
            <w:pPr>
              <w:jc w:val="center"/>
              <w:rPr>
                <w:bCs/>
                <w:sz w:val="28"/>
                <w:szCs w:val="28"/>
              </w:rPr>
            </w:pPr>
            <w:r w:rsidRPr="00876FE5">
              <w:rPr>
                <w:color w:val="000000"/>
                <w:sz w:val="28"/>
                <w:szCs w:val="28"/>
              </w:rPr>
              <w:t>300490</w:t>
            </w:r>
            <w:r w:rsidR="00971E36" w:rsidRPr="00876FE5">
              <w:rPr>
                <w:color w:val="000000"/>
                <w:sz w:val="28"/>
                <w:szCs w:val="28"/>
              </w:rPr>
              <w:t>000</w:t>
            </w:r>
            <w:r w:rsidR="004862F1" w:rsidRPr="00876FE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4862F1" w:rsidRPr="00876FE5" w:rsidRDefault="004862F1" w:rsidP="004862F1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4862F1" w:rsidRPr="00876FE5" w:rsidTr="004862F1">
        <w:trPr>
          <w:tblHeader/>
        </w:trPr>
        <w:tc>
          <w:tcPr>
            <w:tcW w:w="773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18</w:t>
            </w:r>
          </w:p>
        </w:tc>
        <w:tc>
          <w:tcPr>
            <w:tcW w:w="8124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proofErr w:type="spellStart"/>
            <w:r w:rsidRPr="00876FE5">
              <w:rPr>
                <w:sz w:val="28"/>
                <w:szCs w:val="28"/>
              </w:rPr>
              <w:t>Биомультивит</w:t>
            </w:r>
            <w:proofErr w:type="spellEnd"/>
            <w:r w:rsidRPr="00876FE5">
              <w:rPr>
                <w:sz w:val="28"/>
                <w:szCs w:val="28"/>
              </w:rPr>
              <w:t>, (</w:t>
            </w:r>
            <w:proofErr w:type="spellStart"/>
            <w:r w:rsidRPr="00876FE5">
              <w:rPr>
                <w:sz w:val="28"/>
                <w:szCs w:val="28"/>
              </w:rPr>
              <w:t>мультивитамин</w:t>
            </w:r>
            <w:proofErr w:type="spellEnd"/>
            <w:r w:rsidRPr="00876FE5">
              <w:rPr>
                <w:sz w:val="28"/>
                <w:szCs w:val="28"/>
              </w:rPr>
              <w:t xml:space="preserve">), инъекционный        </w:t>
            </w:r>
          </w:p>
        </w:tc>
        <w:tc>
          <w:tcPr>
            <w:tcW w:w="2689" w:type="dxa"/>
            <w:shd w:val="clear" w:color="auto" w:fill="auto"/>
          </w:tcPr>
          <w:p w:rsidR="004862F1" w:rsidRPr="00876FE5" w:rsidRDefault="00472188" w:rsidP="004C346D">
            <w:pPr>
              <w:jc w:val="center"/>
              <w:rPr>
                <w:color w:val="000000"/>
                <w:sz w:val="28"/>
                <w:szCs w:val="28"/>
              </w:rPr>
            </w:pPr>
            <w:r w:rsidRPr="00876FE5">
              <w:rPr>
                <w:color w:val="000000"/>
                <w:sz w:val="28"/>
                <w:szCs w:val="28"/>
              </w:rPr>
              <w:t>300450</w:t>
            </w:r>
            <w:r w:rsidR="00971E36" w:rsidRPr="00876FE5">
              <w:rPr>
                <w:color w:val="000000"/>
                <w:sz w:val="28"/>
                <w:szCs w:val="28"/>
              </w:rPr>
              <w:t>000</w:t>
            </w:r>
            <w:r w:rsidR="004862F1" w:rsidRPr="00876FE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4862F1" w:rsidRPr="00876FE5" w:rsidRDefault="004862F1" w:rsidP="004862F1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4862F1" w:rsidRPr="00876FE5" w:rsidTr="004862F1">
        <w:trPr>
          <w:tblHeader/>
        </w:trPr>
        <w:tc>
          <w:tcPr>
            <w:tcW w:w="773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8124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proofErr w:type="spellStart"/>
            <w:r w:rsidRPr="00876FE5">
              <w:rPr>
                <w:sz w:val="28"/>
                <w:szCs w:val="28"/>
              </w:rPr>
              <w:t>Пенстреп</w:t>
            </w:r>
            <w:proofErr w:type="spellEnd"/>
            <w:r w:rsidRPr="00876FE5">
              <w:rPr>
                <w:sz w:val="28"/>
                <w:szCs w:val="28"/>
              </w:rPr>
              <w:t xml:space="preserve"> </w:t>
            </w:r>
            <w:proofErr w:type="spellStart"/>
            <w:r w:rsidRPr="00876FE5">
              <w:rPr>
                <w:sz w:val="28"/>
                <w:szCs w:val="28"/>
              </w:rPr>
              <w:t>Био</w:t>
            </w:r>
            <w:proofErr w:type="spellEnd"/>
            <w:r w:rsidRPr="00876FE5">
              <w:rPr>
                <w:sz w:val="28"/>
                <w:szCs w:val="28"/>
              </w:rPr>
              <w:t xml:space="preserve">, (новокаиновая соль + </w:t>
            </w:r>
            <w:proofErr w:type="spellStart"/>
            <w:r w:rsidRPr="00876FE5">
              <w:rPr>
                <w:sz w:val="28"/>
                <w:szCs w:val="28"/>
              </w:rPr>
              <w:t>дигидрострептомицина</w:t>
            </w:r>
            <w:proofErr w:type="spellEnd"/>
            <w:r w:rsidRPr="00876FE5">
              <w:rPr>
                <w:sz w:val="28"/>
                <w:szCs w:val="28"/>
              </w:rPr>
              <w:t xml:space="preserve"> сульфат), инъекционный </w:t>
            </w:r>
          </w:p>
        </w:tc>
        <w:tc>
          <w:tcPr>
            <w:tcW w:w="2689" w:type="dxa"/>
            <w:shd w:val="clear" w:color="auto" w:fill="auto"/>
          </w:tcPr>
          <w:p w:rsidR="004862F1" w:rsidRPr="00876FE5" w:rsidRDefault="00472188" w:rsidP="004C346D">
            <w:pPr>
              <w:jc w:val="center"/>
              <w:rPr>
                <w:color w:val="000000"/>
                <w:sz w:val="28"/>
                <w:szCs w:val="28"/>
              </w:rPr>
            </w:pPr>
            <w:r w:rsidRPr="00876FE5">
              <w:rPr>
                <w:color w:val="000000"/>
                <w:sz w:val="28"/>
                <w:szCs w:val="28"/>
              </w:rPr>
              <w:t>300410</w:t>
            </w:r>
            <w:r w:rsidR="00971E36" w:rsidRPr="00876FE5">
              <w:rPr>
                <w:color w:val="000000"/>
                <w:sz w:val="28"/>
                <w:szCs w:val="28"/>
              </w:rPr>
              <w:t>000</w:t>
            </w:r>
            <w:r w:rsidR="004862F1" w:rsidRPr="00876FE5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4862F1" w:rsidRPr="00876FE5" w:rsidRDefault="004862F1" w:rsidP="004862F1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4862F1" w:rsidRPr="00876FE5" w:rsidTr="004862F1">
        <w:trPr>
          <w:tblHeader/>
        </w:trPr>
        <w:tc>
          <w:tcPr>
            <w:tcW w:w="773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20</w:t>
            </w:r>
          </w:p>
        </w:tc>
        <w:tc>
          <w:tcPr>
            <w:tcW w:w="8124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proofErr w:type="spellStart"/>
            <w:r w:rsidRPr="00876FE5">
              <w:rPr>
                <w:sz w:val="28"/>
                <w:szCs w:val="28"/>
              </w:rPr>
              <w:t>Биофер</w:t>
            </w:r>
            <w:proofErr w:type="spellEnd"/>
            <w:r w:rsidRPr="00876FE5">
              <w:rPr>
                <w:sz w:val="28"/>
                <w:szCs w:val="28"/>
              </w:rPr>
              <w:t xml:space="preserve"> 20%+В12 (железо-</w:t>
            </w:r>
            <w:proofErr w:type="spellStart"/>
            <w:r w:rsidRPr="00876FE5">
              <w:rPr>
                <w:sz w:val="28"/>
                <w:szCs w:val="28"/>
              </w:rPr>
              <w:t>декстрановый</w:t>
            </w:r>
            <w:proofErr w:type="spellEnd"/>
            <w:r w:rsidRPr="00876FE5">
              <w:rPr>
                <w:sz w:val="28"/>
                <w:szCs w:val="28"/>
              </w:rPr>
              <w:t xml:space="preserve"> комплекс)      </w:t>
            </w:r>
          </w:p>
        </w:tc>
        <w:tc>
          <w:tcPr>
            <w:tcW w:w="2689" w:type="dxa"/>
            <w:shd w:val="clear" w:color="auto" w:fill="auto"/>
          </w:tcPr>
          <w:p w:rsidR="004862F1" w:rsidRPr="00876FE5" w:rsidRDefault="00472188" w:rsidP="004C346D">
            <w:pPr>
              <w:jc w:val="center"/>
              <w:rPr>
                <w:bCs/>
                <w:sz w:val="28"/>
                <w:szCs w:val="28"/>
              </w:rPr>
            </w:pPr>
            <w:r w:rsidRPr="00876FE5">
              <w:rPr>
                <w:color w:val="000000"/>
                <w:sz w:val="28"/>
                <w:szCs w:val="28"/>
              </w:rPr>
              <w:t>300490</w:t>
            </w:r>
            <w:r w:rsidR="00971E36" w:rsidRPr="00876FE5">
              <w:rPr>
                <w:color w:val="000000"/>
                <w:sz w:val="28"/>
                <w:szCs w:val="28"/>
              </w:rPr>
              <w:t>000</w:t>
            </w:r>
            <w:r w:rsidR="004862F1" w:rsidRPr="00876FE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4862F1" w:rsidRPr="00876FE5" w:rsidRDefault="004862F1" w:rsidP="004862F1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4862F1" w:rsidRPr="00876FE5" w:rsidTr="004862F1">
        <w:trPr>
          <w:tblHeader/>
        </w:trPr>
        <w:tc>
          <w:tcPr>
            <w:tcW w:w="773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21</w:t>
            </w:r>
          </w:p>
        </w:tc>
        <w:tc>
          <w:tcPr>
            <w:tcW w:w="8124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proofErr w:type="spellStart"/>
            <w:r w:rsidRPr="00876FE5">
              <w:rPr>
                <w:sz w:val="28"/>
                <w:szCs w:val="28"/>
              </w:rPr>
              <w:t>Биоцеф</w:t>
            </w:r>
            <w:proofErr w:type="spellEnd"/>
            <w:r w:rsidRPr="00876FE5">
              <w:rPr>
                <w:sz w:val="28"/>
                <w:szCs w:val="28"/>
              </w:rPr>
              <w:t xml:space="preserve"> 5% (</w:t>
            </w:r>
            <w:proofErr w:type="spellStart"/>
            <w:r w:rsidRPr="00876FE5">
              <w:rPr>
                <w:sz w:val="28"/>
                <w:szCs w:val="28"/>
              </w:rPr>
              <w:t>цефтиофур</w:t>
            </w:r>
            <w:proofErr w:type="spellEnd"/>
            <w:r w:rsidRPr="00876FE5">
              <w:rPr>
                <w:sz w:val="28"/>
                <w:szCs w:val="28"/>
              </w:rPr>
              <w:t xml:space="preserve">) для инъекций          </w:t>
            </w:r>
          </w:p>
        </w:tc>
        <w:tc>
          <w:tcPr>
            <w:tcW w:w="2689" w:type="dxa"/>
            <w:shd w:val="clear" w:color="auto" w:fill="auto"/>
          </w:tcPr>
          <w:p w:rsidR="004862F1" w:rsidRPr="00876FE5" w:rsidRDefault="00472188" w:rsidP="004C346D">
            <w:pPr>
              <w:jc w:val="center"/>
              <w:rPr>
                <w:bCs/>
                <w:sz w:val="28"/>
                <w:szCs w:val="28"/>
              </w:rPr>
            </w:pPr>
            <w:r w:rsidRPr="00876FE5">
              <w:rPr>
                <w:color w:val="000000"/>
                <w:sz w:val="28"/>
                <w:szCs w:val="28"/>
              </w:rPr>
              <w:t>300420000</w:t>
            </w:r>
            <w:r w:rsidR="004862F1" w:rsidRPr="00876FE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4862F1" w:rsidRPr="00876FE5" w:rsidRDefault="004862F1" w:rsidP="004862F1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4862F1" w:rsidRPr="00876FE5" w:rsidTr="004862F1">
        <w:trPr>
          <w:tblHeader/>
        </w:trPr>
        <w:tc>
          <w:tcPr>
            <w:tcW w:w="773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22</w:t>
            </w:r>
          </w:p>
        </w:tc>
        <w:tc>
          <w:tcPr>
            <w:tcW w:w="8124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proofErr w:type="spellStart"/>
            <w:r w:rsidRPr="00876FE5">
              <w:rPr>
                <w:sz w:val="28"/>
                <w:szCs w:val="28"/>
              </w:rPr>
              <w:t>Биомастиклокс</w:t>
            </w:r>
            <w:proofErr w:type="spellEnd"/>
            <w:r w:rsidRPr="00876FE5">
              <w:rPr>
                <w:sz w:val="28"/>
                <w:szCs w:val="28"/>
              </w:rPr>
              <w:t xml:space="preserve"> (</w:t>
            </w:r>
            <w:proofErr w:type="spellStart"/>
            <w:r w:rsidRPr="00876FE5">
              <w:rPr>
                <w:sz w:val="28"/>
                <w:szCs w:val="28"/>
              </w:rPr>
              <w:t>клоксациллин</w:t>
            </w:r>
            <w:proofErr w:type="spellEnd"/>
            <w:r w:rsidRPr="00876FE5">
              <w:rPr>
                <w:sz w:val="28"/>
                <w:szCs w:val="28"/>
              </w:rPr>
              <w:t xml:space="preserve">) </w:t>
            </w:r>
            <w:proofErr w:type="spellStart"/>
            <w:r w:rsidRPr="00876FE5">
              <w:rPr>
                <w:sz w:val="28"/>
                <w:szCs w:val="28"/>
              </w:rPr>
              <w:t>интрацистернальный</w:t>
            </w:r>
            <w:proofErr w:type="spellEnd"/>
            <w:r w:rsidRPr="00876FE5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2689" w:type="dxa"/>
            <w:shd w:val="clear" w:color="auto" w:fill="auto"/>
          </w:tcPr>
          <w:p w:rsidR="004862F1" w:rsidRPr="00876FE5" w:rsidRDefault="00472188" w:rsidP="004C346D">
            <w:pPr>
              <w:jc w:val="center"/>
              <w:rPr>
                <w:color w:val="000000"/>
                <w:sz w:val="28"/>
                <w:szCs w:val="28"/>
              </w:rPr>
            </w:pPr>
            <w:r w:rsidRPr="00876FE5">
              <w:rPr>
                <w:color w:val="000000"/>
                <w:sz w:val="28"/>
                <w:szCs w:val="28"/>
              </w:rPr>
              <w:t>300410000</w:t>
            </w:r>
            <w:r w:rsidR="004862F1" w:rsidRPr="00876FE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4862F1" w:rsidRPr="00876FE5" w:rsidRDefault="004862F1" w:rsidP="004862F1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4862F1" w:rsidRPr="00876FE5" w:rsidTr="004862F1">
        <w:trPr>
          <w:tblHeader/>
        </w:trPr>
        <w:tc>
          <w:tcPr>
            <w:tcW w:w="773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23</w:t>
            </w:r>
          </w:p>
        </w:tc>
        <w:tc>
          <w:tcPr>
            <w:tcW w:w="8124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proofErr w:type="spellStart"/>
            <w:r w:rsidRPr="00876FE5">
              <w:rPr>
                <w:sz w:val="28"/>
                <w:szCs w:val="28"/>
              </w:rPr>
              <w:t>Амоксбио</w:t>
            </w:r>
            <w:proofErr w:type="spellEnd"/>
            <w:r w:rsidRPr="00876FE5">
              <w:rPr>
                <w:sz w:val="28"/>
                <w:szCs w:val="28"/>
              </w:rPr>
              <w:t xml:space="preserve"> ЛА, (амоксициллин) для инъекций           </w:t>
            </w:r>
          </w:p>
        </w:tc>
        <w:tc>
          <w:tcPr>
            <w:tcW w:w="2689" w:type="dxa"/>
            <w:shd w:val="clear" w:color="auto" w:fill="auto"/>
          </w:tcPr>
          <w:p w:rsidR="004862F1" w:rsidRPr="00876FE5" w:rsidRDefault="00472188" w:rsidP="004C346D">
            <w:pPr>
              <w:jc w:val="center"/>
              <w:rPr>
                <w:color w:val="000000"/>
                <w:sz w:val="28"/>
                <w:szCs w:val="28"/>
              </w:rPr>
            </w:pPr>
            <w:r w:rsidRPr="00876FE5">
              <w:rPr>
                <w:color w:val="000000"/>
                <w:sz w:val="28"/>
                <w:szCs w:val="28"/>
              </w:rPr>
              <w:t>300410000</w:t>
            </w:r>
            <w:r w:rsidR="004862F1" w:rsidRPr="00876FE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4862F1" w:rsidRPr="00876FE5" w:rsidRDefault="004862F1" w:rsidP="004862F1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4862F1" w:rsidRPr="00876FE5" w:rsidTr="004862F1">
        <w:trPr>
          <w:tblHeader/>
        </w:trPr>
        <w:tc>
          <w:tcPr>
            <w:tcW w:w="773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24</w:t>
            </w:r>
          </w:p>
        </w:tc>
        <w:tc>
          <w:tcPr>
            <w:tcW w:w="8124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proofErr w:type="spellStart"/>
            <w:r w:rsidRPr="00876FE5">
              <w:rPr>
                <w:sz w:val="28"/>
                <w:szCs w:val="28"/>
              </w:rPr>
              <w:t>Биоджект</w:t>
            </w:r>
            <w:proofErr w:type="spellEnd"/>
            <w:r w:rsidRPr="00876FE5">
              <w:rPr>
                <w:sz w:val="28"/>
                <w:szCs w:val="28"/>
              </w:rPr>
              <w:t xml:space="preserve"> </w:t>
            </w:r>
            <w:proofErr w:type="spellStart"/>
            <w:r w:rsidRPr="00876FE5">
              <w:rPr>
                <w:sz w:val="28"/>
                <w:szCs w:val="28"/>
              </w:rPr>
              <w:t>Маст</w:t>
            </w:r>
            <w:proofErr w:type="spellEnd"/>
            <w:r w:rsidRPr="00876FE5">
              <w:rPr>
                <w:sz w:val="28"/>
                <w:szCs w:val="28"/>
              </w:rPr>
              <w:t xml:space="preserve"> (</w:t>
            </w:r>
            <w:proofErr w:type="spellStart"/>
            <w:r w:rsidRPr="00876FE5">
              <w:rPr>
                <w:sz w:val="28"/>
                <w:szCs w:val="28"/>
              </w:rPr>
              <w:t>бензилпенициллин</w:t>
            </w:r>
            <w:proofErr w:type="spellEnd"/>
            <w:r w:rsidRPr="00876FE5">
              <w:rPr>
                <w:sz w:val="28"/>
                <w:szCs w:val="28"/>
              </w:rPr>
              <w:t xml:space="preserve"> + стрептомицин + </w:t>
            </w:r>
            <w:proofErr w:type="spellStart"/>
            <w:r w:rsidRPr="00876FE5">
              <w:rPr>
                <w:sz w:val="28"/>
                <w:szCs w:val="28"/>
              </w:rPr>
              <w:t>неомицин</w:t>
            </w:r>
            <w:proofErr w:type="spellEnd"/>
            <w:r w:rsidRPr="00876FE5">
              <w:rPr>
                <w:sz w:val="28"/>
                <w:szCs w:val="28"/>
              </w:rPr>
              <w:t xml:space="preserve"> + </w:t>
            </w:r>
            <w:proofErr w:type="spellStart"/>
            <w:r w:rsidRPr="00876FE5">
              <w:rPr>
                <w:sz w:val="28"/>
                <w:szCs w:val="28"/>
              </w:rPr>
              <w:t>преднизол</w:t>
            </w:r>
            <w:proofErr w:type="spellEnd"/>
            <w:r w:rsidRPr="00876FE5">
              <w:rPr>
                <w:sz w:val="28"/>
                <w:szCs w:val="28"/>
              </w:rPr>
              <w:t xml:space="preserve">) </w:t>
            </w:r>
            <w:proofErr w:type="spellStart"/>
            <w:r w:rsidRPr="00876FE5">
              <w:rPr>
                <w:sz w:val="28"/>
                <w:szCs w:val="28"/>
              </w:rPr>
              <w:t>интрацистернальный</w:t>
            </w:r>
            <w:proofErr w:type="spellEnd"/>
            <w:r w:rsidRPr="00876FE5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689" w:type="dxa"/>
            <w:shd w:val="clear" w:color="auto" w:fill="auto"/>
          </w:tcPr>
          <w:p w:rsidR="004862F1" w:rsidRPr="00876FE5" w:rsidRDefault="00472188" w:rsidP="004C346D">
            <w:pPr>
              <w:jc w:val="center"/>
              <w:rPr>
                <w:color w:val="000000"/>
                <w:sz w:val="28"/>
                <w:szCs w:val="28"/>
              </w:rPr>
            </w:pPr>
            <w:r w:rsidRPr="00876FE5">
              <w:rPr>
                <w:color w:val="000000"/>
                <w:sz w:val="28"/>
                <w:szCs w:val="28"/>
              </w:rPr>
              <w:t>300410000</w:t>
            </w:r>
            <w:r w:rsidR="004862F1" w:rsidRPr="00876FE5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4862F1" w:rsidRPr="00876FE5" w:rsidRDefault="004862F1" w:rsidP="004862F1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4862F1" w:rsidRPr="00876FE5" w:rsidTr="004862F1">
        <w:trPr>
          <w:tblHeader/>
        </w:trPr>
        <w:tc>
          <w:tcPr>
            <w:tcW w:w="773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25</w:t>
            </w:r>
          </w:p>
        </w:tc>
        <w:tc>
          <w:tcPr>
            <w:tcW w:w="8124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proofErr w:type="spellStart"/>
            <w:r w:rsidRPr="00876FE5">
              <w:rPr>
                <w:sz w:val="28"/>
                <w:szCs w:val="28"/>
              </w:rPr>
              <w:t>Биоклокс</w:t>
            </w:r>
            <w:proofErr w:type="spellEnd"/>
            <w:r w:rsidRPr="00876FE5">
              <w:rPr>
                <w:sz w:val="28"/>
                <w:szCs w:val="28"/>
              </w:rPr>
              <w:t xml:space="preserve"> DC (</w:t>
            </w:r>
            <w:proofErr w:type="spellStart"/>
            <w:r w:rsidRPr="00876FE5">
              <w:rPr>
                <w:sz w:val="28"/>
                <w:szCs w:val="28"/>
              </w:rPr>
              <w:t>клоксациллин</w:t>
            </w:r>
            <w:proofErr w:type="spellEnd"/>
            <w:r w:rsidRPr="00876FE5">
              <w:rPr>
                <w:sz w:val="28"/>
                <w:szCs w:val="28"/>
              </w:rPr>
              <w:t xml:space="preserve"> + ампициллин), </w:t>
            </w:r>
            <w:proofErr w:type="spellStart"/>
            <w:r w:rsidRPr="00876FE5">
              <w:rPr>
                <w:sz w:val="28"/>
                <w:szCs w:val="28"/>
              </w:rPr>
              <w:t>интрацистернальный</w:t>
            </w:r>
            <w:proofErr w:type="spellEnd"/>
            <w:r w:rsidRPr="00876FE5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689" w:type="dxa"/>
            <w:shd w:val="clear" w:color="auto" w:fill="auto"/>
          </w:tcPr>
          <w:p w:rsidR="004862F1" w:rsidRPr="00876FE5" w:rsidRDefault="00472188" w:rsidP="004C346D">
            <w:pPr>
              <w:jc w:val="center"/>
              <w:rPr>
                <w:bCs/>
                <w:sz w:val="28"/>
                <w:szCs w:val="28"/>
              </w:rPr>
            </w:pPr>
            <w:r w:rsidRPr="00876FE5">
              <w:rPr>
                <w:color w:val="000000"/>
                <w:sz w:val="28"/>
                <w:szCs w:val="28"/>
              </w:rPr>
              <w:t>300410000</w:t>
            </w:r>
            <w:r w:rsidR="004862F1" w:rsidRPr="00876FE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4862F1" w:rsidRPr="00876FE5" w:rsidRDefault="004862F1" w:rsidP="004862F1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4862F1" w:rsidRPr="00876FE5" w:rsidTr="004862F1">
        <w:trPr>
          <w:tblHeader/>
        </w:trPr>
        <w:tc>
          <w:tcPr>
            <w:tcW w:w="773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26</w:t>
            </w:r>
          </w:p>
        </w:tc>
        <w:tc>
          <w:tcPr>
            <w:tcW w:w="8124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proofErr w:type="spellStart"/>
            <w:r w:rsidRPr="00876FE5">
              <w:rPr>
                <w:sz w:val="28"/>
                <w:szCs w:val="28"/>
              </w:rPr>
              <w:t>Биоцид</w:t>
            </w:r>
            <w:proofErr w:type="spellEnd"/>
            <w:r w:rsidRPr="00876FE5">
              <w:rPr>
                <w:sz w:val="28"/>
                <w:szCs w:val="28"/>
              </w:rPr>
              <w:t xml:space="preserve"> Олиго кормовая добавка</w:t>
            </w:r>
          </w:p>
        </w:tc>
        <w:tc>
          <w:tcPr>
            <w:tcW w:w="2689" w:type="dxa"/>
            <w:shd w:val="clear" w:color="auto" w:fill="auto"/>
          </w:tcPr>
          <w:p w:rsidR="004862F1" w:rsidRPr="00876FE5" w:rsidRDefault="004862F1" w:rsidP="004C346D">
            <w:pPr>
              <w:jc w:val="center"/>
              <w:rPr>
                <w:bCs/>
                <w:sz w:val="28"/>
                <w:szCs w:val="28"/>
              </w:rPr>
            </w:pPr>
            <w:r w:rsidRPr="00876FE5">
              <w:rPr>
                <w:bCs/>
                <w:sz w:val="28"/>
                <w:szCs w:val="28"/>
              </w:rPr>
              <w:t>2309909609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4862F1" w:rsidRPr="00876FE5" w:rsidRDefault="004862F1" w:rsidP="004862F1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4862F1" w:rsidRPr="00876FE5" w:rsidTr="004862F1">
        <w:trPr>
          <w:tblHeader/>
        </w:trPr>
        <w:tc>
          <w:tcPr>
            <w:tcW w:w="773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27</w:t>
            </w:r>
          </w:p>
        </w:tc>
        <w:tc>
          <w:tcPr>
            <w:tcW w:w="8124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proofErr w:type="spellStart"/>
            <w:r w:rsidRPr="00876FE5">
              <w:rPr>
                <w:sz w:val="28"/>
                <w:szCs w:val="28"/>
              </w:rPr>
              <w:t>Биокол</w:t>
            </w:r>
            <w:proofErr w:type="spellEnd"/>
            <w:r w:rsidRPr="00876FE5">
              <w:rPr>
                <w:sz w:val="28"/>
                <w:szCs w:val="28"/>
              </w:rPr>
              <w:t xml:space="preserve"> 2 МЕ (</w:t>
            </w:r>
            <w:proofErr w:type="spellStart"/>
            <w:r w:rsidRPr="00876FE5">
              <w:rPr>
                <w:sz w:val="28"/>
                <w:szCs w:val="28"/>
              </w:rPr>
              <w:t>колистин</w:t>
            </w:r>
            <w:proofErr w:type="spellEnd"/>
            <w:r w:rsidRPr="00876FE5">
              <w:rPr>
                <w:sz w:val="28"/>
                <w:szCs w:val="28"/>
              </w:rPr>
              <w:t>) раствор</w:t>
            </w:r>
          </w:p>
        </w:tc>
        <w:tc>
          <w:tcPr>
            <w:tcW w:w="2689" w:type="dxa"/>
            <w:shd w:val="clear" w:color="auto" w:fill="auto"/>
          </w:tcPr>
          <w:p w:rsidR="004862F1" w:rsidRPr="00876FE5" w:rsidRDefault="00472188" w:rsidP="004C346D">
            <w:pPr>
              <w:jc w:val="center"/>
              <w:rPr>
                <w:bCs/>
                <w:sz w:val="28"/>
                <w:szCs w:val="28"/>
              </w:rPr>
            </w:pPr>
            <w:r w:rsidRPr="00876FE5">
              <w:rPr>
                <w:color w:val="000000"/>
                <w:sz w:val="28"/>
                <w:szCs w:val="28"/>
              </w:rPr>
              <w:t>300420000</w:t>
            </w:r>
            <w:r w:rsidR="004862F1" w:rsidRPr="00876FE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4862F1" w:rsidRPr="00876FE5" w:rsidRDefault="004862F1" w:rsidP="004862F1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4862F1" w:rsidRPr="00876FE5" w:rsidTr="004862F1">
        <w:trPr>
          <w:tblHeader/>
        </w:trPr>
        <w:tc>
          <w:tcPr>
            <w:tcW w:w="773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28</w:t>
            </w:r>
          </w:p>
        </w:tc>
        <w:tc>
          <w:tcPr>
            <w:tcW w:w="8124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proofErr w:type="spellStart"/>
            <w:r w:rsidRPr="00876FE5">
              <w:rPr>
                <w:sz w:val="28"/>
                <w:szCs w:val="28"/>
              </w:rPr>
              <w:t>Биокол</w:t>
            </w:r>
            <w:proofErr w:type="spellEnd"/>
            <w:r w:rsidRPr="00876FE5">
              <w:rPr>
                <w:sz w:val="28"/>
                <w:szCs w:val="28"/>
              </w:rPr>
              <w:t xml:space="preserve"> 6 МЕ (</w:t>
            </w:r>
            <w:proofErr w:type="spellStart"/>
            <w:r w:rsidRPr="00876FE5">
              <w:rPr>
                <w:sz w:val="28"/>
                <w:szCs w:val="28"/>
              </w:rPr>
              <w:t>колистин</w:t>
            </w:r>
            <w:proofErr w:type="spellEnd"/>
            <w:r w:rsidRPr="00876FE5">
              <w:rPr>
                <w:sz w:val="28"/>
                <w:szCs w:val="28"/>
              </w:rPr>
              <w:t>) раствор</w:t>
            </w:r>
          </w:p>
        </w:tc>
        <w:tc>
          <w:tcPr>
            <w:tcW w:w="2689" w:type="dxa"/>
            <w:shd w:val="clear" w:color="auto" w:fill="auto"/>
          </w:tcPr>
          <w:p w:rsidR="004862F1" w:rsidRPr="00876FE5" w:rsidRDefault="00472188" w:rsidP="004C346D">
            <w:pPr>
              <w:jc w:val="center"/>
              <w:rPr>
                <w:sz w:val="28"/>
                <w:szCs w:val="28"/>
              </w:rPr>
            </w:pPr>
            <w:r w:rsidRPr="00876FE5">
              <w:rPr>
                <w:color w:val="000000"/>
                <w:sz w:val="28"/>
                <w:szCs w:val="28"/>
              </w:rPr>
              <w:t>300420000</w:t>
            </w:r>
            <w:r w:rsidR="004862F1" w:rsidRPr="00876FE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4862F1" w:rsidRPr="00876FE5" w:rsidRDefault="004862F1" w:rsidP="004862F1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4862F1" w:rsidRPr="00876FE5" w:rsidTr="004862F1">
        <w:trPr>
          <w:tblHeader/>
        </w:trPr>
        <w:tc>
          <w:tcPr>
            <w:tcW w:w="773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29</w:t>
            </w:r>
          </w:p>
        </w:tc>
        <w:tc>
          <w:tcPr>
            <w:tcW w:w="8124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proofErr w:type="spellStart"/>
            <w:r w:rsidRPr="00876FE5">
              <w:rPr>
                <w:sz w:val="28"/>
                <w:szCs w:val="28"/>
              </w:rPr>
              <w:t>Биоцефур</w:t>
            </w:r>
            <w:proofErr w:type="spellEnd"/>
            <w:r w:rsidRPr="00876FE5">
              <w:rPr>
                <w:sz w:val="28"/>
                <w:szCs w:val="28"/>
              </w:rPr>
              <w:t xml:space="preserve"> (</w:t>
            </w:r>
            <w:proofErr w:type="spellStart"/>
            <w:r w:rsidRPr="00876FE5">
              <w:rPr>
                <w:sz w:val="28"/>
                <w:szCs w:val="28"/>
              </w:rPr>
              <w:t>цефтиофур</w:t>
            </w:r>
            <w:proofErr w:type="spellEnd"/>
            <w:r w:rsidRPr="00876FE5">
              <w:rPr>
                <w:sz w:val="28"/>
                <w:szCs w:val="28"/>
              </w:rPr>
              <w:t>) порошок для приготовления раствора для инъекций</w:t>
            </w:r>
          </w:p>
        </w:tc>
        <w:tc>
          <w:tcPr>
            <w:tcW w:w="2689" w:type="dxa"/>
            <w:shd w:val="clear" w:color="auto" w:fill="auto"/>
          </w:tcPr>
          <w:p w:rsidR="004862F1" w:rsidRPr="00876FE5" w:rsidRDefault="00472188" w:rsidP="004C346D">
            <w:pPr>
              <w:jc w:val="center"/>
              <w:rPr>
                <w:sz w:val="28"/>
                <w:szCs w:val="28"/>
              </w:rPr>
            </w:pPr>
            <w:r w:rsidRPr="00876FE5">
              <w:rPr>
                <w:color w:val="000000"/>
                <w:sz w:val="28"/>
                <w:szCs w:val="28"/>
              </w:rPr>
              <w:t>300420000</w:t>
            </w:r>
            <w:r w:rsidR="004862F1" w:rsidRPr="00876FE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4862F1" w:rsidRPr="00876FE5" w:rsidRDefault="004862F1" w:rsidP="004862F1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4862F1" w:rsidRPr="00876FE5" w:rsidTr="004862F1">
        <w:trPr>
          <w:tblHeader/>
        </w:trPr>
        <w:tc>
          <w:tcPr>
            <w:tcW w:w="773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30</w:t>
            </w:r>
          </w:p>
        </w:tc>
        <w:tc>
          <w:tcPr>
            <w:tcW w:w="8124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proofErr w:type="spellStart"/>
            <w:r w:rsidRPr="00876FE5">
              <w:rPr>
                <w:sz w:val="28"/>
                <w:szCs w:val="28"/>
              </w:rPr>
              <w:t>Биоспрей</w:t>
            </w:r>
            <w:proofErr w:type="spellEnd"/>
            <w:r w:rsidRPr="00876FE5">
              <w:rPr>
                <w:sz w:val="28"/>
                <w:szCs w:val="28"/>
              </w:rPr>
              <w:t xml:space="preserve"> (хлортетрациклин) аэрозоль</w:t>
            </w:r>
          </w:p>
        </w:tc>
        <w:tc>
          <w:tcPr>
            <w:tcW w:w="2689" w:type="dxa"/>
            <w:shd w:val="clear" w:color="auto" w:fill="auto"/>
          </w:tcPr>
          <w:p w:rsidR="004862F1" w:rsidRPr="00876FE5" w:rsidRDefault="00472188" w:rsidP="004C346D">
            <w:pPr>
              <w:jc w:val="center"/>
              <w:rPr>
                <w:bCs/>
                <w:sz w:val="28"/>
                <w:szCs w:val="28"/>
              </w:rPr>
            </w:pPr>
            <w:r w:rsidRPr="00876FE5">
              <w:rPr>
                <w:color w:val="000000"/>
                <w:sz w:val="28"/>
                <w:szCs w:val="28"/>
              </w:rPr>
              <w:t>300420000</w:t>
            </w:r>
            <w:r w:rsidR="004862F1" w:rsidRPr="00876FE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4862F1" w:rsidRPr="00876FE5" w:rsidRDefault="004862F1" w:rsidP="004862F1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4862F1" w:rsidRPr="00876FE5" w:rsidTr="004862F1">
        <w:trPr>
          <w:tblHeader/>
        </w:trPr>
        <w:tc>
          <w:tcPr>
            <w:tcW w:w="773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31</w:t>
            </w:r>
          </w:p>
        </w:tc>
        <w:tc>
          <w:tcPr>
            <w:tcW w:w="8124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proofErr w:type="spellStart"/>
            <w:r w:rsidRPr="00876FE5">
              <w:rPr>
                <w:sz w:val="28"/>
                <w:szCs w:val="28"/>
              </w:rPr>
              <w:t>Энромокс</w:t>
            </w:r>
            <w:proofErr w:type="spellEnd"/>
            <w:r w:rsidRPr="00876FE5">
              <w:rPr>
                <w:sz w:val="28"/>
                <w:szCs w:val="28"/>
              </w:rPr>
              <w:t xml:space="preserve"> </w:t>
            </w:r>
            <w:proofErr w:type="spellStart"/>
            <w:r w:rsidRPr="00876FE5">
              <w:rPr>
                <w:sz w:val="28"/>
                <w:szCs w:val="28"/>
              </w:rPr>
              <w:t>Био</w:t>
            </w:r>
            <w:proofErr w:type="spellEnd"/>
            <w:r w:rsidRPr="00876FE5">
              <w:rPr>
                <w:sz w:val="28"/>
                <w:szCs w:val="28"/>
              </w:rPr>
              <w:t xml:space="preserve"> ЛА (</w:t>
            </w:r>
            <w:proofErr w:type="spellStart"/>
            <w:r w:rsidRPr="00876FE5">
              <w:rPr>
                <w:sz w:val="28"/>
                <w:szCs w:val="28"/>
              </w:rPr>
              <w:t>энрофлоксацин</w:t>
            </w:r>
            <w:proofErr w:type="spellEnd"/>
            <w:r w:rsidRPr="00876FE5">
              <w:rPr>
                <w:sz w:val="28"/>
                <w:szCs w:val="28"/>
              </w:rPr>
              <w:t xml:space="preserve"> + амоксициллин) инъекционный        </w:t>
            </w:r>
          </w:p>
        </w:tc>
        <w:tc>
          <w:tcPr>
            <w:tcW w:w="2689" w:type="dxa"/>
            <w:shd w:val="clear" w:color="auto" w:fill="auto"/>
          </w:tcPr>
          <w:p w:rsidR="004862F1" w:rsidRPr="00876FE5" w:rsidRDefault="00472188" w:rsidP="00472188">
            <w:pPr>
              <w:jc w:val="center"/>
              <w:rPr>
                <w:color w:val="000000"/>
                <w:sz w:val="28"/>
                <w:szCs w:val="28"/>
              </w:rPr>
            </w:pPr>
            <w:r w:rsidRPr="00876FE5">
              <w:rPr>
                <w:color w:val="000000"/>
                <w:sz w:val="28"/>
                <w:szCs w:val="28"/>
              </w:rPr>
              <w:t>300410000</w:t>
            </w:r>
            <w:r w:rsidR="004862F1" w:rsidRPr="00876FE5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4862F1" w:rsidRPr="00876FE5" w:rsidRDefault="004862F1" w:rsidP="004862F1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4862F1" w:rsidRPr="00876FE5" w:rsidTr="004862F1">
        <w:trPr>
          <w:tblHeader/>
        </w:trPr>
        <w:tc>
          <w:tcPr>
            <w:tcW w:w="773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32</w:t>
            </w:r>
          </w:p>
        </w:tc>
        <w:tc>
          <w:tcPr>
            <w:tcW w:w="8124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proofErr w:type="spellStart"/>
            <w:r w:rsidRPr="00876FE5">
              <w:rPr>
                <w:sz w:val="28"/>
                <w:szCs w:val="28"/>
              </w:rPr>
              <w:t>Биамокс</w:t>
            </w:r>
            <w:proofErr w:type="spellEnd"/>
            <w:r w:rsidRPr="00876FE5">
              <w:rPr>
                <w:sz w:val="28"/>
                <w:szCs w:val="28"/>
              </w:rPr>
              <w:t xml:space="preserve"> 50% (амоксициллин) порошок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4862F1" w:rsidRPr="00876FE5" w:rsidRDefault="00472188" w:rsidP="00472188">
            <w:pPr>
              <w:jc w:val="center"/>
              <w:rPr>
                <w:color w:val="000000"/>
                <w:sz w:val="28"/>
                <w:szCs w:val="28"/>
              </w:rPr>
            </w:pPr>
            <w:r w:rsidRPr="00876FE5">
              <w:rPr>
                <w:color w:val="000000"/>
                <w:sz w:val="28"/>
                <w:szCs w:val="28"/>
              </w:rPr>
              <w:t>300410000</w:t>
            </w:r>
            <w:r w:rsidR="004862F1" w:rsidRPr="00876FE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4862F1" w:rsidRPr="00876FE5" w:rsidRDefault="004862F1" w:rsidP="004862F1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4862F1" w:rsidRPr="00876FE5" w:rsidTr="004862F1">
        <w:trPr>
          <w:tblHeader/>
        </w:trPr>
        <w:tc>
          <w:tcPr>
            <w:tcW w:w="773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33</w:t>
            </w:r>
          </w:p>
        </w:tc>
        <w:tc>
          <w:tcPr>
            <w:tcW w:w="8124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proofErr w:type="spellStart"/>
            <w:r w:rsidRPr="00876FE5">
              <w:rPr>
                <w:sz w:val="28"/>
                <w:szCs w:val="28"/>
              </w:rPr>
              <w:t>Биамокс</w:t>
            </w:r>
            <w:proofErr w:type="spellEnd"/>
            <w:r w:rsidRPr="00876FE5">
              <w:rPr>
                <w:sz w:val="28"/>
                <w:szCs w:val="28"/>
              </w:rPr>
              <w:t xml:space="preserve"> 80% (амоксициллин) порошок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4862F1" w:rsidRPr="00876FE5" w:rsidRDefault="00472188" w:rsidP="00472188">
            <w:pPr>
              <w:jc w:val="center"/>
              <w:rPr>
                <w:color w:val="000000"/>
                <w:sz w:val="28"/>
                <w:szCs w:val="28"/>
              </w:rPr>
            </w:pPr>
            <w:r w:rsidRPr="00876FE5">
              <w:rPr>
                <w:color w:val="000000"/>
                <w:sz w:val="28"/>
                <w:szCs w:val="28"/>
              </w:rPr>
              <w:t>300410000</w:t>
            </w:r>
            <w:r w:rsidR="004862F1" w:rsidRPr="00876FE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4862F1" w:rsidRPr="00876FE5" w:rsidRDefault="004862F1" w:rsidP="004862F1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4862F1" w:rsidRPr="00876FE5" w:rsidTr="004862F1">
        <w:trPr>
          <w:tblHeader/>
        </w:trPr>
        <w:tc>
          <w:tcPr>
            <w:tcW w:w="773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34</w:t>
            </w:r>
          </w:p>
        </w:tc>
        <w:tc>
          <w:tcPr>
            <w:tcW w:w="8124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proofErr w:type="spellStart"/>
            <w:r w:rsidRPr="00876FE5">
              <w:rPr>
                <w:sz w:val="28"/>
                <w:szCs w:val="28"/>
              </w:rPr>
              <w:t>Биокур</w:t>
            </w:r>
            <w:proofErr w:type="spellEnd"/>
            <w:r w:rsidRPr="00876FE5">
              <w:rPr>
                <w:sz w:val="28"/>
                <w:szCs w:val="28"/>
              </w:rPr>
              <w:t xml:space="preserve"> (</w:t>
            </w:r>
            <w:proofErr w:type="spellStart"/>
            <w:r w:rsidRPr="00876FE5">
              <w:rPr>
                <w:sz w:val="28"/>
                <w:szCs w:val="28"/>
              </w:rPr>
              <w:t>цефапирин</w:t>
            </w:r>
            <w:proofErr w:type="spellEnd"/>
            <w:r w:rsidRPr="00876FE5">
              <w:rPr>
                <w:sz w:val="28"/>
                <w:szCs w:val="28"/>
              </w:rPr>
              <w:t xml:space="preserve"> + </w:t>
            </w:r>
            <w:proofErr w:type="spellStart"/>
            <w:r w:rsidRPr="00876FE5">
              <w:rPr>
                <w:sz w:val="28"/>
                <w:szCs w:val="28"/>
              </w:rPr>
              <w:t>метилурацил</w:t>
            </w:r>
            <w:proofErr w:type="spellEnd"/>
            <w:r w:rsidRPr="00876FE5">
              <w:rPr>
                <w:sz w:val="28"/>
                <w:szCs w:val="28"/>
              </w:rPr>
              <w:t>) шприц</w:t>
            </w:r>
          </w:p>
        </w:tc>
        <w:tc>
          <w:tcPr>
            <w:tcW w:w="2689" w:type="dxa"/>
            <w:shd w:val="clear" w:color="auto" w:fill="auto"/>
          </w:tcPr>
          <w:p w:rsidR="004862F1" w:rsidRPr="00876FE5" w:rsidRDefault="00472188" w:rsidP="00472188">
            <w:pPr>
              <w:jc w:val="center"/>
              <w:rPr>
                <w:bCs/>
                <w:sz w:val="28"/>
                <w:szCs w:val="28"/>
              </w:rPr>
            </w:pPr>
            <w:r w:rsidRPr="00876FE5">
              <w:rPr>
                <w:color w:val="000000"/>
                <w:sz w:val="28"/>
                <w:szCs w:val="28"/>
              </w:rPr>
              <w:t>300420000</w:t>
            </w:r>
            <w:r w:rsidR="004862F1" w:rsidRPr="00876FE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4862F1" w:rsidRPr="00876FE5" w:rsidRDefault="004862F1" w:rsidP="004862F1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4862F1" w:rsidRPr="00876FE5" w:rsidTr="004862F1">
        <w:trPr>
          <w:tblHeader/>
        </w:trPr>
        <w:tc>
          <w:tcPr>
            <w:tcW w:w="773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35</w:t>
            </w:r>
          </w:p>
        </w:tc>
        <w:tc>
          <w:tcPr>
            <w:tcW w:w="8124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proofErr w:type="spellStart"/>
            <w:r w:rsidRPr="00876FE5">
              <w:rPr>
                <w:sz w:val="28"/>
                <w:szCs w:val="28"/>
              </w:rPr>
              <w:t>Биолекс</w:t>
            </w:r>
            <w:proofErr w:type="spellEnd"/>
            <w:r w:rsidRPr="00876FE5">
              <w:rPr>
                <w:sz w:val="28"/>
                <w:szCs w:val="28"/>
              </w:rPr>
              <w:t xml:space="preserve"> (</w:t>
            </w:r>
            <w:proofErr w:type="spellStart"/>
            <w:r w:rsidRPr="00876FE5">
              <w:rPr>
                <w:sz w:val="28"/>
                <w:szCs w:val="28"/>
              </w:rPr>
              <w:t>цефалексин</w:t>
            </w:r>
            <w:proofErr w:type="spellEnd"/>
            <w:r w:rsidRPr="00876FE5">
              <w:rPr>
                <w:sz w:val="28"/>
                <w:szCs w:val="28"/>
              </w:rPr>
              <w:t xml:space="preserve"> + гентамицин + </w:t>
            </w:r>
            <w:proofErr w:type="spellStart"/>
            <w:r w:rsidRPr="00876FE5">
              <w:rPr>
                <w:sz w:val="28"/>
                <w:szCs w:val="28"/>
              </w:rPr>
              <w:t>декспантенол</w:t>
            </w:r>
            <w:proofErr w:type="spellEnd"/>
            <w:r w:rsidRPr="00876FE5">
              <w:rPr>
                <w:sz w:val="28"/>
                <w:szCs w:val="28"/>
              </w:rPr>
              <w:t>) шприц</w:t>
            </w:r>
          </w:p>
        </w:tc>
        <w:tc>
          <w:tcPr>
            <w:tcW w:w="2689" w:type="dxa"/>
            <w:shd w:val="clear" w:color="auto" w:fill="auto"/>
          </w:tcPr>
          <w:p w:rsidR="004862F1" w:rsidRPr="00876FE5" w:rsidRDefault="00472188" w:rsidP="004C346D">
            <w:pPr>
              <w:jc w:val="center"/>
              <w:rPr>
                <w:bCs/>
                <w:sz w:val="28"/>
                <w:szCs w:val="28"/>
              </w:rPr>
            </w:pPr>
            <w:r w:rsidRPr="00876FE5">
              <w:rPr>
                <w:color w:val="000000"/>
                <w:sz w:val="28"/>
                <w:szCs w:val="28"/>
              </w:rPr>
              <w:t>300420000</w:t>
            </w:r>
            <w:r w:rsidR="004862F1" w:rsidRPr="00876FE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4862F1" w:rsidRPr="00876FE5" w:rsidRDefault="004862F1" w:rsidP="004862F1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4862F1" w:rsidRPr="00876FE5" w:rsidTr="00472188">
        <w:trPr>
          <w:trHeight w:val="173"/>
          <w:tblHeader/>
        </w:trPr>
        <w:tc>
          <w:tcPr>
            <w:tcW w:w="773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36</w:t>
            </w:r>
          </w:p>
        </w:tc>
        <w:tc>
          <w:tcPr>
            <w:tcW w:w="8124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proofErr w:type="spellStart"/>
            <w:r w:rsidRPr="00876FE5">
              <w:rPr>
                <w:sz w:val="28"/>
                <w:szCs w:val="28"/>
              </w:rPr>
              <w:t>Биотил</w:t>
            </w:r>
            <w:proofErr w:type="spellEnd"/>
            <w:r w:rsidRPr="00876FE5">
              <w:rPr>
                <w:sz w:val="28"/>
                <w:szCs w:val="28"/>
              </w:rPr>
              <w:t xml:space="preserve"> 50 (</w:t>
            </w:r>
            <w:proofErr w:type="spellStart"/>
            <w:r w:rsidRPr="00876FE5">
              <w:rPr>
                <w:sz w:val="28"/>
                <w:szCs w:val="28"/>
              </w:rPr>
              <w:t>тилозин</w:t>
            </w:r>
            <w:proofErr w:type="spellEnd"/>
            <w:r w:rsidRPr="00876FE5">
              <w:rPr>
                <w:sz w:val="28"/>
                <w:szCs w:val="28"/>
              </w:rPr>
              <w:t>) порошок</w:t>
            </w:r>
          </w:p>
        </w:tc>
        <w:tc>
          <w:tcPr>
            <w:tcW w:w="2689" w:type="dxa"/>
            <w:shd w:val="clear" w:color="auto" w:fill="auto"/>
          </w:tcPr>
          <w:p w:rsidR="004862F1" w:rsidRPr="00876FE5" w:rsidRDefault="00472188" w:rsidP="00472188">
            <w:pPr>
              <w:jc w:val="center"/>
              <w:rPr>
                <w:sz w:val="28"/>
                <w:szCs w:val="28"/>
              </w:rPr>
            </w:pPr>
            <w:r w:rsidRPr="00876FE5">
              <w:rPr>
                <w:color w:val="000000"/>
                <w:sz w:val="28"/>
                <w:szCs w:val="28"/>
              </w:rPr>
              <w:t>300420000</w:t>
            </w:r>
            <w:r w:rsidR="004862F1" w:rsidRPr="00876FE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4862F1" w:rsidRPr="00876FE5" w:rsidRDefault="004862F1" w:rsidP="004862F1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4862F1" w:rsidRPr="00876FE5" w:rsidTr="004862F1">
        <w:trPr>
          <w:tblHeader/>
        </w:trPr>
        <w:tc>
          <w:tcPr>
            <w:tcW w:w="773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37</w:t>
            </w:r>
          </w:p>
        </w:tc>
        <w:tc>
          <w:tcPr>
            <w:tcW w:w="8124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proofErr w:type="spellStart"/>
            <w:r w:rsidRPr="00876FE5">
              <w:rPr>
                <w:sz w:val="28"/>
                <w:szCs w:val="28"/>
              </w:rPr>
              <w:t>Биотил</w:t>
            </w:r>
            <w:proofErr w:type="spellEnd"/>
            <w:r w:rsidRPr="00876FE5">
              <w:rPr>
                <w:sz w:val="28"/>
                <w:szCs w:val="28"/>
              </w:rPr>
              <w:t xml:space="preserve"> 80 (</w:t>
            </w:r>
            <w:proofErr w:type="spellStart"/>
            <w:r w:rsidRPr="00876FE5">
              <w:rPr>
                <w:sz w:val="28"/>
                <w:szCs w:val="28"/>
              </w:rPr>
              <w:t>тилозин</w:t>
            </w:r>
            <w:proofErr w:type="spellEnd"/>
            <w:r w:rsidRPr="00876FE5">
              <w:rPr>
                <w:sz w:val="28"/>
                <w:szCs w:val="28"/>
              </w:rPr>
              <w:t>) порошок</w:t>
            </w:r>
          </w:p>
        </w:tc>
        <w:tc>
          <w:tcPr>
            <w:tcW w:w="2689" w:type="dxa"/>
            <w:shd w:val="clear" w:color="auto" w:fill="auto"/>
          </w:tcPr>
          <w:p w:rsidR="004862F1" w:rsidRPr="00876FE5" w:rsidRDefault="00472188" w:rsidP="00472188">
            <w:pPr>
              <w:jc w:val="center"/>
              <w:rPr>
                <w:sz w:val="28"/>
                <w:szCs w:val="28"/>
              </w:rPr>
            </w:pPr>
            <w:r w:rsidRPr="00876FE5">
              <w:rPr>
                <w:color w:val="000000"/>
                <w:sz w:val="28"/>
                <w:szCs w:val="28"/>
              </w:rPr>
              <w:t>300420</w:t>
            </w:r>
            <w:r w:rsidR="004862F1" w:rsidRPr="00876FE5">
              <w:rPr>
                <w:color w:val="000000"/>
                <w:sz w:val="28"/>
                <w:szCs w:val="28"/>
              </w:rPr>
              <w:t>0002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4862F1" w:rsidRPr="00876FE5" w:rsidRDefault="004862F1" w:rsidP="004862F1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4862F1" w:rsidRPr="00876FE5" w:rsidTr="004862F1">
        <w:trPr>
          <w:tblHeader/>
        </w:trPr>
        <w:tc>
          <w:tcPr>
            <w:tcW w:w="773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38</w:t>
            </w:r>
          </w:p>
        </w:tc>
        <w:tc>
          <w:tcPr>
            <w:tcW w:w="8124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proofErr w:type="spellStart"/>
            <w:r w:rsidRPr="00876FE5">
              <w:rPr>
                <w:sz w:val="28"/>
                <w:szCs w:val="28"/>
              </w:rPr>
              <w:t>Биоколимикс</w:t>
            </w:r>
            <w:proofErr w:type="spellEnd"/>
            <w:r w:rsidRPr="00876FE5">
              <w:rPr>
                <w:sz w:val="28"/>
                <w:szCs w:val="28"/>
              </w:rPr>
              <w:t xml:space="preserve"> 6 (</w:t>
            </w:r>
            <w:proofErr w:type="spellStart"/>
            <w:r w:rsidRPr="00876FE5">
              <w:rPr>
                <w:sz w:val="28"/>
                <w:szCs w:val="28"/>
              </w:rPr>
              <w:t>колистина</w:t>
            </w:r>
            <w:proofErr w:type="spellEnd"/>
            <w:r w:rsidRPr="00876FE5">
              <w:rPr>
                <w:sz w:val="28"/>
                <w:szCs w:val="28"/>
              </w:rPr>
              <w:t xml:space="preserve"> сульфат) порошок</w:t>
            </w:r>
          </w:p>
        </w:tc>
        <w:tc>
          <w:tcPr>
            <w:tcW w:w="2689" w:type="dxa"/>
            <w:shd w:val="clear" w:color="auto" w:fill="auto"/>
          </w:tcPr>
          <w:p w:rsidR="004862F1" w:rsidRPr="00876FE5" w:rsidRDefault="00472188" w:rsidP="00472188">
            <w:pPr>
              <w:jc w:val="center"/>
              <w:rPr>
                <w:sz w:val="28"/>
                <w:szCs w:val="28"/>
              </w:rPr>
            </w:pPr>
            <w:r w:rsidRPr="00876FE5">
              <w:rPr>
                <w:color w:val="000000"/>
                <w:sz w:val="28"/>
                <w:szCs w:val="28"/>
              </w:rPr>
              <w:t>300420000</w:t>
            </w:r>
            <w:r w:rsidR="004862F1" w:rsidRPr="00876FE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4862F1" w:rsidRPr="00876FE5" w:rsidRDefault="004862F1" w:rsidP="004862F1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4862F1" w:rsidRPr="00876FE5" w:rsidTr="004862F1">
        <w:trPr>
          <w:tblHeader/>
        </w:trPr>
        <w:tc>
          <w:tcPr>
            <w:tcW w:w="773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39</w:t>
            </w:r>
          </w:p>
        </w:tc>
        <w:tc>
          <w:tcPr>
            <w:tcW w:w="8124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proofErr w:type="spellStart"/>
            <w:r w:rsidRPr="00876FE5">
              <w:rPr>
                <w:sz w:val="28"/>
                <w:szCs w:val="28"/>
              </w:rPr>
              <w:t>Биоколимикс</w:t>
            </w:r>
            <w:proofErr w:type="spellEnd"/>
            <w:r w:rsidRPr="00876FE5">
              <w:rPr>
                <w:sz w:val="28"/>
                <w:szCs w:val="28"/>
              </w:rPr>
              <w:t xml:space="preserve"> 12(</w:t>
            </w:r>
            <w:proofErr w:type="spellStart"/>
            <w:r w:rsidRPr="00876FE5">
              <w:rPr>
                <w:sz w:val="28"/>
                <w:szCs w:val="28"/>
              </w:rPr>
              <w:t>колистина</w:t>
            </w:r>
            <w:proofErr w:type="spellEnd"/>
            <w:r w:rsidRPr="00876FE5">
              <w:rPr>
                <w:sz w:val="28"/>
                <w:szCs w:val="28"/>
              </w:rPr>
              <w:t xml:space="preserve"> сульфат) порошок</w:t>
            </w:r>
          </w:p>
        </w:tc>
        <w:tc>
          <w:tcPr>
            <w:tcW w:w="2689" w:type="dxa"/>
            <w:shd w:val="clear" w:color="auto" w:fill="auto"/>
          </w:tcPr>
          <w:p w:rsidR="004862F1" w:rsidRPr="00876FE5" w:rsidRDefault="00472188" w:rsidP="004C346D">
            <w:pPr>
              <w:jc w:val="center"/>
              <w:rPr>
                <w:sz w:val="28"/>
                <w:szCs w:val="28"/>
              </w:rPr>
            </w:pPr>
            <w:r w:rsidRPr="00876FE5">
              <w:rPr>
                <w:color w:val="000000"/>
                <w:sz w:val="28"/>
                <w:szCs w:val="28"/>
              </w:rPr>
              <w:t>300420000</w:t>
            </w:r>
            <w:r w:rsidR="004862F1" w:rsidRPr="00876FE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4862F1" w:rsidRPr="00876FE5" w:rsidRDefault="004862F1" w:rsidP="004862F1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4862F1" w:rsidRPr="00876FE5" w:rsidTr="004862F1">
        <w:trPr>
          <w:tblHeader/>
        </w:trPr>
        <w:tc>
          <w:tcPr>
            <w:tcW w:w="773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40</w:t>
            </w:r>
          </w:p>
        </w:tc>
        <w:tc>
          <w:tcPr>
            <w:tcW w:w="8124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proofErr w:type="spellStart"/>
            <w:r w:rsidRPr="00876FE5">
              <w:rPr>
                <w:sz w:val="28"/>
                <w:szCs w:val="28"/>
              </w:rPr>
              <w:t>Утеросгель</w:t>
            </w:r>
            <w:proofErr w:type="spellEnd"/>
            <w:r w:rsidRPr="00876FE5">
              <w:rPr>
                <w:sz w:val="28"/>
                <w:szCs w:val="28"/>
              </w:rPr>
              <w:t xml:space="preserve"> (гель </w:t>
            </w:r>
            <w:proofErr w:type="spellStart"/>
            <w:r w:rsidRPr="00876FE5">
              <w:rPr>
                <w:sz w:val="28"/>
                <w:szCs w:val="28"/>
              </w:rPr>
              <w:t>лубрикант</w:t>
            </w:r>
            <w:proofErr w:type="spellEnd"/>
            <w:r w:rsidRPr="00876FE5">
              <w:rPr>
                <w:sz w:val="28"/>
                <w:szCs w:val="28"/>
              </w:rPr>
              <w:t>)</w:t>
            </w:r>
          </w:p>
        </w:tc>
        <w:tc>
          <w:tcPr>
            <w:tcW w:w="2689" w:type="dxa"/>
            <w:shd w:val="clear" w:color="auto" w:fill="auto"/>
          </w:tcPr>
          <w:p w:rsidR="004862F1" w:rsidRPr="00876FE5" w:rsidRDefault="00472188" w:rsidP="00472188">
            <w:pPr>
              <w:jc w:val="center"/>
              <w:rPr>
                <w:bCs/>
                <w:sz w:val="28"/>
                <w:szCs w:val="28"/>
              </w:rPr>
            </w:pPr>
            <w:r w:rsidRPr="00876FE5">
              <w:rPr>
                <w:color w:val="000000"/>
                <w:sz w:val="28"/>
                <w:szCs w:val="28"/>
              </w:rPr>
              <w:t>300420000</w:t>
            </w:r>
            <w:r w:rsidR="004862F1" w:rsidRPr="00876FE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4862F1" w:rsidRPr="00876FE5" w:rsidRDefault="004862F1" w:rsidP="004862F1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4862F1" w:rsidRPr="00876FE5" w:rsidTr="004862F1">
        <w:trPr>
          <w:tblHeader/>
        </w:trPr>
        <w:tc>
          <w:tcPr>
            <w:tcW w:w="773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41</w:t>
            </w:r>
          </w:p>
        </w:tc>
        <w:tc>
          <w:tcPr>
            <w:tcW w:w="8124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proofErr w:type="spellStart"/>
            <w:r w:rsidRPr="00876FE5">
              <w:rPr>
                <w:sz w:val="28"/>
                <w:szCs w:val="28"/>
              </w:rPr>
              <w:t>Вальбен</w:t>
            </w:r>
            <w:proofErr w:type="spellEnd"/>
            <w:r w:rsidRPr="00876FE5">
              <w:rPr>
                <w:sz w:val="28"/>
                <w:szCs w:val="28"/>
              </w:rPr>
              <w:t xml:space="preserve"> </w:t>
            </w:r>
            <w:proofErr w:type="spellStart"/>
            <w:r w:rsidRPr="00876FE5">
              <w:rPr>
                <w:sz w:val="28"/>
                <w:szCs w:val="28"/>
              </w:rPr>
              <w:t>Био</w:t>
            </w:r>
            <w:proofErr w:type="spellEnd"/>
            <w:r w:rsidRPr="00876FE5">
              <w:rPr>
                <w:sz w:val="28"/>
                <w:szCs w:val="28"/>
              </w:rPr>
              <w:t xml:space="preserve"> 2,5% (</w:t>
            </w:r>
            <w:proofErr w:type="spellStart"/>
            <w:r w:rsidRPr="00876FE5">
              <w:rPr>
                <w:sz w:val="28"/>
                <w:szCs w:val="28"/>
              </w:rPr>
              <w:t>альбендазол</w:t>
            </w:r>
            <w:proofErr w:type="spellEnd"/>
            <w:r w:rsidRPr="00876FE5">
              <w:rPr>
                <w:sz w:val="28"/>
                <w:szCs w:val="28"/>
              </w:rPr>
              <w:t>) суспензия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4862F1" w:rsidRPr="00876FE5" w:rsidRDefault="00472188" w:rsidP="004C346D">
            <w:pPr>
              <w:jc w:val="center"/>
              <w:rPr>
                <w:color w:val="000000"/>
                <w:sz w:val="28"/>
                <w:szCs w:val="28"/>
              </w:rPr>
            </w:pPr>
            <w:r w:rsidRPr="00876FE5">
              <w:rPr>
                <w:color w:val="000000"/>
                <w:sz w:val="28"/>
                <w:szCs w:val="28"/>
              </w:rPr>
              <w:t>300490000</w:t>
            </w:r>
            <w:r w:rsidR="004862F1" w:rsidRPr="00876FE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4862F1" w:rsidRPr="00876FE5" w:rsidRDefault="004862F1" w:rsidP="004862F1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4862F1" w:rsidRPr="00876FE5" w:rsidTr="004862F1">
        <w:trPr>
          <w:tblHeader/>
        </w:trPr>
        <w:tc>
          <w:tcPr>
            <w:tcW w:w="773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42</w:t>
            </w:r>
          </w:p>
        </w:tc>
        <w:tc>
          <w:tcPr>
            <w:tcW w:w="8124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proofErr w:type="spellStart"/>
            <w:r w:rsidRPr="00876FE5">
              <w:rPr>
                <w:sz w:val="28"/>
                <w:szCs w:val="28"/>
              </w:rPr>
              <w:t>Вальбен</w:t>
            </w:r>
            <w:proofErr w:type="spellEnd"/>
            <w:r w:rsidRPr="00876FE5">
              <w:rPr>
                <w:sz w:val="28"/>
                <w:szCs w:val="28"/>
              </w:rPr>
              <w:t xml:space="preserve"> </w:t>
            </w:r>
            <w:proofErr w:type="spellStart"/>
            <w:r w:rsidRPr="00876FE5">
              <w:rPr>
                <w:sz w:val="28"/>
                <w:szCs w:val="28"/>
              </w:rPr>
              <w:t>Био</w:t>
            </w:r>
            <w:proofErr w:type="spellEnd"/>
            <w:r w:rsidRPr="00876FE5">
              <w:rPr>
                <w:sz w:val="28"/>
                <w:szCs w:val="28"/>
              </w:rPr>
              <w:t xml:space="preserve"> 10% (</w:t>
            </w:r>
            <w:proofErr w:type="spellStart"/>
            <w:r w:rsidRPr="00876FE5">
              <w:rPr>
                <w:sz w:val="28"/>
                <w:szCs w:val="28"/>
              </w:rPr>
              <w:t>альбендазол</w:t>
            </w:r>
            <w:proofErr w:type="spellEnd"/>
            <w:r w:rsidRPr="00876FE5">
              <w:rPr>
                <w:sz w:val="28"/>
                <w:szCs w:val="28"/>
              </w:rPr>
              <w:t>) суспензия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4862F1" w:rsidRPr="00876FE5" w:rsidRDefault="00472188" w:rsidP="00472188">
            <w:pPr>
              <w:jc w:val="center"/>
              <w:rPr>
                <w:color w:val="000000"/>
                <w:sz w:val="28"/>
                <w:szCs w:val="28"/>
              </w:rPr>
            </w:pPr>
            <w:r w:rsidRPr="00876FE5">
              <w:rPr>
                <w:color w:val="000000"/>
                <w:sz w:val="28"/>
                <w:szCs w:val="28"/>
              </w:rPr>
              <w:t>300490000</w:t>
            </w:r>
            <w:r w:rsidR="004862F1" w:rsidRPr="00876FE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4862F1" w:rsidRPr="00876FE5" w:rsidRDefault="004862F1" w:rsidP="004862F1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4862F1" w:rsidRPr="00876FE5" w:rsidTr="004862F1">
        <w:trPr>
          <w:tblHeader/>
        </w:trPr>
        <w:tc>
          <w:tcPr>
            <w:tcW w:w="773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lastRenderedPageBreak/>
              <w:t>43</w:t>
            </w:r>
          </w:p>
        </w:tc>
        <w:tc>
          <w:tcPr>
            <w:tcW w:w="8124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proofErr w:type="spellStart"/>
            <w:r w:rsidRPr="00876FE5">
              <w:rPr>
                <w:sz w:val="28"/>
                <w:szCs w:val="28"/>
              </w:rPr>
              <w:t>Спектолинк</w:t>
            </w:r>
            <w:proofErr w:type="spellEnd"/>
            <w:r w:rsidRPr="00876FE5">
              <w:rPr>
                <w:sz w:val="28"/>
                <w:szCs w:val="28"/>
              </w:rPr>
              <w:t xml:space="preserve"> </w:t>
            </w:r>
            <w:proofErr w:type="spellStart"/>
            <w:r w:rsidRPr="00876FE5">
              <w:rPr>
                <w:sz w:val="28"/>
                <w:szCs w:val="28"/>
              </w:rPr>
              <w:t>Био</w:t>
            </w:r>
            <w:proofErr w:type="spellEnd"/>
            <w:r w:rsidRPr="00876FE5">
              <w:rPr>
                <w:sz w:val="28"/>
                <w:szCs w:val="28"/>
              </w:rPr>
              <w:t xml:space="preserve"> 44 (</w:t>
            </w:r>
            <w:proofErr w:type="spellStart"/>
            <w:r w:rsidRPr="00876FE5">
              <w:rPr>
                <w:sz w:val="28"/>
                <w:szCs w:val="28"/>
              </w:rPr>
              <w:t>спектиномицина</w:t>
            </w:r>
            <w:proofErr w:type="spellEnd"/>
            <w:r w:rsidRPr="00876FE5">
              <w:rPr>
                <w:sz w:val="28"/>
                <w:szCs w:val="28"/>
              </w:rPr>
              <w:t xml:space="preserve"> гидрохлорид+ </w:t>
            </w:r>
            <w:proofErr w:type="spellStart"/>
            <w:r w:rsidRPr="00876FE5">
              <w:rPr>
                <w:sz w:val="28"/>
                <w:szCs w:val="28"/>
              </w:rPr>
              <w:t>линкомицина</w:t>
            </w:r>
            <w:proofErr w:type="spellEnd"/>
            <w:r w:rsidRPr="00876FE5">
              <w:rPr>
                <w:sz w:val="28"/>
                <w:szCs w:val="28"/>
              </w:rPr>
              <w:t xml:space="preserve"> гидрохлорид+ рибофлавин (витамин В</w:t>
            </w:r>
            <w:r w:rsidRPr="00876FE5">
              <w:rPr>
                <w:sz w:val="28"/>
                <w:szCs w:val="28"/>
                <w:vertAlign w:val="subscript"/>
              </w:rPr>
              <w:t>2</w:t>
            </w:r>
            <w:r w:rsidRPr="00876FE5">
              <w:rPr>
                <w:sz w:val="28"/>
                <w:szCs w:val="28"/>
              </w:rPr>
              <w:t>)) порошок</w:t>
            </w:r>
          </w:p>
        </w:tc>
        <w:tc>
          <w:tcPr>
            <w:tcW w:w="2689" w:type="dxa"/>
            <w:shd w:val="clear" w:color="auto" w:fill="auto"/>
          </w:tcPr>
          <w:p w:rsidR="004862F1" w:rsidRPr="00876FE5" w:rsidRDefault="00472188" w:rsidP="00472188">
            <w:pPr>
              <w:jc w:val="center"/>
              <w:rPr>
                <w:sz w:val="28"/>
                <w:szCs w:val="28"/>
              </w:rPr>
            </w:pPr>
            <w:r w:rsidRPr="00876FE5">
              <w:rPr>
                <w:color w:val="000000"/>
                <w:sz w:val="28"/>
                <w:szCs w:val="28"/>
              </w:rPr>
              <w:t>300410000</w:t>
            </w:r>
            <w:r w:rsidR="004862F1" w:rsidRPr="00876FE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4862F1" w:rsidRPr="00876FE5" w:rsidRDefault="004862F1" w:rsidP="004862F1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4862F1" w:rsidRPr="00876FE5" w:rsidTr="004862F1">
        <w:trPr>
          <w:tblHeader/>
        </w:trPr>
        <w:tc>
          <w:tcPr>
            <w:tcW w:w="773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44</w:t>
            </w:r>
          </w:p>
        </w:tc>
        <w:tc>
          <w:tcPr>
            <w:tcW w:w="8124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proofErr w:type="spellStart"/>
            <w:r w:rsidRPr="00876FE5">
              <w:rPr>
                <w:sz w:val="28"/>
                <w:szCs w:val="28"/>
              </w:rPr>
              <w:t>Спектолинк</w:t>
            </w:r>
            <w:proofErr w:type="spellEnd"/>
            <w:r w:rsidRPr="00876FE5">
              <w:rPr>
                <w:sz w:val="28"/>
                <w:szCs w:val="28"/>
              </w:rPr>
              <w:t xml:space="preserve"> </w:t>
            </w:r>
            <w:proofErr w:type="spellStart"/>
            <w:r w:rsidRPr="00876FE5">
              <w:rPr>
                <w:sz w:val="28"/>
                <w:szCs w:val="28"/>
              </w:rPr>
              <w:t>Био</w:t>
            </w:r>
            <w:proofErr w:type="spellEnd"/>
            <w:r w:rsidRPr="00876FE5">
              <w:rPr>
                <w:sz w:val="28"/>
                <w:szCs w:val="28"/>
              </w:rPr>
              <w:t xml:space="preserve"> 66 (</w:t>
            </w:r>
            <w:proofErr w:type="spellStart"/>
            <w:r w:rsidRPr="00876FE5">
              <w:rPr>
                <w:sz w:val="28"/>
                <w:szCs w:val="28"/>
              </w:rPr>
              <w:t>спектиномицина</w:t>
            </w:r>
            <w:proofErr w:type="spellEnd"/>
            <w:r w:rsidRPr="00876FE5">
              <w:rPr>
                <w:sz w:val="28"/>
                <w:szCs w:val="28"/>
              </w:rPr>
              <w:t xml:space="preserve"> гидрохлорид+ </w:t>
            </w:r>
            <w:proofErr w:type="spellStart"/>
            <w:r w:rsidRPr="00876FE5">
              <w:rPr>
                <w:sz w:val="28"/>
                <w:szCs w:val="28"/>
              </w:rPr>
              <w:t>линкомицина</w:t>
            </w:r>
            <w:proofErr w:type="spellEnd"/>
            <w:r w:rsidRPr="00876FE5">
              <w:rPr>
                <w:sz w:val="28"/>
                <w:szCs w:val="28"/>
              </w:rPr>
              <w:t xml:space="preserve"> гидрохлорид+ рибофлавин (витамин В</w:t>
            </w:r>
            <w:r w:rsidRPr="00876FE5">
              <w:rPr>
                <w:sz w:val="28"/>
                <w:szCs w:val="28"/>
                <w:vertAlign w:val="subscript"/>
              </w:rPr>
              <w:t>2</w:t>
            </w:r>
            <w:r w:rsidRPr="00876FE5">
              <w:rPr>
                <w:sz w:val="28"/>
                <w:szCs w:val="28"/>
              </w:rPr>
              <w:t>)) порошок</w:t>
            </w:r>
          </w:p>
        </w:tc>
        <w:tc>
          <w:tcPr>
            <w:tcW w:w="2689" w:type="dxa"/>
            <w:shd w:val="clear" w:color="auto" w:fill="auto"/>
          </w:tcPr>
          <w:p w:rsidR="004862F1" w:rsidRPr="00876FE5" w:rsidRDefault="00472188" w:rsidP="00472188">
            <w:pPr>
              <w:jc w:val="center"/>
              <w:rPr>
                <w:sz w:val="28"/>
                <w:szCs w:val="28"/>
              </w:rPr>
            </w:pPr>
            <w:r w:rsidRPr="00876FE5">
              <w:rPr>
                <w:color w:val="000000"/>
                <w:sz w:val="28"/>
                <w:szCs w:val="28"/>
              </w:rPr>
              <w:t>300410000</w:t>
            </w:r>
            <w:r w:rsidR="004862F1" w:rsidRPr="00876FE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4862F1" w:rsidRPr="00876FE5" w:rsidRDefault="004862F1" w:rsidP="004862F1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4862F1" w:rsidRPr="00876FE5" w:rsidTr="004862F1">
        <w:trPr>
          <w:tblHeader/>
        </w:trPr>
        <w:tc>
          <w:tcPr>
            <w:tcW w:w="773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45</w:t>
            </w:r>
          </w:p>
        </w:tc>
        <w:tc>
          <w:tcPr>
            <w:tcW w:w="8124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Биофлор 10% (</w:t>
            </w:r>
            <w:proofErr w:type="spellStart"/>
            <w:r w:rsidRPr="00876FE5">
              <w:rPr>
                <w:sz w:val="28"/>
                <w:szCs w:val="28"/>
              </w:rPr>
              <w:t>флорфеникол</w:t>
            </w:r>
            <w:proofErr w:type="spellEnd"/>
            <w:r w:rsidRPr="00876FE5">
              <w:rPr>
                <w:sz w:val="28"/>
                <w:szCs w:val="28"/>
              </w:rPr>
              <w:t>) раствор</w:t>
            </w:r>
          </w:p>
        </w:tc>
        <w:tc>
          <w:tcPr>
            <w:tcW w:w="2689" w:type="dxa"/>
            <w:shd w:val="clear" w:color="auto" w:fill="auto"/>
          </w:tcPr>
          <w:p w:rsidR="004862F1" w:rsidRPr="00876FE5" w:rsidRDefault="00472188" w:rsidP="00472188">
            <w:pPr>
              <w:jc w:val="center"/>
              <w:rPr>
                <w:sz w:val="28"/>
                <w:szCs w:val="28"/>
              </w:rPr>
            </w:pPr>
            <w:r w:rsidRPr="00876FE5">
              <w:rPr>
                <w:color w:val="000000"/>
                <w:sz w:val="28"/>
                <w:szCs w:val="28"/>
              </w:rPr>
              <w:t>300420000</w:t>
            </w:r>
            <w:r w:rsidR="004862F1" w:rsidRPr="00876FE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4862F1" w:rsidRPr="00876FE5" w:rsidRDefault="004862F1" w:rsidP="004862F1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4862F1" w:rsidRPr="00876FE5" w:rsidTr="004862F1">
        <w:trPr>
          <w:tblHeader/>
        </w:trPr>
        <w:tc>
          <w:tcPr>
            <w:tcW w:w="773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46</w:t>
            </w:r>
          </w:p>
        </w:tc>
        <w:tc>
          <w:tcPr>
            <w:tcW w:w="8124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Биофлор 30% (</w:t>
            </w:r>
            <w:proofErr w:type="spellStart"/>
            <w:r w:rsidRPr="00876FE5">
              <w:rPr>
                <w:sz w:val="28"/>
                <w:szCs w:val="28"/>
              </w:rPr>
              <w:t>флорфеникол</w:t>
            </w:r>
            <w:proofErr w:type="spellEnd"/>
            <w:r w:rsidRPr="00876FE5">
              <w:rPr>
                <w:sz w:val="28"/>
                <w:szCs w:val="28"/>
              </w:rPr>
              <w:t>) раствор</w:t>
            </w:r>
          </w:p>
        </w:tc>
        <w:tc>
          <w:tcPr>
            <w:tcW w:w="2689" w:type="dxa"/>
            <w:shd w:val="clear" w:color="auto" w:fill="auto"/>
          </w:tcPr>
          <w:p w:rsidR="004862F1" w:rsidRPr="00876FE5" w:rsidRDefault="00472188" w:rsidP="00472188">
            <w:pPr>
              <w:jc w:val="center"/>
              <w:rPr>
                <w:sz w:val="28"/>
                <w:szCs w:val="28"/>
              </w:rPr>
            </w:pPr>
            <w:r w:rsidRPr="00876FE5">
              <w:rPr>
                <w:color w:val="000000"/>
                <w:sz w:val="28"/>
                <w:szCs w:val="28"/>
              </w:rPr>
              <w:t>300420000</w:t>
            </w:r>
            <w:r w:rsidR="004862F1" w:rsidRPr="00876FE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4862F1" w:rsidRPr="00876FE5" w:rsidRDefault="004862F1" w:rsidP="004862F1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4862F1" w:rsidRPr="00876FE5" w:rsidTr="004862F1">
        <w:trPr>
          <w:tblHeader/>
        </w:trPr>
        <w:tc>
          <w:tcPr>
            <w:tcW w:w="773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47</w:t>
            </w:r>
          </w:p>
        </w:tc>
        <w:tc>
          <w:tcPr>
            <w:tcW w:w="8124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proofErr w:type="spellStart"/>
            <w:r w:rsidRPr="00876FE5">
              <w:rPr>
                <w:sz w:val="28"/>
                <w:szCs w:val="28"/>
              </w:rPr>
              <w:t>Халквинол</w:t>
            </w:r>
            <w:proofErr w:type="spellEnd"/>
            <w:r w:rsidRPr="00876FE5">
              <w:rPr>
                <w:sz w:val="28"/>
                <w:szCs w:val="28"/>
              </w:rPr>
              <w:t xml:space="preserve"> </w:t>
            </w:r>
            <w:proofErr w:type="spellStart"/>
            <w:r w:rsidRPr="00876FE5">
              <w:rPr>
                <w:sz w:val="28"/>
                <w:szCs w:val="28"/>
              </w:rPr>
              <w:t>Био</w:t>
            </w:r>
            <w:proofErr w:type="spellEnd"/>
            <w:r w:rsidRPr="00876FE5">
              <w:rPr>
                <w:sz w:val="28"/>
                <w:szCs w:val="28"/>
              </w:rPr>
              <w:t xml:space="preserve"> (</w:t>
            </w:r>
            <w:proofErr w:type="spellStart"/>
            <w:r w:rsidRPr="00876FE5">
              <w:rPr>
                <w:sz w:val="28"/>
                <w:szCs w:val="28"/>
              </w:rPr>
              <w:t>халквинол</w:t>
            </w:r>
            <w:proofErr w:type="spellEnd"/>
            <w:r w:rsidRPr="00876FE5">
              <w:rPr>
                <w:sz w:val="28"/>
                <w:szCs w:val="28"/>
              </w:rPr>
              <w:t>) порошок</w:t>
            </w:r>
          </w:p>
        </w:tc>
        <w:tc>
          <w:tcPr>
            <w:tcW w:w="2689" w:type="dxa"/>
            <w:shd w:val="clear" w:color="auto" w:fill="auto"/>
          </w:tcPr>
          <w:p w:rsidR="004862F1" w:rsidRPr="00876FE5" w:rsidRDefault="00472188" w:rsidP="004C346D">
            <w:pPr>
              <w:jc w:val="center"/>
              <w:rPr>
                <w:bCs/>
                <w:sz w:val="28"/>
                <w:szCs w:val="28"/>
              </w:rPr>
            </w:pPr>
            <w:r w:rsidRPr="00876FE5">
              <w:rPr>
                <w:color w:val="000000"/>
                <w:sz w:val="28"/>
                <w:szCs w:val="28"/>
              </w:rPr>
              <w:t>300420000</w:t>
            </w:r>
            <w:r w:rsidR="004862F1" w:rsidRPr="00876FE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4862F1" w:rsidRPr="00876FE5" w:rsidRDefault="004862F1" w:rsidP="004862F1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4862F1" w:rsidRPr="00876FE5" w:rsidTr="004862F1">
        <w:trPr>
          <w:tblHeader/>
        </w:trPr>
        <w:tc>
          <w:tcPr>
            <w:tcW w:w="773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48</w:t>
            </w:r>
          </w:p>
        </w:tc>
        <w:tc>
          <w:tcPr>
            <w:tcW w:w="8124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proofErr w:type="spellStart"/>
            <w:r w:rsidRPr="00876FE5">
              <w:rPr>
                <w:sz w:val="28"/>
                <w:szCs w:val="28"/>
              </w:rPr>
              <w:t>Биотризол</w:t>
            </w:r>
            <w:proofErr w:type="spellEnd"/>
            <w:r w:rsidRPr="00876FE5">
              <w:rPr>
                <w:sz w:val="28"/>
                <w:szCs w:val="28"/>
              </w:rPr>
              <w:t xml:space="preserve"> (</w:t>
            </w:r>
            <w:proofErr w:type="spellStart"/>
            <w:r w:rsidRPr="00876FE5">
              <w:rPr>
                <w:sz w:val="28"/>
                <w:szCs w:val="28"/>
              </w:rPr>
              <w:t>сульфаметоксазол</w:t>
            </w:r>
            <w:proofErr w:type="spellEnd"/>
            <w:r w:rsidRPr="00876FE5">
              <w:rPr>
                <w:sz w:val="28"/>
                <w:szCs w:val="28"/>
              </w:rPr>
              <w:t xml:space="preserve">+ </w:t>
            </w:r>
            <w:proofErr w:type="spellStart"/>
            <w:r w:rsidRPr="00876FE5">
              <w:rPr>
                <w:sz w:val="28"/>
                <w:szCs w:val="28"/>
              </w:rPr>
              <w:t>триметоприм</w:t>
            </w:r>
            <w:proofErr w:type="spellEnd"/>
            <w:r w:rsidRPr="00876FE5">
              <w:rPr>
                <w:sz w:val="28"/>
                <w:szCs w:val="28"/>
              </w:rPr>
              <w:t>) суспензия для орального применения</w:t>
            </w:r>
          </w:p>
        </w:tc>
        <w:tc>
          <w:tcPr>
            <w:tcW w:w="2689" w:type="dxa"/>
            <w:shd w:val="clear" w:color="auto" w:fill="auto"/>
          </w:tcPr>
          <w:p w:rsidR="004862F1" w:rsidRPr="00876FE5" w:rsidRDefault="00472188" w:rsidP="004C346D">
            <w:pPr>
              <w:jc w:val="center"/>
              <w:rPr>
                <w:bCs/>
                <w:sz w:val="28"/>
                <w:szCs w:val="28"/>
              </w:rPr>
            </w:pPr>
            <w:r w:rsidRPr="00876FE5">
              <w:rPr>
                <w:color w:val="000000"/>
                <w:sz w:val="28"/>
                <w:szCs w:val="28"/>
              </w:rPr>
              <w:t>300490000</w:t>
            </w:r>
            <w:r w:rsidR="004862F1" w:rsidRPr="00876FE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4862F1" w:rsidRPr="00876FE5" w:rsidRDefault="004862F1" w:rsidP="004862F1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4862F1" w:rsidRPr="00876FE5" w:rsidTr="004862F1">
        <w:trPr>
          <w:tblHeader/>
        </w:trPr>
        <w:tc>
          <w:tcPr>
            <w:tcW w:w="773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49</w:t>
            </w:r>
          </w:p>
        </w:tc>
        <w:tc>
          <w:tcPr>
            <w:tcW w:w="8124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proofErr w:type="spellStart"/>
            <w:r w:rsidRPr="00876FE5">
              <w:rPr>
                <w:sz w:val="28"/>
                <w:szCs w:val="28"/>
              </w:rPr>
              <w:t>Тилмасол</w:t>
            </w:r>
            <w:proofErr w:type="spellEnd"/>
            <w:r w:rsidRPr="00876FE5">
              <w:rPr>
                <w:sz w:val="28"/>
                <w:szCs w:val="28"/>
              </w:rPr>
              <w:t xml:space="preserve"> </w:t>
            </w:r>
            <w:proofErr w:type="spellStart"/>
            <w:r w:rsidRPr="00876FE5">
              <w:rPr>
                <w:sz w:val="28"/>
                <w:szCs w:val="28"/>
              </w:rPr>
              <w:t>Био</w:t>
            </w:r>
            <w:proofErr w:type="spellEnd"/>
            <w:r w:rsidRPr="00876FE5">
              <w:rPr>
                <w:sz w:val="28"/>
                <w:szCs w:val="28"/>
              </w:rPr>
              <w:t xml:space="preserve"> 25% </w:t>
            </w:r>
            <w:r w:rsidRPr="00876FE5">
              <w:rPr>
                <w:bCs/>
                <w:iCs/>
                <w:sz w:val="28"/>
                <w:szCs w:val="28"/>
              </w:rPr>
              <w:t>(</w:t>
            </w:r>
            <w:proofErr w:type="spellStart"/>
            <w:r w:rsidRPr="00876FE5">
              <w:rPr>
                <w:bCs/>
                <w:iCs/>
                <w:sz w:val="28"/>
                <w:szCs w:val="28"/>
              </w:rPr>
              <w:t>тилмикозин</w:t>
            </w:r>
            <w:proofErr w:type="spellEnd"/>
            <w:r w:rsidRPr="00876FE5">
              <w:rPr>
                <w:bCs/>
                <w:iCs/>
                <w:sz w:val="28"/>
                <w:szCs w:val="28"/>
              </w:rPr>
              <w:t>) раствор</w:t>
            </w:r>
          </w:p>
        </w:tc>
        <w:tc>
          <w:tcPr>
            <w:tcW w:w="2689" w:type="dxa"/>
            <w:shd w:val="clear" w:color="auto" w:fill="auto"/>
          </w:tcPr>
          <w:p w:rsidR="004862F1" w:rsidRPr="00876FE5" w:rsidRDefault="00472188" w:rsidP="004C346D">
            <w:pPr>
              <w:jc w:val="center"/>
              <w:rPr>
                <w:sz w:val="28"/>
                <w:szCs w:val="28"/>
              </w:rPr>
            </w:pPr>
            <w:r w:rsidRPr="00876FE5">
              <w:rPr>
                <w:color w:val="000000"/>
                <w:sz w:val="28"/>
                <w:szCs w:val="28"/>
              </w:rPr>
              <w:t>300420000</w:t>
            </w:r>
            <w:r w:rsidR="004862F1" w:rsidRPr="00876FE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4862F1" w:rsidRPr="00876FE5" w:rsidRDefault="004862F1" w:rsidP="004862F1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4862F1" w:rsidRPr="00876FE5" w:rsidTr="004862F1">
        <w:trPr>
          <w:tblHeader/>
        </w:trPr>
        <w:tc>
          <w:tcPr>
            <w:tcW w:w="773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50</w:t>
            </w:r>
          </w:p>
        </w:tc>
        <w:tc>
          <w:tcPr>
            <w:tcW w:w="8124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proofErr w:type="spellStart"/>
            <w:r w:rsidRPr="00876FE5">
              <w:rPr>
                <w:sz w:val="28"/>
                <w:szCs w:val="28"/>
              </w:rPr>
              <w:t>Тилмасол</w:t>
            </w:r>
            <w:proofErr w:type="spellEnd"/>
            <w:r w:rsidRPr="00876FE5">
              <w:rPr>
                <w:sz w:val="28"/>
                <w:szCs w:val="28"/>
              </w:rPr>
              <w:t xml:space="preserve"> </w:t>
            </w:r>
            <w:proofErr w:type="spellStart"/>
            <w:r w:rsidRPr="00876FE5">
              <w:rPr>
                <w:sz w:val="28"/>
                <w:szCs w:val="28"/>
              </w:rPr>
              <w:t>Био</w:t>
            </w:r>
            <w:proofErr w:type="spellEnd"/>
            <w:r w:rsidRPr="00876FE5">
              <w:rPr>
                <w:sz w:val="28"/>
                <w:szCs w:val="28"/>
              </w:rPr>
              <w:t xml:space="preserve"> 50% </w:t>
            </w:r>
            <w:r w:rsidRPr="00876FE5">
              <w:rPr>
                <w:bCs/>
                <w:iCs/>
                <w:sz w:val="28"/>
                <w:szCs w:val="28"/>
              </w:rPr>
              <w:t>(</w:t>
            </w:r>
            <w:proofErr w:type="spellStart"/>
            <w:r w:rsidRPr="00876FE5">
              <w:rPr>
                <w:bCs/>
                <w:iCs/>
                <w:sz w:val="28"/>
                <w:szCs w:val="28"/>
              </w:rPr>
              <w:t>тилмикозин</w:t>
            </w:r>
            <w:proofErr w:type="spellEnd"/>
            <w:r w:rsidRPr="00876FE5">
              <w:rPr>
                <w:bCs/>
                <w:iCs/>
                <w:sz w:val="28"/>
                <w:szCs w:val="28"/>
              </w:rPr>
              <w:t>) раствор</w:t>
            </w:r>
          </w:p>
        </w:tc>
        <w:tc>
          <w:tcPr>
            <w:tcW w:w="2689" w:type="dxa"/>
            <w:shd w:val="clear" w:color="auto" w:fill="auto"/>
          </w:tcPr>
          <w:p w:rsidR="004862F1" w:rsidRPr="00876FE5" w:rsidRDefault="00472188" w:rsidP="004C346D">
            <w:pPr>
              <w:jc w:val="center"/>
              <w:rPr>
                <w:sz w:val="28"/>
                <w:szCs w:val="28"/>
              </w:rPr>
            </w:pPr>
            <w:r w:rsidRPr="00876FE5">
              <w:rPr>
                <w:color w:val="000000"/>
                <w:sz w:val="28"/>
                <w:szCs w:val="28"/>
              </w:rPr>
              <w:t>300420000</w:t>
            </w:r>
            <w:r w:rsidR="004862F1" w:rsidRPr="00876FE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4862F1" w:rsidRPr="00876FE5" w:rsidRDefault="004862F1" w:rsidP="004862F1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4862F1" w:rsidRPr="00876FE5" w:rsidTr="004862F1">
        <w:trPr>
          <w:tblHeader/>
        </w:trPr>
        <w:tc>
          <w:tcPr>
            <w:tcW w:w="773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51</w:t>
            </w:r>
          </w:p>
        </w:tc>
        <w:tc>
          <w:tcPr>
            <w:tcW w:w="8124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proofErr w:type="spellStart"/>
            <w:r w:rsidRPr="00876FE5">
              <w:rPr>
                <w:sz w:val="28"/>
                <w:szCs w:val="28"/>
              </w:rPr>
              <w:t>Биолам</w:t>
            </w:r>
            <w:proofErr w:type="spellEnd"/>
            <w:r w:rsidRPr="00876FE5">
              <w:rPr>
                <w:sz w:val="28"/>
                <w:szCs w:val="28"/>
              </w:rPr>
              <w:t xml:space="preserve"> </w:t>
            </w:r>
            <w:r w:rsidRPr="00876FE5">
              <w:rPr>
                <w:bCs/>
                <w:iCs/>
                <w:sz w:val="28"/>
                <w:szCs w:val="28"/>
              </w:rPr>
              <w:t>(</w:t>
            </w:r>
            <w:proofErr w:type="spellStart"/>
            <w:r w:rsidRPr="00876FE5">
              <w:rPr>
                <w:bCs/>
                <w:iCs/>
                <w:sz w:val="28"/>
                <w:szCs w:val="28"/>
              </w:rPr>
              <w:t>амоксициллин+колистин</w:t>
            </w:r>
            <w:proofErr w:type="spellEnd"/>
            <w:r w:rsidRPr="00876FE5">
              <w:rPr>
                <w:bCs/>
                <w:iCs/>
                <w:sz w:val="28"/>
                <w:szCs w:val="28"/>
              </w:rPr>
              <w:t>) суспензия для инъекций</w:t>
            </w:r>
          </w:p>
        </w:tc>
        <w:tc>
          <w:tcPr>
            <w:tcW w:w="2689" w:type="dxa"/>
            <w:shd w:val="clear" w:color="auto" w:fill="auto"/>
          </w:tcPr>
          <w:p w:rsidR="004862F1" w:rsidRPr="00876FE5" w:rsidRDefault="00472188" w:rsidP="004C346D">
            <w:pPr>
              <w:jc w:val="center"/>
              <w:rPr>
                <w:bCs/>
                <w:sz w:val="28"/>
                <w:szCs w:val="28"/>
              </w:rPr>
            </w:pPr>
            <w:r w:rsidRPr="00876FE5">
              <w:rPr>
                <w:color w:val="000000"/>
                <w:sz w:val="28"/>
                <w:szCs w:val="28"/>
              </w:rPr>
              <w:t>300420000</w:t>
            </w:r>
            <w:r w:rsidR="004862F1" w:rsidRPr="00876FE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4862F1" w:rsidRPr="00876FE5" w:rsidRDefault="004862F1" w:rsidP="004862F1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4862F1" w:rsidRPr="00876FE5" w:rsidTr="004862F1">
        <w:trPr>
          <w:tblHeader/>
        </w:trPr>
        <w:tc>
          <w:tcPr>
            <w:tcW w:w="773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52</w:t>
            </w:r>
          </w:p>
        </w:tc>
        <w:tc>
          <w:tcPr>
            <w:tcW w:w="8124" w:type="dxa"/>
            <w:shd w:val="clear" w:color="auto" w:fill="auto"/>
          </w:tcPr>
          <w:p w:rsidR="004862F1" w:rsidRPr="00876FE5" w:rsidRDefault="004862F1" w:rsidP="004C346D">
            <w:pPr>
              <w:rPr>
                <w:sz w:val="28"/>
                <w:szCs w:val="28"/>
                <w:highlight w:val="yellow"/>
              </w:rPr>
            </w:pPr>
            <w:proofErr w:type="spellStart"/>
            <w:r w:rsidRPr="00876FE5">
              <w:rPr>
                <w:sz w:val="28"/>
                <w:szCs w:val="28"/>
              </w:rPr>
              <w:t>Бионизин</w:t>
            </w:r>
            <w:proofErr w:type="spellEnd"/>
            <w:r w:rsidRPr="00876FE5">
              <w:rPr>
                <w:sz w:val="28"/>
                <w:szCs w:val="28"/>
              </w:rPr>
              <w:t xml:space="preserve"> Форте </w:t>
            </w:r>
            <w:r w:rsidRPr="00876FE5">
              <w:rPr>
                <w:bCs/>
                <w:iCs/>
                <w:sz w:val="28"/>
                <w:szCs w:val="28"/>
              </w:rPr>
              <w:t xml:space="preserve">(низин + </w:t>
            </w:r>
            <w:proofErr w:type="spellStart"/>
            <w:r w:rsidRPr="00876FE5">
              <w:rPr>
                <w:bCs/>
                <w:iCs/>
                <w:sz w:val="28"/>
                <w:szCs w:val="28"/>
              </w:rPr>
              <w:t>полимиксин</w:t>
            </w:r>
            <w:proofErr w:type="spellEnd"/>
            <w:r w:rsidRPr="00876FE5">
              <w:rPr>
                <w:bCs/>
                <w:iCs/>
                <w:sz w:val="28"/>
                <w:szCs w:val="28"/>
              </w:rPr>
              <w:t xml:space="preserve"> В) шприц</w:t>
            </w:r>
          </w:p>
        </w:tc>
        <w:tc>
          <w:tcPr>
            <w:tcW w:w="2689" w:type="dxa"/>
            <w:shd w:val="clear" w:color="auto" w:fill="auto"/>
          </w:tcPr>
          <w:p w:rsidR="004862F1" w:rsidRPr="00876FE5" w:rsidRDefault="00472188" w:rsidP="004C346D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876FE5">
              <w:rPr>
                <w:color w:val="000000"/>
                <w:sz w:val="28"/>
                <w:szCs w:val="28"/>
              </w:rPr>
              <w:t>300420000</w:t>
            </w:r>
            <w:r w:rsidR="004862F1" w:rsidRPr="00876FE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4862F1" w:rsidRPr="00876FE5" w:rsidRDefault="004862F1" w:rsidP="004862F1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</w:tbl>
    <w:p w:rsidR="00024020" w:rsidRDefault="00024020">
      <w:r>
        <w:br w:type="page"/>
      </w:r>
    </w:p>
    <w:tbl>
      <w:tblPr>
        <w:tblW w:w="15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8124"/>
        <w:gridCol w:w="2689"/>
        <w:gridCol w:w="3469"/>
      </w:tblGrid>
      <w:tr w:rsidR="00472188" w:rsidRPr="00876FE5" w:rsidTr="004C346D">
        <w:trPr>
          <w:tblHeader/>
        </w:trPr>
        <w:tc>
          <w:tcPr>
            <w:tcW w:w="15055" w:type="dxa"/>
            <w:gridSpan w:val="4"/>
            <w:shd w:val="clear" w:color="auto" w:fill="auto"/>
          </w:tcPr>
          <w:p w:rsidR="00971F9A" w:rsidRPr="00876FE5" w:rsidRDefault="00024020" w:rsidP="00472188">
            <w:pPr>
              <w:rPr>
                <w:b/>
                <w:spacing w:val="-8"/>
                <w:sz w:val="28"/>
                <w:szCs w:val="28"/>
              </w:rPr>
            </w:pPr>
            <w:r w:rsidRPr="00876FE5">
              <w:rPr>
                <w:b/>
                <w:spacing w:val="-8"/>
                <w:sz w:val="28"/>
                <w:szCs w:val="28"/>
              </w:rPr>
              <w:lastRenderedPageBreak/>
              <w:t xml:space="preserve">ОАО «ВЗТЗЧ» </w:t>
            </w:r>
          </w:p>
          <w:p w:rsidR="00472188" w:rsidRPr="00876FE5" w:rsidRDefault="00472188" w:rsidP="00472188">
            <w:pPr>
              <w:rPr>
                <w:b/>
                <w:spacing w:val="-8"/>
                <w:sz w:val="28"/>
                <w:szCs w:val="28"/>
              </w:rPr>
            </w:pPr>
            <w:r w:rsidRPr="00876FE5">
              <w:rPr>
                <w:b/>
                <w:spacing w:val="-8"/>
                <w:sz w:val="28"/>
                <w:szCs w:val="28"/>
              </w:rPr>
              <w:t>Республика Беларусь, г. Витебск, ул. Максима Горького, 51</w:t>
            </w:r>
          </w:p>
          <w:p w:rsidR="00472188" w:rsidRPr="00876FE5" w:rsidRDefault="00472188" w:rsidP="00472188">
            <w:pPr>
              <w:rPr>
                <w:b/>
                <w:sz w:val="28"/>
                <w:szCs w:val="28"/>
              </w:rPr>
            </w:pPr>
            <w:r w:rsidRPr="00876FE5">
              <w:rPr>
                <w:b/>
                <w:sz w:val="28"/>
                <w:szCs w:val="28"/>
              </w:rPr>
              <w:t xml:space="preserve">С полным перечнем продукции, а так же ценами на них можно ознакомиться на сайте </w:t>
            </w:r>
            <w:proofErr w:type="spellStart"/>
            <w:r w:rsidRPr="00876FE5">
              <w:rPr>
                <w:b/>
                <w:sz w:val="28"/>
                <w:szCs w:val="28"/>
                <w:lang w:val="en-US"/>
              </w:rPr>
              <w:t>vztzch</w:t>
            </w:r>
            <w:proofErr w:type="spellEnd"/>
            <w:r w:rsidRPr="00876FE5">
              <w:rPr>
                <w:b/>
                <w:sz w:val="28"/>
                <w:szCs w:val="28"/>
              </w:rPr>
              <w:t>.</w:t>
            </w:r>
            <w:r w:rsidRPr="00876FE5">
              <w:rPr>
                <w:b/>
                <w:sz w:val="28"/>
                <w:szCs w:val="28"/>
                <w:lang w:val="en-US"/>
              </w:rPr>
              <w:t>by</w:t>
            </w:r>
            <w:r w:rsidRPr="00876FE5">
              <w:rPr>
                <w:b/>
                <w:sz w:val="28"/>
                <w:szCs w:val="28"/>
              </w:rPr>
              <w:t xml:space="preserve"> </w:t>
            </w:r>
          </w:p>
          <w:p w:rsidR="00472188" w:rsidRPr="00876FE5" w:rsidRDefault="00472188" w:rsidP="00472188">
            <w:pPr>
              <w:rPr>
                <w:b/>
                <w:sz w:val="28"/>
                <w:szCs w:val="28"/>
              </w:rPr>
            </w:pPr>
            <w:r w:rsidRPr="00876FE5">
              <w:rPr>
                <w:b/>
                <w:sz w:val="28"/>
                <w:szCs w:val="28"/>
              </w:rPr>
              <w:t xml:space="preserve">По вопросам сотрудничества можно обращаться в отдел маркетинга и сбыта: </w:t>
            </w:r>
          </w:p>
          <w:p w:rsidR="00472188" w:rsidRPr="00876FE5" w:rsidRDefault="00472188" w:rsidP="00472188">
            <w:pPr>
              <w:rPr>
                <w:spacing w:val="-8"/>
                <w:sz w:val="28"/>
                <w:szCs w:val="28"/>
              </w:rPr>
            </w:pPr>
            <w:r w:rsidRPr="00876FE5">
              <w:rPr>
                <w:b/>
                <w:sz w:val="28"/>
                <w:szCs w:val="28"/>
              </w:rPr>
              <w:t xml:space="preserve">телефон/факс: +375 212 36 82 25, моб. телефон: +375 44 721 69 00, электронная почта: </w:t>
            </w:r>
            <w:proofErr w:type="spellStart"/>
            <w:r w:rsidRPr="00876FE5">
              <w:rPr>
                <w:b/>
                <w:sz w:val="28"/>
                <w:szCs w:val="28"/>
                <w:lang w:val="en-US"/>
              </w:rPr>
              <w:t>omis</w:t>
            </w:r>
            <w:proofErr w:type="spellEnd"/>
            <w:r w:rsidRPr="00876FE5">
              <w:rPr>
                <w:b/>
                <w:sz w:val="28"/>
                <w:szCs w:val="28"/>
              </w:rPr>
              <w:t>@</w:t>
            </w:r>
            <w:proofErr w:type="spellStart"/>
            <w:r w:rsidRPr="00876FE5">
              <w:rPr>
                <w:b/>
                <w:sz w:val="28"/>
                <w:szCs w:val="28"/>
                <w:lang w:val="en-US"/>
              </w:rPr>
              <w:t>vztzch</w:t>
            </w:r>
            <w:proofErr w:type="spellEnd"/>
            <w:r w:rsidRPr="00876FE5">
              <w:rPr>
                <w:b/>
                <w:sz w:val="28"/>
                <w:szCs w:val="28"/>
              </w:rPr>
              <w:t>.</w:t>
            </w:r>
            <w:r w:rsidRPr="00876FE5">
              <w:rPr>
                <w:b/>
                <w:sz w:val="28"/>
                <w:szCs w:val="28"/>
                <w:lang w:val="en-US"/>
              </w:rPr>
              <w:t>by</w:t>
            </w:r>
          </w:p>
        </w:tc>
      </w:tr>
      <w:tr w:rsidR="00971F9A" w:rsidRPr="00876FE5" w:rsidTr="004C346D">
        <w:trPr>
          <w:tblHeader/>
        </w:trPr>
        <w:tc>
          <w:tcPr>
            <w:tcW w:w="773" w:type="dxa"/>
            <w:shd w:val="clear" w:color="auto" w:fill="auto"/>
          </w:tcPr>
          <w:p w:rsidR="00971F9A" w:rsidRPr="00876FE5" w:rsidRDefault="00971F9A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1</w:t>
            </w:r>
          </w:p>
        </w:tc>
        <w:tc>
          <w:tcPr>
            <w:tcW w:w="8124" w:type="dxa"/>
            <w:shd w:val="clear" w:color="auto" w:fill="auto"/>
          </w:tcPr>
          <w:p w:rsidR="00971F9A" w:rsidRPr="00876FE5" w:rsidRDefault="00971F9A" w:rsidP="00971F9A">
            <w:pPr>
              <w:jc w:val="both"/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 xml:space="preserve">Тормоза, их части, прочие </w:t>
            </w:r>
          </w:p>
        </w:tc>
        <w:tc>
          <w:tcPr>
            <w:tcW w:w="2689" w:type="dxa"/>
            <w:shd w:val="clear" w:color="auto" w:fill="auto"/>
          </w:tcPr>
          <w:p w:rsidR="00971F9A" w:rsidRPr="00876FE5" w:rsidRDefault="00971F9A" w:rsidP="00971F9A">
            <w:pPr>
              <w:jc w:val="center"/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8708309909</w:t>
            </w:r>
          </w:p>
        </w:tc>
        <w:tc>
          <w:tcPr>
            <w:tcW w:w="3469" w:type="dxa"/>
            <w:shd w:val="clear" w:color="auto" w:fill="auto"/>
          </w:tcPr>
          <w:p w:rsidR="00971F9A" w:rsidRPr="00876FE5" w:rsidRDefault="00971F9A" w:rsidP="006F283F">
            <w:pPr>
              <w:jc w:val="both"/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Диски нажимные</w:t>
            </w:r>
          </w:p>
        </w:tc>
      </w:tr>
      <w:tr w:rsidR="00971F9A" w:rsidRPr="00876FE5" w:rsidTr="004C346D">
        <w:trPr>
          <w:tblHeader/>
        </w:trPr>
        <w:tc>
          <w:tcPr>
            <w:tcW w:w="773" w:type="dxa"/>
            <w:shd w:val="clear" w:color="auto" w:fill="auto"/>
          </w:tcPr>
          <w:p w:rsidR="00971F9A" w:rsidRPr="00876FE5" w:rsidRDefault="00971F9A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2</w:t>
            </w:r>
          </w:p>
        </w:tc>
        <w:tc>
          <w:tcPr>
            <w:tcW w:w="8124" w:type="dxa"/>
            <w:shd w:val="clear" w:color="auto" w:fill="auto"/>
          </w:tcPr>
          <w:p w:rsidR="00971F9A" w:rsidRPr="00876FE5" w:rsidRDefault="00971F9A" w:rsidP="00971F9A">
            <w:pPr>
              <w:jc w:val="both"/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 xml:space="preserve">Части мостов </w:t>
            </w:r>
            <w:proofErr w:type="spellStart"/>
            <w:r w:rsidRPr="00876FE5">
              <w:rPr>
                <w:sz w:val="28"/>
                <w:szCs w:val="28"/>
              </w:rPr>
              <w:t>неведущих</w:t>
            </w:r>
            <w:proofErr w:type="spellEnd"/>
            <w:r w:rsidRPr="00876FE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89" w:type="dxa"/>
            <w:shd w:val="clear" w:color="auto" w:fill="auto"/>
          </w:tcPr>
          <w:p w:rsidR="00971F9A" w:rsidRPr="00876FE5" w:rsidRDefault="00971F9A" w:rsidP="00971F9A">
            <w:pPr>
              <w:jc w:val="center"/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8708509109</w:t>
            </w:r>
          </w:p>
        </w:tc>
        <w:tc>
          <w:tcPr>
            <w:tcW w:w="3469" w:type="dxa"/>
            <w:shd w:val="clear" w:color="auto" w:fill="auto"/>
          </w:tcPr>
          <w:p w:rsidR="00971F9A" w:rsidRPr="00876FE5" w:rsidRDefault="00971F9A" w:rsidP="006F283F">
            <w:pPr>
              <w:jc w:val="both"/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Втулки, оси, рычаги</w:t>
            </w:r>
          </w:p>
        </w:tc>
      </w:tr>
      <w:tr w:rsidR="00971F9A" w:rsidRPr="00876FE5" w:rsidTr="004C346D">
        <w:trPr>
          <w:tblHeader/>
        </w:trPr>
        <w:tc>
          <w:tcPr>
            <w:tcW w:w="773" w:type="dxa"/>
            <w:shd w:val="clear" w:color="auto" w:fill="auto"/>
          </w:tcPr>
          <w:p w:rsidR="00971F9A" w:rsidRPr="00876FE5" w:rsidRDefault="00971F9A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3</w:t>
            </w:r>
          </w:p>
        </w:tc>
        <w:tc>
          <w:tcPr>
            <w:tcW w:w="8124" w:type="dxa"/>
            <w:shd w:val="clear" w:color="auto" w:fill="auto"/>
          </w:tcPr>
          <w:p w:rsidR="00971F9A" w:rsidRPr="00876FE5" w:rsidRDefault="00971F9A" w:rsidP="00971F9A">
            <w:pPr>
              <w:jc w:val="both"/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 xml:space="preserve">Колеса ходовые  и их части и принадлежности, прочие </w:t>
            </w:r>
          </w:p>
        </w:tc>
        <w:tc>
          <w:tcPr>
            <w:tcW w:w="2689" w:type="dxa"/>
            <w:shd w:val="clear" w:color="auto" w:fill="auto"/>
          </w:tcPr>
          <w:p w:rsidR="00971F9A" w:rsidRPr="00876FE5" w:rsidRDefault="00971F9A" w:rsidP="00971F9A">
            <w:pPr>
              <w:jc w:val="center"/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8708709909</w:t>
            </w:r>
          </w:p>
        </w:tc>
        <w:tc>
          <w:tcPr>
            <w:tcW w:w="3469" w:type="dxa"/>
            <w:shd w:val="clear" w:color="auto" w:fill="auto"/>
          </w:tcPr>
          <w:p w:rsidR="00971F9A" w:rsidRPr="00876FE5" w:rsidRDefault="00971F9A" w:rsidP="006F283F">
            <w:pPr>
              <w:jc w:val="both"/>
              <w:rPr>
                <w:sz w:val="28"/>
                <w:szCs w:val="28"/>
              </w:rPr>
            </w:pPr>
            <w:proofErr w:type="spellStart"/>
            <w:r w:rsidRPr="00876FE5">
              <w:rPr>
                <w:sz w:val="28"/>
                <w:szCs w:val="28"/>
              </w:rPr>
              <w:t>Проставки</w:t>
            </w:r>
            <w:proofErr w:type="spellEnd"/>
            <w:r w:rsidRPr="00876FE5">
              <w:rPr>
                <w:sz w:val="28"/>
                <w:szCs w:val="28"/>
              </w:rPr>
              <w:t xml:space="preserve"> для сдваивания колес</w:t>
            </w:r>
          </w:p>
        </w:tc>
      </w:tr>
      <w:tr w:rsidR="00971F9A" w:rsidRPr="00876FE5" w:rsidTr="004C346D">
        <w:trPr>
          <w:tblHeader/>
        </w:trPr>
        <w:tc>
          <w:tcPr>
            <w:tcW w:w="773" w:type="dxa"/>
            <w:shd w:val="clear" w:color="auto" w:fill="auto"/>
          </w:tcPr>
          <w:p w:rsidR="00971F9A" w:rsidRPr="00876FE5" w:rsidRDefault="00971F9A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4</w:t>
            </w:r>
          </w:p>
        </w:tc>
        <w:tc>
          <w:tcPr>
            <w:tcW w:w="8124" w:type="dxa"/>
            <w:shd w:val="clear" w:color="auto" w:fill="auto"/>
          </w:tcPr>
          <w:p w:rsidR="00971F9A" w:rsidRPr="00876FE5" w:rsidRDefault="00971F9A" w:rsidP="00971F9A">
            <w:pPr>
              <w:jc w:val="both"/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 xml:space="preserve">Сцепления  в сборе и их части, прочие </w:t>
            </w:r>
          </w:p>
        </w:tc>
        <w:tc>
          <w:tcPr>
            <w:tcW w:w="2689" w:type="dxa"/>
            <w:shd w:val="clear" w:color="auto" w:fill="auto"/>
          </w:tcPr>
          <w:p w:rsidR="00971F9A" w:rsidRPr="00876FE5" w:rsidRDefault="00971F9A" w:rsidP="00971F9A">
            <w:pPr>
              <w:jc w:val="center"/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8708939009</w:t>
            </w:r>
          </w:p>
        </w:tc>
        <w:tc>
          <w:tcPr>
            <w:tcW w:w="3469" w:type="dxa"/>
            <w:shd w:val="clear" w:color="auto" w:fill="auto"/>
          </w:tcPr>
          <w:p w:rsidR="00971F9A" w:rsidRPr="00876FE5" w:rsidRDefault="00971F9A" w:rsidP="006F283F">
            <w:pPr>
              <w:jc w:val="both"/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Валики, крышки, отводки</w:t>
            </w:r>
          </w:p>
        </w:tc>
      </w:tr>
      <w:tr w:rsidR="00971F9A" w:rsidRPr="00876FE5" w:rsidTr="004C346D">
        <w:trPr>
          <w:tblHeader/>
        </w:trPr>
        <w:tc>
          <w:tcPr>
            <w:tcW w:w="773" w:type="dxa"/>
            <w:shd w:val="clear" w:color="auto" w:fill="auto"/>
          </w:tcPr>
          <w:p w:rsidR="00971F9A" w:rsidRPr="00876FE5" w:rsidRDefault="00971F9A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5</w:t>
            </w:r>
          </w:p>
        </w:tc>
        <w:tc>
          <w:tcPr>
            <w:tcW w:w="8124" w:type="dxa"/>
            <w:shd w:val="clear" w:color="auto" w:fill="auto"/>
          </w:tcPr>
          <w:p w:rsidR="00971F9A" w:rsidRPr="00876FE5" w:rsidRDefault="00971F9A" w:rsidP="00971F9A">
            <w:pPr>
              <w:jc w:val="both"/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 xml:space="preserve">Прочие запасные части </w:t>
            </w:r>
          </w:p>
        </w:tc>
        <w:tc>
          <w:tcPr>
            <w:tcW w:w="2689" w:type="dxa"/>
            <w:shd w:val="clear" w:color="auto" w:fill="auto"/>
          </w:tcPr>
          <w:p w:rsidR="00971F9A" w:rsidRPr="00876FE5" w:rsidRDefault="00971F9A" w:rsidP="00971F9A">
            <w:pPr>
              <w:jc w:val="center"/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8708999709</w:t>
            </w:r>
          </w:p>
        </w:tc>
        <w:tc>
          <w:tcPr>
            <w:tcW w:w="3469" w:type="dxa"/>
            <w:shd w:val="clear" w:color="auto" w:fill="auto"/>
          </w:tcPr>
          <w:p w:rsidR="00971F9A" w:rsidRPr="00876FE5" w:rsidRDefault="00971F9A" w:rsidP="006F283F">
            <w:pPr>
              <w:jc w:val="both"/>
              <w:rPr>
                <w:sz w:val="28"/>
                <w:szCs w:val="28"/>
              </w:rPr>
            </w:pPr>
            <w:proofErr w:type="spellStart"/>
            <w:r w:rsidRPr="00876FE5">
              <w:rPr>
                <w:sz w:val="28"/>
                <w:szCs w:val="28"/>
              </w:rPr>
              <w:t>Брусы</w:t>
            </w:r>
            <w:proofErr w:type="spellEnd"/>
            <w:r w:rsidRPr="00876FE5">
              <w:rPr>
                <w:sz w:val="28"/>
                <w:szCs w:val="28"/>
              </w:rPr>
              <w:t xml:space="preserve">, валы, вилки </w:t>
            </w:r>
          </w:p>
        </w:tc>
      </w:tr>
      <w:tr w:rsidR="00971F9A" w:rsidRPr="00876FE5" w:rsidTr="004C346D">
        <w:trPr>
          <w:tblHeader/>
        </w:trPr>
        <w:tc>
          <w:tcPr>
            <w:tcW w:w="773" w:type="dxa"/>
            <w:shd w:val="clear" w:color="auto" w:fill="auto"/>
          </w:tcPr>
          <w:p w:rsidR="00971F9A" w:rsidRPr="00876FE5" w:rsidRDefault="00971F9A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6</w:t>
            </w:r>
          </w:p>
        </w:tc>
        <w:tc>
          <w:tcPr>
            <w:tcW w:w="8124" w:type="dxa"/>
            <w:shd w:val="clear" w:color="auto" w:fill="auto"/>
          </w:tcPr>
          <w:p w:rsidR="00971F9A" w:rsidRPr="00876FE5" w:rsidRDefault="00971F9A" w:rsidP="00971F9A">
            <w:pPr>
              <w:jc w:val="both"/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 xml:space="preserve">Винты и болты, прочие </w:t>
            </w:r>
          </w:p>
        </w:tc>
        <w:tc>
          <w:tcPr>
            <w:tcW w:w="2689" w:type="dxa"/>
            <w:shd w:val="clear" w:color="auto" w:fill="auto"/>
          </w:tcPr>
          <w:p w:rsidR="00971F9A" w:rsidRPr="00876FE5" w:rsidRDefault="00971F9A" w:rsidP="00971F9A">
            <w:pPr>
              <w:jc w:val="center"/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7318159008</w:t>
            </w:r>
          </w:p>
        </w:tc>
        <w:tc>
          <w:tcPr>
            <w:tcW w:w="3469" w:type="dxa"/>
            <w:shd w:val="clear" w:color="auto" w:fill="auto"/>
          </w:tcPr>
          <w:p w:rsidR="00971F9A" w:rsidRPr="00876FE5" w:rsidRDefault="00971F9A" w:rsidP="006F283F">
            <w:pPr>
              <w:jc w:val="both"/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Винты, болты</w:t>
            </w:r>
          </w:p>
        </w:tc>
      </w:tr>
      <w:tr w:rsidR="00971F9A" w:rsidRPr="00876FE5" w:rsidTr="004C346D">
        <w:trPr>
          <w:tblHeader/>
        </w:trPr>
        <w:tc>
          <w:tcPr>
            <w:tcW w:w="773" w:type="dxa"/>
            <w:shd w:val="clear" w:color="auto" w:fill="auto"/>
          </w:tcPr>
          <w:p w:rsidR="00971F9A" w:rsidRPr="00876FE5" w:rsidRDefault="00971F9A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7</w:t>
            </w:r>
          </w:p>
        </w:tc>
        <w:tc>
          <w:tcPr>
            <w:tcW w:w="8124" w:type="dxa"/>
            <w:shd w:val="clear" w:color="auto" w:fill="auto"/>
          </w:tcPr>
          <w:p w:rsidR="00971F9A" w:rsidRPr="00876FE5" w:rsidRDefault="00971F9A" w:rsidP="00971F9A">
            <w:pPr>
              <w:jc w:val="both"/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 xml:space="preserve">Гайки с внутренним диаметром более 12 мм </w:t>
            </w:r>
          </w:p>
        </w:tc>
        <w:tc>
          <w:tcPr>
            <w:tcW w:w="2689" w:type="dxa"/>
            <w:shd w:val="clear" w:color="auto" w:fill="auto"/>
          </w:tcPr>
          <w:p w:rsidR="00971F9A" w:rsidRPr="00876FE5" w:rsidRDefault="00971F9A" w:rsidP="00971F9A">
            <w:pPr>
              <w:jc w:val="center"/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7318169900</w:t>
            </w:r>
          </w:p>
        </w:tc>
        <w:tc>
          <w:tcPr>
            <w:tcW w:w="3469" w:type="dxa"/>
            <w:shd w:val="clear" w:color="auto" w:fill="auto"/>
          </w:tcPr>
          <w:p w:rsidR="00971F9A" w:rsidRPr="00876FE5" w:rsidRDefault="00971F9A" w:rsidP="006F283F">
            <w:pPr>
              <w:jc w:val="both"/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Гайки</w:t>
            </w:r>
          </w:p>
        </w:tc>
      </w:tr>
    </w:tbl>
    <w:p w:rsidR="00024020" w:rsidRDefault="00024020">
      <w:r>
        <w:br w:type="page"/>
      </w:r>
    </w:p>
    <w:tbl>
      <w:tblPr>
        <w:tblW w:w="15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7557"/>
        <w:gridCol w:w="2126"/>
        <w:gridCol w:w="4599"/>
      </w:tblGrid>
      <w:tr w:rsidR="00971F9A" w:rsidRPr="00876FE5" w:rsidTr="004C346D">
        <w:trPr>
          <w:tblHeader/>
        </w:trPr>
        <w:tc>
          <w:tcPr>
            <w:tcW w:w="15055" w:type="dxa"/>
            <w:gridSpan w:val="4"/>
            <w:shd w:val="clear" w:color="auto" w:fill="auto"/>
          </w:tcPr>
          <w:p w:rsidR="00971F9A" w:rsidRPr="00024020" w:rsidRDefault="00024020" w:rsidP="00971F9A">
            <w:pPr>
              <w:rPr>
                <w:b/>
                <w:spacing w:val="-8"/>
                <w:sz w:val="28"/>
                <w:szCs w:val="28"/>
                <w:u w:val="single"/>
              </w:rPr>
            </w:pPr>
            <w:r w:rsidRPr="00024020">
              <w:rPr>
                <w:b/>
                <w:spacing w:val="-8"/>
                <w:sz w:val="28"/>
                <w:szCs w:val="28"/>
                <w:u w:val="single"/>
              </w:rPr>
              <w:lastRenderedPageBreak/>
              <w:t xml:space="preserve">ООО «НПЦ «ЕВРОПРИБОР» </w:t>
            </w:r>
          </w:p>
          <w:p w:rsidR="00971F9A" w:rsidRPr="00876FE5" w:rsidRDefault="00971F9A" w:rsidP="00971F9A">
            <w:pPr>
              <w:rPr>
                <w:b/>
                <w:spacing w:val="-8"/>
                <w:sz w:val="28"/>
                <w:szCs w:val="28"/>
              </w:rPr>
            </w:pPr>
            <w:r w:rsidRPr="00876FE5">
              <w:rPr>
                <w:b/>
                <w:spacing w:val="-8"/>
                <w:sz w:val="28"/>
                <w:szCs w:val="28"/>
              </w:rPr>
              <w:t>Республика Беларусь, 210004,  г. Витебск,  ул. М. Горького, д.42А.</w:t>
            </w:r>
          </w:p>
          <w:p w:rsidR="00971F9A" w:rsidRPr="00876FE5" w:rsidRDefault="00971F9A" w:rsidP="00971F9A">
            <w:pPr>
              <w:rPr>
                <w:b/>
                <w:spacing w:val="-8"/>
                <w:sz w:val="28"/>
                <w:szCs w:val="28"/>
              </w:rPr>
            </w:pPr>
            <w:r w:rsidRPr="00876FE5">
              <w:rPr>
                <w:b/>
                <w:spacing w:val="-8"/>
                <w:sz w:val="28"/>
                <w:szCs w:val="28"/>
              </w:rPr>
              <w:t xml:space="preserve">Приемная: тел.: (0212) 66 66 36,  тел/ факс: (0212) 66 66 26, </w:t>
            </w:r>
          </w:p>
          <w:p w:rsidR="00971F9A" w:rsidRPr="001D6253" w:rsidRDefault="00971F9A" w:rsidP="00971F9A">
            <w:pPr>
              <w:rPr>
                <w:b/>
                <w:spacing w:val="-8"/>
                <w:sz w:val="28"/>
                <w:szCs w:val="28"/>
                <w:lang w:val="en-US"/>
              </w:rPr>
            </w:pPr>
            <w:r w:rsidRPr="001D6253">
              <w:rPr>
                <w:b/>
                <w:spacing w:val="-8"/>
                <w:sz w:val="28"/>
                <w:szCs w:val="28"/>
                <w:lang w:val="en-US"/>
              </w:rPr>
              <w:t xml:space="preserve">e-mail: </w:t>
            </w:r>
            <w:hyperlink r:id="rId7" w:history="1">
              <w:r w:rsidRPr="001D6253">
                <w:rPr>
                  <w:b/>
                  <w:spacing w:val="-8"/>
                  <w:sz w:val="28"/>
                  <w:szCs w:val="28"/>
                  <w:lang w:val="en-US"/>
                </w:rPr>
                <w:t>info@epr.by</w:t>
              </w:r>
            </w:hyperlink>
            <w:r w:rsidRPr="001D6253">
              <w:rPr>
                <w:b/>
                <w:spacing w:val="-8"/>
                <w:sz w:val="28"/>
                <w:szCs w:val="28"/>
                <w:lang w:val="en-US"/>
              </w:rPr>
              <w:t xml:space="preserve">   </w:t>
            </w:r>
            <w:r w:rsidRPr="00876FE5">
              <w:rPr>
                <w:b/>
                <w:spacing w:val="-8"/>
                <w:sz w:val="28"/>
                <w:szCs w:val="28"/>
              </w:rPr>
              <w:t>сайт</w:t>
            </w:r>
            <w:r w:rsidRPr="001D6253">
              <w:rPr>
                <w:b/>
                <w:spacing w:val="-8"/>
                <w:sz w:val="28"/>
                <w:szCs w:val="28"/>
                <w:lang w:val="en-US"/>
              </w:rPr>
              <w:t xml:space="preserve"> : </w:t>
            </w:r>
            <w:hyperlink r:id="rId8" w:history="1">
              <w:r w:rsidRPr="001D6253">
                <w:rPr>
                  <w:b/>
                  <w:spacing w:val="-8"/>
                  <w:sz w:val="28"/>
                  <w:szCs w:val="28"/>
                  <w:lang w:val="en-US"/>
                </w:rPr>
                <w:t>www.evropribor.by</w:t>
              </w:r>
            </w:hyperlink>
            <w:r w:rsidRPr="001D6253">
              <w:rPr>
                <w:b/>
                <w:spacing w:val="-8"/>
                <w:sz w:val="28"/>
                <w:szCs w:val="28"/>
                <w:lang w:val="en-US"/>
              </w:rPr>
              <w:t xml:space="preserve">  </w:t>
            </w:r>
          </w:p>
          <w:p w:rsidR="00971F9A" w:rsidRPr="00876FE5" w:rsidRDefault="00971F9A" w:rsidP="00971F9A">
            <w:pPr>
              <w:rPr>
                <w:sz w:val="28"/>
                <w:szCs w:val="28"/>
              </w:rPr>
            </w:pPr>
            <w:r w:rsidRPr="00876FE5">
              <w:rPr>
                <w:b/>
                <w:spacing w:val="-8"/>
                <w:sz w:val="28"/>
                <w:szCs w:val="28"/>
              </w:rPr>
              <w:t>Контактное лицо -  Начальник отдела маркетинга и сбыта  - Гуков Сергей Анатольевич тел.: (0212) 66 66 36</w:t>
            </w:r>
            <w:r w:rsidR="00876FE5" w:rsidRPr="00876FE5">
              <w:rPr>
                <w:b/>
                <w:spacing w:val="-8"/>
                <w:sz w:val="28"/>
                <w:szCs w:val="28"/>
              </w:rPr>
              <w:t xml:space="preserve">                    e-</w:t>
            </w:r>
            <w:proofErr w:type="spellStart"/>
            <w:r w:rsidR="00876FE5" w:rsidRPr="00876FE5">
              <w:rPr>
                <w:b/>
                <w:spacing w:val="-8"/>
                <w:sz w:val="28"/>
                <w:szCs w:val="28"/>
              </w:rPr>
              <w:t>mail</w:t>
            </w:r>
            <w:proofErr w:type="spellEnd"/>
            <w:r w:rsidR="00876FE5" w:rsidRPr="00876FE5">
              <w:rPr>
                <w:b/>
                <w:spacing w:val="-8"/>
                <w:sz w:val="28"/>
                <w:szCs w:val="28"/>
              </w:rPr>
              <w:t xml:space="preserve">: </w:t>
            </w:r>
            <w:hyperlink r:id="rId9" w:history="1">
              <w:r w:rsidR="00876FE5" w:rsidRPr="00876FE5">
                <w:rPr>
                  <w:b/>
                  <w:spacing w:val="-8"/>
                  <w:sz w:val="28"/>
                  <w:szCs w:val="28"/>
                </w:rPr>
                <w:t>gukov@epr.by</w:t>
              </w:r>
            </w:hyperlink>
          </w:p>
        </w:tc>
      </w:tr>
      <w:tr w:rsidR="00971F9A" w:rsidRPr="00876FE5" w:rsidTr="00AB49AA">
        <w:trPr>
          <w:tblHeader/>
        </w:trPr>
        <w:tc>
          <w:tcPr>
            <w:tcW w:w="773" w:type="dxa"/>
            <w:shd w:val="clear" w:color="auto" w:fill="auto"/>
          </w:tcPr>
          <w:p w:rsidR="00971F9A" w:rsidRPr="00876FE5" w:rsidRDefault="00971F9A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1</w:t>
            </w:r>
          </w:p>
        </w:tc>
        <w:tc>
          <w:tcPr>
            <w:tcW w:w="7557" w:type="dxa"/>
            <w:shd w:val="clear" w:color="auto" w:fill="auto"/>
          </w:tcPr>
          <w:p w:rsidR="00971F9A" w:rsidRPr="00876FE5" w:rsidRDefault="00971F9A" w:rsidP="006F283F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Комплекс программно-технический «REGION»</w:t>
            </w:r>
          </w:p>
        </w:tc>
        <w:tc>
          <w:tcPr>
            <w:tcW w:w="2126" w:type="dxa"/>
            <w:shd w:val="clear" w:color="auto" w:fill="auto"/>
          </w:tcPr>
          <w:p w:rsidR="00971F9A" w:rsidRPr="00876FE5" w:rsidRDefault="00971F9A" w:rsidP="006F283F">
            <w:pPr>
              <w:rPr>
                <w:sz w:val="28"/>
                <w:szCs w:val="28"/>
              </w:rPr>
            </w:pPr>
          </w:p>
          <w:p w:rsidR="00971F9A" w:rsidRPr="00876FE5" w:rsidRDefault="00971F9A" w:rsidP="006F283F">
            <w:pPr>
              <w:rPr>
                <w:sz w:val="28"/>
                <w:szCs w:val="28"/>
              </w:rPr>
            </w:pPr>
          </w:p>
          <w:p w:rsidR="00971F9A" w:rsidRPr="00876FE5" w:rsidRDefault="00971F9A" w:rsidP="006F283F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9032890000</w:t>
            </w:r>
          </w:p>
        </w:tc>
        <w:tc>
          <w:tcPr>
            <w:tcW w:w="4599" w:type="dxa"/>
            <w:shd w:val="clear" w:color="auto" w:fill="auto"/>
          </w:tcPr>
          <w:p w:rsidR="00971F9A" w:rsidRPr="00876FE5" w:rsidRDefault="00971F9A" w:rsidP="006F283F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Универсальный свободно конфигурируемый комплекс сочетающий в себе программную и аппаратную часть.  Предназначен для автоматизации объектов и  технологических процессов различного вида и сложности</w:t>
            </w:r>
          </w:p>
        </w:tc>
      </w:tr>
      <w:tr w:rsidR="00971F9A" w:rsidRPr="00876FE5" w:rsidTr="00AB49AA">
        <w:trPr>
          <w:tblHeader/>
        </w:trPr>
        <w:tc>
          <w:tcPr>
            <w:tcW w:w="773" w:type="dxa"/>
            <w:shd w:val="clear" w:color="auto" w:fill="auto"/>
          </w:tcPr>
          <w:p w:rsidR="00971F9A" w:rsidRPr="00876FE5" w:rsidRDefault="00971F9A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2</w:t>
            </w:r>
          </w:p>
        </w:tc>
        <w:tc>
          <w:tcPr>
            <w:tcW w:w="7557" w:type="dxa"/>
            <w:shd w:val="clear" w:color="auto" w:fill="auto"/>
          </w:tcPr>
          <w:p w:rsidR="00971F9A" w:rsidRPr="00876FE5" w:rsidRDefault="00971F9A" w:rsidP="006F283F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Шкаф телемеханики ГРП (ЦТП)</w:t>
            </w:r>
          </w:p>
        </w:tc>
        <w:tc>
          <w:tcPr>
            <w:tcW w:w="2126" w:type="dxa"/>
            <w:shd w:val="clear" w:color="auto" w:fill="auto"/>
          </w:tcPr>
          <w:p w:rsidR="00971F9A" w:rsidRPr="00876FE5" w:rsidRDefault="00971F9A" w:rsidP="006F283F">
            <w:pPr>
              <w:rPr>
                <w:sz w:val="28"/>
                <w:szCs w:val="28"/>
              </w:rPr>
            </w:pPr>
          </w:p>
          <w:p w:rsidR="00971F9A" w:rsidRPr="00876FE5" w:rsidRDefault="00971F9A" w:rsidP="006F283F">
            <w:pPr>
              <w:rPr>
                <w:sz w:val="28"/>
                <w:szCs w:val="28"/>
              </w:rPr>
            </w:pPr>
          </w:p>
          <w:p w:rsidR="00971F9A" w:rsidRPr="00876FE5" w:rsidRDefault="00971F9A" w:rsidP="006F283F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9032890000</w:t>
            </w:r>
          </w:p>
        </w:tc>
        <w:tc>
          <w:tcPr>
            <w:tcW w:w="4599" w:type="dxa"/>
            <w:shd w:val="clear" w:color="auto" w:fill="auto"/>
          </w:tcPr>
          <w:p w:rsidR="00971F9A" w:rsidRPr="00876FE5" w:rsidRDefault="00971F9A" w:rsidP="006F283F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Предназначен для удаленного, в том числе беспроводного, сбора данных, централизованного оперативного контроля и дистанционного управления, с использованием оперативной передачи информации между объектами и пунктом управления.</w:t>
            </w:r>
          </w:p>
        </w:tc>
      </w:tr>
      <w:tr w:rsidR="00971F9A" w:rsidRPr="00876FE5" w:rsidTr="00AB49AA">
        <w:trPr>
          <w:tblHeader/>
        </w:trPr>
        <w:tc>
          <w:tcPr>
            <w:tcW w:w="773" w:type="dxa"/>
            <w:shd w:val="clear" w:color="auto" w:fill="auto"/>
          </w:tcPr>
          <w:p w:rsidR="00971F9A" w:rsidRPr="00876FE5" w:rsidRDefault="00971F9A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3</w:t>
            </w:r>
          </w:p>
        </w:tc>
        <w:tc>
          <w:tcPr>
            <w:tcW w:w="7557" w:type="dxa"/>
            <w:shd w:val="clear" w:color="auto" w:fill="auto"/>
          </w:tcPr>
          <w:p w:rsidR="00971F9A" w:rsidRPr="00876FE5" w:rsidRDefault="00971F9A" w:rsidP="006F283F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ПТК «REGION-</w:t>
            </w:r>
            <w:proofErr w:type="spellStart"/>
            <w:r w:rsidRPr="00876FE5">
              <w:rPr>
                <w:sz w:val="28"/>
                <w:szCs w:val="28"/>
              </w:rPr>
              <w:t>telematic</w:t>
            </w:r>
            <w:proofErr w:type="spellEnd"/>
            <w:r w:rsidRPr="00876FE5">
              <w:rPr>
                <w:sz w:val="28"/>
                <w:szCs w:val="28"/>
              </w:rPr>
              <w:t>/ШРП»</w:t>
            </w:r>
          </w:p>
        </w:tc>
        <w:tc>
          <w:tcPr>
            <w:tcW w:w="2126" w:type="dxa"/>
            <w:shd w:val="clear" w:color="auto" w:fill="auto"/>
          </w:tcPr>
          <w:p w:rsidR="00971F9A" w:rsidRPr="00876FE5" w:rsidRDefault="00971F9A" w:rsidP="006F283F">
            <w:pPr>
              <w:rPr>
                <w:sz w:val="28"/>
                <w:szCs w:val="28"/>
              </w:rPr>
            </w:pPr>
          </w:p>
          <w:p w:rsidR="00971F9A" w:rsidRPr="00876FE5" w:rsidRDefault="00971F9A" w:rsidP="006F283F">
            <w:pPr>
              <w:rPr>
                <w:sz w:val="28"/>
                <w:szCs w:val="28"/>
              </w:rPr>
            </w:pPr>
          </w:p>
          <w:p w:rsidR="00971F9A" w:rsidRPr="00876FE5" w:rsidRDefault="00971F9A" w:rsidP="006F283F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9032890000</w:t>
            </w:r>
          </w:p>
        </w:tc>
        <w:tc>
          <w:tcPr>
            <w:tcW w:w="4599" w:type="dxa"/>
            <w:shd w:val="clear" w:color="auto" w:fill="auto"/>
          </w:tcPr>
          <w:p w:rsidR="00971F9A" w:rsidRPr="00876FE5" w:rsidRDefault="00971F9A" w:rsidP="006F283F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Предназначен для создания территориально распределенных систем диспетчеризации автономных объектов. Обеспечивает с помощью средств сотовой связи  по технологии NB-</w:t>
            </w:r>
            <w:proofErr w:type="spellStart"/>
            <w:r w:rsidRPr="00876FE5">
              <w:rPr>
                <w:sz w:val="28"/>
                <w:szCs w:val="28"/>
              </w:rPr>
              <w:t>IoT</w:t>
            </w:r>
            <w:proofErr w:type="spellEnd"/>
            <w:r w:rsidRPr="00876FE5">
              <w:rPr>
                <w:sz w:val="28"/>
                <w:szCs w:val="28"/>
              </w:rPr>
              <w:t xml:space="preserve"> удаленный контроль технологических параметров.</w:t>
            </w:r>
          </w:p>
        </w:tc>
      </w:tr>
      <w:tr w:rsidR="00971F9A" w:rsidRPr="00876FE5" w:rsidTr="00AB49AA">
        <w:trPr>
          <w:tblHeader/>
        </w:trPr>
        <w:tc>
          <w:tcPr>
            <w:tcW w:w="773" w:type="dxa"/>
            <w:shd w:val="clear" w:color="auto" w:fill="auto"/>
          </w:tcPr>
          <w:p w:rsidR="00971F9A" w:rsidRPr="00876FE5" w:rsidRDefault="00971F9A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7557" w:type="dxa"/>
            <w:shd w:val="clear" w:color="auto" w:fill="auto"/>
          </w:tcPr>
          <w:p w:rsidR="00971F9A" w:rsidRPr="00876FE5" w:rsidRDefault="00971F9A" w:rsidP="006F283F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Комплекс измерительный «</w:t>
            </w:r>
            <w:proofErr w:type="spellStart"/>
            <w:r w:rsidRPr="00876FE5">
              <w:rPr>
                <w:sz w:val="28"/>
                <w:szCs w:val="28"/>
              </w:rPr>
              <w:t>VizoGraf</w:t>
            </w:r>
            <w:proofErr w:type="spellEnd"/>
            <w:r w:rsidRPr="00876FE5">
              <w:rPr>
                <w:sz w:val="28"/>
                <w:szCs w:val="28"/>
              </w:rPr>
              <w:t xml:space="preserve"> 2.0»</w:t>
            </w:r>
          </w:p>
        </w:tc>
        <w:tc>
          <w:tcPr>
            <w:tcW w:w="2126" w:type="dxa"/>
            <w:shd w:val="clear" w:color="auto" w:fill="auto"/>
          </w:tcPr>
          <w:p w:rsidR="00971F9A" w:rsidRPr="00876FE5" w:rsidRDefault="00971F9A" w:rsidP="006F283F">
            <w:pPr>
              <w:rPr>
                <w:sz w:val="28"/>
                <w:szCs w:val="28"/>
              </w:rPr>
            </w:pPr>
          </w:p>
          <w:p w:rsidR="00971F9A" w:rsidRPr="00876FE5" w:rsidRDefault="00971F9A" w:rsidP="006F283F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9026802000</w:t>
            </w:r>
          </w:p>
        </w:tc>
        <w:tc>
          <w:tcPr>
            <w:tcW w:w="4599" w:type="dxa"/>
            <w:shd w:val="clear" w:color="auto" w:fill="auto"/>
          </w:tcPr>
          <w:p w:rsidR="00971F9A" w:rsidRPr="00876FE5" w:rsidRDefault="00971F9A" w:rsidP="006F283F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Предназначен для измерения, математической обработки, отображения и регистрации входных сигналов, а также выдачи управляющих сигналов на внешние устройства.</w:t>
            </w:r>
          </w:p>
        </w:tc>
      </w:tr>
      <w:tr w:rsidR="00971F9A" w:rsidRPr="00876FE5" w:rsidTr="00AB49AA">
        <w:trPr>
          <w:tblHeader/>
        </w:trPr>
        <w:tc>
          <w:tcPr>
            <w:tcW w:w="773" w:type="dxa"/>
            <w:shd w:val="clear" w:color="auto" w:fill="auto"/>
          </w:tcPr>
          <w:p w:rsidR="00971F9A" w:rsidRPr="00876FE5" w:rsidRDefault="00971F9A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5</w:t>
            </w:r>
          </w:p>
        </w:tc>
        <w:tc>
          <w:tcPr>
            <w:tcW w:w="7557" w:type="dxa"/>
            <w:shd w:val="clear" w:color="auto" w:fill="auto"/>
          </w:tcPr>
          <w:p w:rsidR="00971F9A" w:rsidRPr="00876FE5" w:rsidRDefault="00971F9A" w:rsidP="006F283F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ПТК «REGION-</w:t>
            </w:r>
            <w:proofErr w:type="spellStart"/>
            <w:r w:rsidRPr="00876FE5">
              <w:rPr>
                <w:sz w:val="28"/>
                <w:szCs w:val="28"/>
              </w:rPr>
              <w:t>gaz</w:t>
            </w:r>
            <w:proofErr w:type="spellEnd"/>
            <w:r w:rsidRPr="00876FE5"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971F9A" w:rsidRPr="00876FE5" w:rsidRDefault="00971F9A" w:rsidP="006F283F">
            <w:pPr>
              <w:rPr>
                <w:sz w:val="28"/>
                <w:szCs w:val="28"/>
              </w:rPr>
            </w:pPr>
          </w:p>
          <w:p w:rsidR="00971F9A" w:rsidRPr="00876FE5" w:rsidRDefault="00971F9A" w:rsidP="006F283F">
            <w:pPr>
              <w:rPr>
                <w:sz w:val="28"/>
                <w:szCs w:val="28"/>
              </w:rPr>
            </w:pPr>
          </w:p>
          <w:p w:rsidR="00971F9A" w:rsidRPr="00876FE5" w:rsidRDefault="00971F9A" w:rsidP="006F283F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9026202000</w:t>
            </w:r>
          </w:p>
        </w:tc>
        <w:tc>
          <w:tcPr>
            <w:tcW w:w="4599" w:type="dxa"/>
            <w:shd w:val="clear" w:color="auto" w:fill="auto"/>
          </w:tcPr>
          <w:p w:rsidR="00971F9A" w:rsidRPr="00876FE5" w:rsidRDefault="00971F9A" w:rsidP="006F283F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Предназначен для технического диагностирования оборудования объектов газораспределительной сети с целью определения технического состояния основных технологических устройств и передачи измеренных параметров в информационно-аналитическую систему верхнего уровня</w:t>
            </w:r>
          </w:p>
        </w:tc>
      </w:tr>
      <w:tr w:rsidR="00971F9A" w:rsidRPr="00876FE5" w:rsidTr="00AB49AA">
        <w:trPr>
          <w:tblHeader/>
        </w:trPr>
        <w:tc>
          <w:tcPr>
            <w:tcW w:w="773" w:type="dxa"/>
            <w:shd w:val="clear" w:color="auto" w:fill="auto"/>
          </w:tcPr>
          <w:p w:rsidR="00971F9A" w:rsidRPr="00876FE5" w:rsidRDefault="00971F9A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6</w:t>
            </w:r>
          </w:p>
        </w:tc>
        <w:tc>
          <w:tcPr>
            <w:tcW w:w="7557" w:type="dxa"/>
            <w:shd w:val="clear" w:color="auto" w:fill="auto"/>
          </w:tcPr>
          <w:p w:rsidR="00971F9A" w:rsidRPr="00876FE5" w:rsidRDefault="00971F9A" w:rsidP="006F283F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Регистратор цифровой PR</w:t>
            </w:r>
          </w:p>
        </w:tc>
        <w:tc>
          <w:tcPr>
            <w:tcW w:w="2126" w:type="dxa"/>
            <w:shd w:val="clear" w:color="auto" w:fill="auto"/>
          </w:tcPr>
          <w:p w:rsidR="00971F9A" w:rsidRPr="00876FE5" w:rsidRDefault="00971F9A" w:rsidP="006F283F">
            <w:pPr>
              <w:rPr>
                <w:sz w:val="28"/>
                <w:szCs w:val="28"/>
              </w:rPr>
            </w:pPr>
          </w:p>
          <w:p w:rsidR="00971F9A" w:rsidRPr="00876FE5" w:rsidRDefault="00971F9A" w:rsidP="006F283F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9026802000</w:t>
            </w:r>
          </w:p>
        </w:tc>
        <w:tc>
          <w:tcPr>
            <w:tcW w:w="4599" w:type="dxa"/>
            <w:shd w:val="clear" w:color="auto" w:fill="auto"/>
          </w:tcPr>
          <w:p w:rsidR="00971F9A" w:rsidRPr="00876FE5" w:rsidRDefault="00971F9A" w:rsidP="006F283F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Линейка цифровых безбумажных регистраторов серии PR обладает самыми современными характеристиками и представлена тремя модификациями PR10, PR20,PR30</w:t>
            </w:r>
          </w:p>
        </w:tc>
      </w:tr>
      <w:tr w:rsidR="00971F9A" w:rsidRPr="00876FE5" w:rsidTr="00AB49AA">
        <w:trPr>
          <w:tblHeader/>
        </w:trPr>
        <w:tc>
          <w:tcPr>
            <w:tcW w:w="773" w:type="dxa"/>
            <w:shd w:val="clear" w:color="auto" w:fill="auto"/>
          </w:tcPr>
          <w:p w:rsidR="00971F9A" w:rsidRPr="00876FE5" w:rsidRDefault="00971F9A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7</w:t>
            </w:r>
          </w:p>
        </w:tc>
        <w:tc>
          <w:tcPr>
            <w:tcW w:w="7557" w:type="dxa"/>
            <w:shd w:val="clear" w:color="auto" w:fill="auto"/>
          </w:tcPr>
          <w:p w:rsidR="00971F9A" w:rsidRPr="00876FE5" w:rsidRDefault="00971F9A" w:rsidP="006F283F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Локальный регулятор</w:t>
            </w:r>
          </w:p>
        </w:tc>
        <w:tc>
          <w:tcPr>
            <w:tcW w:w="2126" w:type="dxa"/>
            <w:shd w:val="clear" w:color="auto" w:fill="auto"/>
          </w:tcPr>
          <w:p w:rsidR="00971F9A" w:rsidRPr="00876FE5" w:rsidRDefault="00971F9A" w:rsidP="006F283F">
            <w:pPr>
              <w:rPr>
                <w:sz w:val="28"/>
                <w:szCs w:val="28"/>
              </w:rPr>
            </w:pPr>
          </w:p>
          <w:p w:rsidR="00971F9A" w:rsidRPr="00876FE5" w:rsidRDefault="00971F9A" w:rsidP="006F283F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9026802000</w:t>
            </w:r>
          </w:p>
        </w:tc>
        <w:tc>
          <w:tcPr>
            <w:tcW w:w="4599" w:type="dxa"/>
            <w:shd w:val="clear" w:color="auto" w:fill="auto"/>
          </w:tcPr>
          <w:p w:rsidR="00971F9A" w:rsidRPr="00876FE5" w:rsidRDefault="00971F9A" w:rsidP="006F283F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Предназначен для управления рабочим процессом  в составе промышленного оборудования</w:t>
            </w:r>
          </w:p>
        </w:tc>
      </w:tr>
      <w:tr w:rsidR="00971F9A" w:rsidRPr="00876FE5" w:rsidTr="00AB49AA">
        <w:trPr>
          <w:tblHeader/>
        </w:trPr>
        <w:tc>
          <w:tcPr>
            <w:tcW w:w="773" w:type="dxa"/>
            <w:shd w:val="clear" w:color="auto" w:fill="auto"/>
          </w:tcPr>
          <w:p w:rsidR="00971F9A" w:rsidRPr="00876FE5" w:rsidRDefault="00971F9A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8</w:t>
            </w:r>
          </w:p>
        </w:tc>
        <w:tc>
          <w:tcPr>
            <w:tcW w:w="7557" w:type="dxa"/>
            <w:shd w:val="clear" w:color="auto" w:fill="auto"/>
          </w:tcPr>
          <w:p w:rsidR="00971F9A" w:rsidRPr="00876FE5" w:rsidRDefault="00971F9A" w:rsidP="006F283F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Световое сигнальное табло</w:t>
            </w:r>
          </w:p>
        </w:tc>
        <w:tc>
          <w:tcPr>
            <w:tcW w:w="2126" w:type="dxa"/>
            <w:shd w:val="clear" w:color="auto" w:fill="auto"/>
          </w:tcPr>
          <w:p w:rsidR="00971F9A" w:rsidRPr="00876FE5" w:rsidRDefault="00971F9A" w:rsidP="006F283F">
            <w:pPr>
              <w:rPr>
                <w:sz w:val="28"/>
                <w:szCs w:val="28"/>
              </w:rPr>
            </w:pPr>
          </w:p>
          <w:p w:rsidR="00971F9A" w:rsidRPr="00876FE5" w:rsidRDefault="00971F9A" w:rsidP="006F283F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9026802000</w:t>
            </w:r>
          </w:p>
        </w:tc>
        <w:tc>
          <w:tcPr>
            <w:tcW w:w="4599" w:type="dxa"/>
            <w:shd w:val="clear" w:color="auto" w:fill="auto"/>
          </w:tcPr>
          <w:p w:rsidR="00971F9A" w:rsidRPr="00876FE5" w:rsidRDefault="00971F9A" w:rsidP="006F283F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Предназначено для индикации аварийных, предупредительных и других сигналов процессов технологического оборудования, а также для информационной связи с другими изделиями</w:t>
            </w:r>
          </w:p>
        </w:tc>
      </w:tr>
      <w:tr w:rsidR="00971F9A" w:rsidRPr="00876FE5" w:rsidTr="00AB49AA">
        <w:trPr>
          <w:tblHeader/>
        </w:trPr>
        <w:tc>
          <w:tcPr>
            <w:tcW w:w="773" w:type="dxa"/>
            <w:shd w:val="clear" w:color="auto" w:fill="auto"/>
          </w:tcPr>
          <w:p w:rsidR="00971F9A" w:rsidRPr="00876FE5" w:rsidRDefault="00971F9A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7557" w:type="dxa"/>
            <w:shd w:val="clear" w:color="auto" w:fill="auto"/>
          </w:tcPr>
          <w:p w:rsidR="00971F9A" w:rsidRPr="00876FE5" w:rsidRDefault="00971F9A" w:rsidP="006F283F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Программируемый контроллер «Simbol-100»</w:t>
            </w:r>
          </w:p>
        </w:tc>
        <w:tc>
          <w:tcPr>
            <w:tcW w:w="2126" w:type="dxa"/>
            <w:shd w:val="clear" w:color="auto" w:fill="auto"/>
          </w:tcPr>
          <w:p w:rsidR="00971F9A" w:rsidRPr="00876FE5" w:rsidRDefault="00971F9A" w:rsidP="006F283F">
            <w:pPr>
              <w:rPr>
                <w:sz w:val="28"/>
                <w:szCs w:val="28"/>
              </w:rPr>
            </w:pPr>
          </w:p>
          <w:p w:rsidR="00971F9A" w:rsidRPr="00876FE5" w:rsidRDefault="00971F9A" w:rsidP="006F283F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8537109100</w:t>
            </w:r>
          </w:p>
        </w:tc>
        <w:tc>
          <w:tcPr>
            <w:tcW w:w="4599" w:type="dxa"/>
            <w:shd w:val="clear" w:color="auto" w:fill="auto"/>
          </w:tcPr>
          <w:p w:rsidR="00971F9A" w:rsidRPr="00876FE5" w:rsidRDefault="00971F9A" w:rsidP="006F283F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Программируемый контроллер модульного типа, предназначен для построения распределенных систем управления технологическими объектами. Состоит из модуля центрального процессора   S-100-CPU и модулей расширения S-100 (ввода-вывода).</w:t>
            </w:r>
          </w:p>
        </w:tc>
      </w:tr>
      <w:tr w:rsidR="00971F9A" w:rsidRPr="00876FE5" w:rsidTr="00AB49AA">
        <w:trPr>
          <w:tblHeader/>
        </w:trPr>
        <w:tc>
          <w:tcPr>
            <w:tcW w:w="773" w:type="dxa"/>
            <w:shd w:val="clear" w:color="auto" w:fill="auto"/>
          </w:tcPr>
          <w:p w:rsidR="00971F9A" w:rsidRPr="00876FE5" w:rsidRDefault="00971F9A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10</w:t>
            </w:r>
          </w:p>
        </w:tc>
        <w:tc>
          <w:tcPr>
            <w:tcW w:w="7557" w:type="dxa"/>
            <w:shd w:val="clear" w:color="auto" w:fill="auto"/>
          </w:tcPr>
          <w:p w:rsidR="00971F9A" w:rsidRPr="00876FE5" w:rsidRDefault="00971F9A" w:rsidP="006F283F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Модуль центрального процессора S-100-CPU</w:t>
            </w:r>
          </w:p>
        </w:tc>
        <w:tc>
          <w:tcPr>
            <w:tcW w:w="2126" w:type="dxa"/>
            <w:shd w:val="clear" w:color="auto" w:fill="auto"/>
          </w:tcPr>
          <w:p w:rsidR="00971F9A" w:rsidRPr="00876FE5" w:rsidRDefault="00971F9A" w:rsidP="006F283F">
            <w:pPr>
              <w:rPr>
                <w:sz w:val="28"/>
                <w:szCs w:val="28"/>
              </w:rPr>
            </w:pPr>
          </w:p>
          <w:p w:rsidR="00971F9A" w:rsidRPr="00876FE5" w:rsidRDefault="00971F9A" w:rsidP="006F283F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8537109100</w:t>
            </w:r>
          </w:p>
        </w:tc>
        <w:tc>
          <w:tcPr>
            <w:tcW w:w="4599" w:type="dxa"/>
            <w:shd w:val="clear" w:color="auto" w:fill="auto"/>
          </w:tcPr>
          <w:p w:rsidR="00971F9A" w:rsidRPr="00876FE5" w:rsidRDefault="00971F9A" w:rsidP="006F283F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 xml:space="preserve">Модуль центрального процессора (МЦП) предназначен для управления модулями ввода-вывода, исполнения пользовательской программы, передачи информации по сети </w:t>
            </w:r>
            <w:proofErr w:type="spellStart"/>
            <w:r w:rsidRPr="00876FE5">
              <w:rPr>
                <w:sz w:val="28"/>
                <w:szCs w:val="28"/>
              </w:rPr>
              <w:t>Ethernet</w:t>
            </w:r>
            <w:proofErr w:type="spellEnd"/>
            <w:r w:rsidRPr="00876FE5">
              <w:rPr>
                <w:sz w:val="28"/>
                <w:szCs w:val="28"/>
              </w:rPr>
              <w:t xml:space="preserve"> и шине RS-485 на «верхний» уровень. Высокое быстродействие. </w:t>
            </w:r>
          </w:p>
        </w:tc>
      </w:tr>
      <w:tr w:rsidR="00971F9A" w:rsidRPr="00876FE5" w:rsidTr="00AB49AA">
        <w:trPr>
          <w:tblHeader/>
        </w:trPr>
        <w:tc>
          <w:tcPr>
            <w:tcW w:w="773" w:type="dxa"/>
            <w:shd w:val="clear" w:color="auto" w:fill="auto"/>
          </w:tcPr>
          <w:p w:rsidR="00971F9A" w:rsidRPr="00876FE5" w:rsidRDefault="00971F9A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11</w:t>
            </w:r>
          </w:p>
        </w:tc>
        <w:tc>
          <w:tcPr>
            <w:tcW w:w="7557" w:type="dxa"/>
            <w:shd w:val="clear" w:color="auto" w:fill="auto"/>
          </w:tcPr>
          <w:p w:rsidR="00971F9A" w:rsidRPr="00876FE5" w:rsidRDefault="00971F9A" w:rsidP="006F283F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Модули ввода-вывода S-100</w:t>
            </w:r>
          </w:p>
        </w:tc>
        <w:tc>
          <w:tcPr>
            <w:tcW w:w="2126" w:type="dxa"/>
            <w:shd w:val="clear" w:color="auto" w:fill="auto"/>
          </w:tcPr>
          <w:p w:rsidR="00971F9A" w:rsidRPr="00876FE5" w:rsidRDefault="00971F9A" w:rsidP="006F283F">
            <w:pPr>
              <w:rPr>
                <w:sz w:val="28"/>
                <w:szCs w:val="28"/>
              </w:rPr>
            </w:pPr>
          </w:p>
          <w:p w:rsidR="00971F9A" w:rsidRPr="00876FE5" w:rsidRDefault="00971F9A" w:rsidP="006F283F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8538909100</w:t>
            </w:r>
          </w:p>
        </w:tc>
        <w:tc>
          <w:tcPr>
            <w:tcW w:w="4599" w:type="dxa"/>
            <w:shd w:val="clear" w:color="auto" w:fill="auto"/>
          </w:tcPr>
          <w:p w:rsidR="00971F9A" w:rsidRPr="00876FE5" w:rsidRDefault="00971F9A" w:rsidP="006F283F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Предназначены для ввода/вывода сигналов, их обработки и передачи данных по интерфейсу RS-485 на модуль центрального процессора или в информационную систему верхнего уровня.</w:t>
            </w:r>
          </w:p>
        </w:tc>
      </w:tr>
      <w:tr w:rsidR="00971F9A" w:rsidRPr="00876FE5" w:rsidTr="00AB49AA">
        <w:trPr>
          <w:tblHeader/>
        </w:trPr>
        <w:tc>
          <w:tcPr>
            <w:tcW w:w="773" w:type="dxa"/>
            <w:shd w:val="clear" w:color="auto" w:fill="auto"/>
          </w:tcPr>
          <w:p w:rsidR="00971F9A" w:rsidRPr="00876FE5" w:rsidRDefault="00971F9A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12</w:t>
            </w:r>
          </w:p>
        </w:tc>
        <w:tc>
          <w:tcPr>
            <w:tcW w:w="7557" w:type="dxa"/>
            <w:shd w:val="clear" w:color="auto" w:fill="auto"/>
          </w:tcPr>
          <w:p w:rsidR="00971F9A" w:rsidRPr="00876FE5" w:rsidRDefault="00971F9A" w:rsidP="006F283F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Дуплекс-версия контроллера Simbol-100- S-100-CPU-D</w:t>
            </w:r>
          </w:p>
        </w:tc>
        <w:tc>
          <w:tcPr>
            <w:tcW w:w="2126" w:type="dxa"/>
            <w:shd w:val="clear" w:color="auto" w:fill="auto"/>
          </w:tcPr>
          <w:p w:rsidR="00971F9A" w:rsidRPr="00876FE5" w:rsidRDefault="00971F9A" w:rsidP="006F283F">
            <w:pPr>
              <w:rPr>
                <w:sz w:val="28"/>
                <w:szCs w:val="28"/>
              </w:rPr>
            </w:pPr>
          </w:p>
          <w:p w:rsidR="00971F9A" w:rsidRPr="00876FE5" w:rsidRDefault="00971F9A" w:rsidP="006F283F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8537109100</w:t>
            </w:r>
          </w:p>
        </w:tc>
        <w:tc>
          <w:tcPr>
            <w:tcW w:w="4599" w:type="dxa"/>
            <w:shd w:val="clear" w:color="auto" w:fill="auto"/>
          </w:tcPr>
          <w:p w:rsidR="00971F9A" w:rsidRPr="00876FE5" w:rsidRDefault="00971F9A" w:rsidP="006F283F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Дуплекс-версия модуля S-100-CPU –D контроллера Simbol-100 представляет собой поддержку режима «горячего резервирования» и восстановления после отказа</w:t>
            </w:r>
          </w:p>
        </w:tc>
      </w:tr>
      <w:tr w:rsidR="00971F9A" w:rsidRPr="00876FE5" w:rsidTr="00AB49AA">
        <w:trPr>
          <w:tblHeader/>
        </w:trPr>
        <w:tc>
          <w:tcPr>
            <w:tcW w:w="773" w:type="dxa"/>
            <w:shd w:val="clear" w:color="auto" w:fill="auto"/>
          </w:tcPr>
          <w:p w:rsidR="00971F9A" w:rsidRPr="00876FE5" w:rsidRDefault="00971F9A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7557" w:type="dxa"/>
            <w:shd w:val="clear" w:color="auto" w:fill="auto"/>
          </w:tcPr>
          <w:p w:rsidR="00971F9A" w:rsidRPr="00876FE5" w:rsidRDefault="00971F9A" w:rsidP="006F283F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Программируемый контроллер  Simbi-10</w:t>
            </w:r>
          </w:p>
        </w:tc>
        <w:tc>
          <w:tcPr>
            <w:tcW w:w="2126" w:type="dxa"/>
            <w:shd w:val="clear" w:color="auto" w:fill="auto"/>
          </w:tcPr>
          <w:p w:rsidR="00971F9A" w:rsidRPr="00876FE5" w:rsidRDefault="00971F9A" w:rsidP="006F283F">
            <w:pPr>
              <w:rPr>
                <w:sz w:val="28"/>
                <w:szCs w:val="28"/>
              </w:rPr>
            </w:pPr>
          </w:p>
          <w:p w:rsidR="00971F9A" w:rsidRPr="00876FE5" w:rsidRDefault="00971F9A" w:rsidP="006F283F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8537109100</w:t>
            </w:r>
          </w:p>
        </w:tc>
        <w:tc>
          <w:tcPr>
            <w:tcW w:w="4599" w:type="dxa"/>
            <w:shd w:val="clear" w:color="auto" w:fill="auto"/>
          </w:tcPr>
          <w:p w:rsidR="00971F9A" w:rsidRPr="00876FE5" w:rsidRDefault="00971F9A" w:rsidP="006F283F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Моноблочный универсальный программируемый измерительный контроллер комбинированных сигналов для систем малой автоматизации</w:t>
            </w:r>
          </w:p>
        </w:tc>
      </w:tr>
      <w:tr w:rsidR="00971F9A" w:rsidRPr="00876FE5" w:rsidTr="00AB49AA">
        <w:trPr>
          <w:tblHeader/>
        </w:trPr>
        <w:tc>
          <w:tcPr>
            <w:tcW w:w="773" w:type="dxa"/>
            <w:shd w:val="clear" w:color="auto" w:fill="auto"/>
          </w:tcPr>
          <w:p w:rsidR="00971F9A" w:rsidRPr="00876FE5" w:rsidRDefault="00971F9A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14</w:t>
            </w:r>
          </w:p>
        </w:tc>
        <w:tc>
          <w:tcPr>
            <w:tcW w:w="7557" w:type="dxa"/>
            <w:shd w:val="clear" w:color="auto" w:fill="auto"/>
          </w:tcPr>
          <w:p w:rsidR="00971F9A" w:rsidRPr="00876FE5" w:rsidRDefault="00971F9A" w:rsidP="006F283F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Источник питания PW8 (24В)</w:t>
            </w:r>
          </w:p>
        </w:tc>
        <w:tc>
          <w:tcPr>
            <w:tcW w:w="2126" w:type="dxa"/>
            <w:shd w:val="clear" w:color="auto" w:fill="auto"/>
          </w:tcPr>
          <w:p w:rsidR="00971F9A" w:rsidRPr="00876FE5" w:rsidRDefault="00971F9A" w:rsidP="006F283F">
            <w:pPr>
              <w:rPr>
                <w:sz w:val="28"/>
                <w:szCs w:val="28"/>
              </w:rPr>
            </w:pPr>
          </w:p>
          <w:p w:rsidR="00971F9A" w:rsidRPr="00876FE5" w:rsidRDefault="00971F9A" w:rsidP="006F283F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8504408200</w:t>
            </w:r>
          </w:p>
        </w:tc>
        <w:tc>
          <w:tcPr>
            <w:tcW w:w="4599" w:type="dxa"/>
            <w:shd w:val="clear" w:color="auto" w:fill="auto"/>
          </w:tcPr>
          <w:p w:rsidR="00971F9A" w:rsidRPr="00876FE5" w:rsidRDefault="00971F9A" w:rsidP="006F283F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Модуль питания - 8 каналов 230VAC/24VDC, 24VDC/ 24VDC с гальванической развязкой</w:t>
            </w:r>
          </w:p>
          <w:p w:rsidR="00971F9A" w:rsidRPr="00876FE5" w:rsidRDefault="00971F9A" w:rsidP="006F283F">
            <w:pPr>
              <w:rPr>
                <w:sz w:val="28"/>
                <w:szCs w:val="28"/>
              </w:rPr>
            </w:pPr>
          </w:p>
        </w:tc>
      </w:tr>
      <w:tr w:rsidR="00971F9A" w:rsidRPr="00876FE5" w:rsidTr="00AB49AA">
        <w:trPr>
          <w:tblHeader/>
        </w:trPr>
        <w:tc>
          <w:tcPr>
            <w:tcW w:w="773" w:type="dxa"/>
            <w:shd w:val="clear" w:color="auto" w:fill="auto"/>
          </w:tcPr>
          <w:p w:rsidR="00971F9A" w:rsidRPr="00876FE5" w:rsidRDefault="00971F9A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15</w:t>
            </w:r>
          </w:p>
        </w:tc>
        <w:tc>
          <w:tcPr>
            <w:tcW w:w="7557" w:type="dxa"/>
            <w:shd w:val="clear" w:color="auto" w:fill="auto"/>
          </w:tcPr>
          <w:p w:rsidR="00971F9A" w:rsidRPr="00876FE5" w:rsidRDefault="00971F9A" w:rsidP="006F283F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Блоки питания ВР-24</w:t>
            </w:r>
          </w:p>
        </w:tc>
        <w:tc>
          <w:tcPr>
            <w:tcW w:w="2126" w:type="dxa"/>
            <w:shd w:val="clear" w:color="auto" w:fill="auto"/>
          </w:tcPr>
          <w:p w:rsidR="00971F9A" w:rsidRPr="00876FE5" w:rsidRDefault="00971F9A" w:rsidP="006F283F">
            <w:pPr>
              <w:rPr>
                <w:sz w:val="28"/>
                <w:szCs w:val="28"/>
              </w:rPr>
            </w:pPr>
          </w:p>
          <w:p w:rsidR="00971F9A" w:rsidRPr="00876FE5" w:rsidRDefault="00971F9A" w:rsidP="006F283F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8504408200</w:t>
            </w:r>
          </w:p>
        </w:tc>
        <w:tc>
          <w:tcPr>
            <w:tcW w:w="4599" w:type="dxa"/>
            <w:shd w:val="clear" w:color="auto" w:fill="auto"/>
          </w:tcPr>
          <w:p w:rsidR="00971F9A" w:rsidRPr="00876FE5" w:rsidRDefault="00971F9A" w:rsidP="006F283F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Блоки питания предназначены для питания средств измерений, автоматизации, телекоммуникации и информатики</w:t>
            </w:r>
          </w:p>
        </w:tc>
      </w:tr>
      <w:tr w:rsidR="00971F9A" w:rsidRPr="00876FE5" w:rsidTr="00AB49AA">
        <w:trPr>
          <w:tblHeader/>
        </w:trPr>
        <w:tc>
          <w:tcPr>
            <w:tcW w:w="773" w:type="dxa"/>
            <w:shd w:val="clear" w:color="auto" w:fill="auto"/>
          </w:tcPr>
          <w:p w:rsidR="00971F9A" w:rsidRPr="00876FE5" w:rsidRDefault="00971F9A" w:rsidP="004C346D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16</w:t>
            </w:r>
          </w:p>
        </w:tc>
        <w:tc>
          <w:tcPr>
            <w:tcW w:w="7557" w:type="dxa"/>
            <w:shd w:val="clear" w:color="auto" w:fill="auto"/>
          </w:tcPr>
          <w:p w:rsidR="00971F9A" w:rsidRPr="00876FE5" w:rsidRDefault="00971F9A" w:rsidP="006F283F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Преобразователь сигналов  измерительный SC-A</w:t>
            </w:r>
          </w:p>
        </w:tc>
        <w:tc>
          <w:tcPr>
            <w:tcW w:w="2126" w:type="dxa"/>
            <w:shd w:val="clear" w:color="auto" w:fill="auto"/>
          </w:tcPr>
          <w:p w:rsidR="00971F9A" w:rsidRPr="00876FE5" w:rsidRDefault="00971F9A" w:rsidP="006F283F">
            <w:pPr>
              <w:rPr>
                <w:sz w:val="28"/>
                <w:szCs w:val="28"/>
              </w:rPr>
            </w:pPr>
          </w:p>
          <w:p w:rsidR="00971F9A" w:rsidRPr="00876FE5" w:rsidRDefault="00971F9A" w:rsidP="006F283F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8504409000</w:t>
            </w:r>
          </w:p>
        </w:tc>
        <w:tc>
          <w:tcPr>
            <w:tcW w:w="4599" w:type="dxa"/>
            <w:shd w:val="clear" w:color="auto" w:fill="auto"/>
          </w:tcPr>
          <w:p w:rsidR="00971F9A" w:rsidRPr="00876FE5" w:rsidRDefault="00971F9A" w:rsidP="006F283F">
            <w:pPr>
              <w:rPr>
                <w:sz w:val="28"/>
                <w:szCs w:val="28"/>
              </w:rPr>
            </w:pPr>
            <w:r w:rsidRPr="00876FE5">
              <w:rPr>
                <w:sz w:val="28"/>
                <w:szCs w:val="28"/>
              </w:rPr>
              <w:t>Согласование элементов оборудования, работающих с разными стандартами сигналов</w:t>
            </w:r>
          </w:p>
        </w:tc>
      </w:tr>
    </w:tbl>
    <w:p w:rsidR="00EB3DEA" w:rsidRDefault="00EB3DEA" w:rsidP="004862F1">
      <w:pPr>
        <w:rPr>
          <w:szCs w:val="50"/>
        </w:rPr>
      </w:pPr>
    </w:p>
    <w:p w:rsidR="006F283F" w:rsidRDefault="006F283F" w:rsidP="004862F1">
      <w:pPr>
        <w:rPr>
          <w:szCs w:val="50"/>
        </w:rPr>
      </w:pPr>
    </w:p>
    <w:p w:rsidR="00024020" w:rsidRDefault="00024020">
      <w:r>
        <w:br w:type="page"/>
      </w:r>
    </w:p>
    <w:tbl>
      <w:tblPr>
        <w:tblW w:w="29124" w:type="dxa"/>
        <w:tblInd w:w="108" w:type="dxa"/>
        <w:tblLook w:val="04A0" w:firstRow="1" w:lastRow="0" w:firstColumn="1" w:lastColumn="0" w:noHBand="0" w:noVBand="1"/>
      </w:tblPr>
      <w:tblGrid>
        <w:gridCol w:w="29124"/>
      </w:tblGrid>
      <w:tr w:rsidR="00A23F8E" w:rsidRPr="00F0147A" w:rsidTr="00A23F8E">
        <w:trPr>
          <w:trHeight w:val="375"/>
        </w:trPr>
        <w:tc>
          <w:tcPr>
            <w:tcW w:w="29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F8E" w:rsidRPr="00024020" w:rsidRDefault="00024020" w:rsidP="00A23F8E">
            <w:pPr>
              <w:rPr>
                <w:b/>
                <w:color w:val="000000"/>
                <w:sz w:val="32"/>
                <w:szCs w:val="28"/>
                <w:u w:val="single"/>
                <w:lang w:eastAsia="en-US"/>
              </w:rPr>
            </w:pPr>
            <w:r w:rsidRPr="00024020">
              <w:rPr>
                <w:b/>
                <w:color w:val="000000"/>
                <w:sz w:val="32"/>
                <w:szCs w:val="28"/>
                <w:u w:val="single"/>
                <w:lang w:eastAsia="en-US"/>
              </w:rPr>
              <w:lastRenderedPageBreak/>
              <w:t xml:space="preserve">ОАО «ВИТЕБСКИЙ МЯСОКОМБИНАТ» </w:t>
            </w:r>
          </w:p>
        </w:tc>
      </w:tr>
      <w:tr w:rsidR="00A23F8E" w:rsidRPr="00024020" w:rsidTr="00A23F8E">
        <w:trPr>
          <w:trHeight w:val="375"/>
        </w:trPr>
        <w:tc>
          <w:tcPr>
            <w:tcW w:w="29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F8E" w:rsidRPr="00024020" w:rsidRDefault="00024020" w:rsidP="00A23F8E">
            <w:pPr>
              <w:rPr>
                <w:b/>
                <w:color w:val="000000"/>
                <w:sz w:val="28"/>
                <w:szCs w:val="28"/>
              </w:rPr>
            </w:pPr>
            <w:r w:rsidRPr="00024020">
              <w:rPr>
                <w:b/>
                <w:color w:val="000000"/>
                <w:sz w:val="28"/>
                <w:szCs w:val="28"/>
              </w:rPr>
              <w:t xml:space="preserve">Контакты: </w:t>
            </w:r>
            <w:r w:rsidR="00A23F8E" w:rsidRPr="00024020">
              <w:rPr>
                <w:b/>
                <w:color w:val="000000"/>
                <w:sz w:val="28"/>
                <w:szCs w:val="28"/>
              </w:rPr>
              <w:t xml:space="preserve">Республика Беларусь, </w:t>
            </w:r>
            <w:proofErr w:type="spellStart"/>
            <w:r w:rsidR="00A23F8E" w:rsidRPr="00024020">
              <w:rPr>
                <w:b/>
                <w:color w:val="000000"/>
                <w:sz w:val="28"/>
                <w:szCs w:val="28"/>
              </w:rPr>
              <w:t>г.Витебск</w:t>
            </w:r>
            <w:proofErr w:type="spellEnd"/>
            <w:r w:rsidR="00A23F8E" w:rsidRPr="00024020">
              <w:rPr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A23F8E" w:rsidRPr="00024020">
              <w:rPr>
                <w:b/>
                <w:color w:val="000000"/>
                <w:sz w:val="28"/>
                <w:szCs w:val="28"/>
              </w:rPr>
              <w:t>Бешенковичское</w:t>
            </w:r>
            <w:proofErr w:type="spellEnd"/>
            <w:r w:rsidR="00A23F8E" w:rsidRPr="00024020">
              <w:rPr>
                <w:b/>
                <w:color w:val="000000"/>
                <w:sz w:val="28"/>
                <w:szCs w:val="28"/>
              </w:rPr>
              <w:t xml:space="preserve"> шоссе, 46</w:t>
            </w:r>
          </w:p>
        </w:tc>
      </w:tr>
      <w:tr w:rsidR="00751BA9" w:rsidRPr="00F0147A" w:rsidTr="00A23F8E">
        <w:trPr>
          <w:trHeight w:val="375"/>
        </w:trPr>
        <w:tc>
          <w:tcPr>
            <w:tcW w:w="29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BA9" w:rsidRPr="00F0147A" w:rsidRDefault="00751BA9" w:rsidP="00751BA9">
            <w:pPr>
              <w:rPr>
                <w:color w:val="000000"/>
                <w:sz w:val="28"/>
                <w:szCs w:val="28"/>
              </w:rPr>
            </w:pPr>
            <w:r w:rsidRPr="00F0147A">
              <w:rPr>
                <w:b/>
                <w:bCs/>
                <w:color w:val="000000"/>
                <w:sz w:val="28"/>
                <w:szCs w:val="28"/>
              </w:rPr>
              <w:t xml:space="preserve">Электронный каталог: </w:t>
            </w:r>
            <w:r w:rsidRPr="00F0147A">
              <w:rPr>
                <w:color w:val="FF0000"/>
                <w:sz w:val="28"/>
                <w:szCs w:val="28"/>
              </w:rPr>
              <w:t>http://vmk.by/katalog</w:t>
            </w:r>
          </w:p>
        </w:tc>
      </w:tr>
      <w:tr w:rsidR="00751BA9" w:rsidRPr="00F0147A" w:rsidTr="00A23F8E">
        <w:trPr>
          <w:trHeight w:val="375"/>
        </w:trPr>
        <w:tc>
          <w:tcPr>
            <w:tcW w:w="29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1BA9" w:rsidRDefault="00751BA9" w:rsidP="00751BA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0147A">
              <w:rPr>
                <w:b/>
                <w:bCs/>
                <w:color w:val="000000"/>
                <w:sz w:val="28"/>
                <w:szCs w:val="28"/>
              </w:rPr>
              <w:t xml:space="preserve">Начальник сектора внешнеэкономической деятельности  Наиля </w:t>
            </w:r>
            <w:proofErr w:type="spellStart"/>
            <w:r w:rsidRPr="00F0147A">
              <w:rPr>
                <w:b/>
                <w:bCs/>
                <w:color w:val="000000"/>
                <w:sz w:val="28"/>
                <w:szCs w:val="28"/>
              </w:rPr>
              <w:t>Наильевна</w:t>
            </w:r>
            <w:proofErr w:type="spellEnd"/>
            <w:r w:rsidRPr="00F0147A">
              <w:rPr>
                <w:b/>
                <w:bCs/>
                <w:color w:val="000000"/>
                <w:sz w:val="28"/>
                <w:szCs w:val="28"/>
              </w:rPr>
              <w:t xml:space="preserve"> +375 (29) 629-98-04 +375</w:t>
            </w:r>
          </w:p>
          <w:p w:rsidR="00751BA9" w:rsidRPr="00F0147A" w:rsidRDefault="00751BA9" w:rsidP="00751BA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0147A">
              <w:rPr>
                <w:b/>
                <w:bCs/>
                <w:color w:val="000000"/>
                <w:sz w:val="28"/>
                <w:szCs w:val="28"/>
              </w:rPr>
              <w:t xml:space="preserve"> (44) 766-15-00 +375 (212) 61-77-23</w:t>
            </w:r>
          </w:p>
        </w:tc>
      </w:tr>
      <w:tr w:rsidR="00751BA9" w:rsidRPr="00F0147A" w:rsidTr="00A23F8E">
        <w:trPr>
          <w:trHeight w:val="375"/>
        </w:trPr>
        <w:tc>
          <w:tcPr>
            <w:tcW w:w="29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1BA9" w:rsidRPr="00F0147A" w:rsidRDefault="00751BA9" w:rsidP="00751BA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0147A">
              <w:rPr>
                <w:b/>
                <w:bCs/>
                <w:color w:val="000000"/>
                <w:sz w:val="28"/>
                <w:szCs w:val="28"/>
              </w:rPr>
              <w:t xml:space="preserve">Специалист сектора внешнеэкономической деятельности </w:t>
            </w:r>
            <w:proofErr w:type="spellStart"/>
            <w:r w:rsidRPr="00F0147A">
              <w:rPr>
                <w:b/>
                <w:bCs/>
                <w:color w:val="000000"/>
                <w:sz w:val="28"/>
                <w:szCs w:val="28"/>
              </w:rPr>
              <w:t>Ильяра</w:t>
            </w:r>
            <w:proofErr w:type="spellEnd"/>
            <w:r w:rsidRPr="00F0147A">
              <w:rPr>
                <w:b/>
                <w:bCs/>
                <w:color w:val="000000"/>
                <w:sz w:val="28"/>
                <w:szCs w:val="28"/>
              </w:rPr>
              <w:t xml:space="preserve"> Владимировна +375 (29) 692 -78-  36</w:t>
            </w:r>
          </w:p>
        </w:tc>
      </w:tr>
      <w:tr w:rsidR="00751BA9" w:rsidRPr="00F0147A" w:rsidTr="00A23F8E">
        <w:trPr>
          <w:trHeight w:val="375"/>
        </w:trPr>
        <w:tc>
          <w:tcPr>
            <w:tcW w:w="29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1BA9" w:rsidRPr="00F0147A" w:rsidRDefault="00751BA9" w:rsidP="00751BA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0147A">
              <w:rPr>
                <w:b/>
                <w:bCs/>
                <w:color w:val="000000"/>
                <w:sz w:val="28"/>
                <w:szCs w:val="28"/>
              </w:rPr>
              <w:t>Специалист сектора внешнеэкономической деятельности Евгений Александрович +375 (29) 190-60-27</w:t>
            </w:r>
          </w:p>
        </w:tc>
      </w:tr>
      <w:tr w:rsidR="00751BA9" w:rsidRPr="00F0147A" w:rsidTr="00A23F8E">
        <w:trPr>
          <w:trHeight w:val="375"/>
        </w:trPr>
        <w:tc>
          <w:tcPr>
            <w:tcW w:w="29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1BA9" w:rsidRDefault="00751BA9" w:rsidP="00751BA9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0147A">
              <w:rPr>
                <w:b/>
                <w:bCs/>
                <w:color w:val="000000"/>
                <w:sz w:val="28"/>
                <w:szCs w:val="28"/>
              </w:rPr>
              <w:t>Еmail</w:t>
            </w:r>
            <w:proofErr w:type="spellEnd"/>
            <w:r w:rsidRPr="00F0147A">
              <w:rPr>
                <w:b/>
                <w:bCs/>
                <w:color w:val="000000"/>
                <w:sz w:val="28"/>
                <w:szCs w:val="28"/>
              </w:rPr>
              <w:t xml:space="preserve">: </w:t>
            </w:r>
            <w:hyperlink r:id="rId10" w:history="1">
              <w:r w:rsidRPr="00FE28A2">
                <w:rPr>
                  <w:rStyle w:val="a8"/>
                  <w:b/>
                  <w:bCs/>
                  <w:sz w:val="28"/>
                  <w:szCs w:val="28"/>
                </w:rPr>
                <w:t>wed@vmk.by</w:t>
              </w:r>
            </w:hyperlink>
          </w:p>
          <w:p w:rsidR="00751BA9" w:rsidRPr="00F0147A" w:rsidRDefault="00751BA9" w:rsidP="00751BA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23F8E" w:rsidRDefault="00A23F8E" w:rsidP="004862F1">
      <w:pPr>
        <w:rPr>
          <w:szCs w:val="50"/>
        </w:rPr>
      </w:pPr>
    </w:p>
    <w:tbl>
      <w:tblPr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  <w:gridCol w:w="1793"/>
        <w:gridCol w:w="1579"/>
        <w:gridCol w:w="2015"/>
      </w:tblGrid>
      <w:tr w:rsidR="00A23F8E" w:rsidRPr="00A23F8E" w:rsidTr="00751BA9">
        <w:trPr>
          <w:trHeight w:val="402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rPr>
                <w:color w:val="000000"/>
                <w:sz w:val="28"/>
                <w:szCs w:val="28"/>
              </w:rPr>
            </w:pPr>
            <w:r w:rsidRPr="00A23F8E">
              <w:rPr>
                <w:b/>
                <w:bCs/>
                <w:color w:val="000000"/>
                <w:sz w:val="28"/>
                <w:szCs w:val="28"/>
              </w:rPr>
              <w:t>Наименование продукции, сорт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23F8E">
              <w:rPr>
                <w:b/>
                <w:bCs/>
                <w:color w:val="000000"/>
                <w:sz w:val="28"/>
                <w:szCs w:val="28"/>
              </w:rPr>
              <w:t xml:space="preserve">срок </w:t>
            </w:r>
            <w:proofErr w:type="spellStart"/>
            <w:r w:rsidRPr="00A23F8E">
              <w:rPr>
                <w:b/>
                <w:bCs/>
                <w:color w:val="000000"/>
                <w:sz w:val="28"/>
                <w:szCs w:val="28"/>
              </w:rPr>
              <w:t>годн</w:t>
            </w:r>
            <w:proofErr w:type="spellEnd"/>
            <w:r w:rsidRPr="00A23F8E">
              <w:rPr>
                <w:b/>
                <w:bCs/>
                <w:color w:val="000000"/>
                <w:sz w:val="28"/>
                <w:szCs w:val="28"/>
              </w:rPr>
              <w:t>. (</w:t>
            </w:r>
            <w:proofErr w:type="spellStart"/>
            <w:r w:rsidRPr="00A23F8E">
              <w:rPr>
                <w:b/>
                <w:bCs/>
                <w:color w:val="000000"/>
                <w:sz w:val="28"/>
                <w:szCs w:val="28"/>
              </w:rPr>
              <w:t>сут</w:t>
            </w:r>
            <w:proofErr w:type="spellEnd"/>
            <w:r w:rsidRPr="00A23F8E">
              <w:rPr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23F8E">
              <w:rPr>
                <w:b/>
                <w:bCs/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23F8E">
              <w:rPr>
                <w:b/>
                <w:bCs/>
                <w:color w:val="000000"/>
                <w:sz w:val="28"/>
                <w:szCs w:val="28"/>
              </w:rPr>
              <w:t>Отпускная цена, франко-станция отправления, RUB</w:t>
            </w:r>
          </w:p>
        </w:tc>
      </w:tr>
      <w:tr w:rsidR="00A23F8E" w:rsidRPr="00A23F8E" w:rsidTr="00751BA9">
        <w:trPr>
          <w:trHeight w:val="402"/>
        </w:trPr>
        <w:tc>
          <w:tcPr>
            <w:tcW w:w="150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23F8E">
              <w:rPr>
                <w:b/>
                <w:bCs/>
                <w:color w:val="000000"/>
                <w:sz w:val="28"/>
                <w:szCs w:val="28"/>
              </w:rPr>
              <w:t>15.1 Колбасы вареные в/с</w:t>
            </w:r>
          </w:p>
        </w:tc>
      </w:tr>
      <w:tr w:rsidR="00A23F8E" w:rsidRPr="00A23F8E" w:rsidTr="00751BA9">
        <w:trPr>
          <w:trHeight w:val="402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Изделие колбасное вареное из мяса птицы. КОЛБАСА ДОКТОРСКАЯ высшего сорта полиамидная оболочка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кг.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190,07</w:t>
            </w:r>
          </w:p>
        </w:tc>
      </w:tr>
      <w:tr w:rsidR="00A23F8E" w:rsidRPr="00A23F8E" w:rsidTr="00751BA9">
        <w:trPr>
          <w:trHeight w:val="402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Изделие колбасное вареное мясное КОЛБАСА СВИНАЯ ПРЕМИУМ высшего сорта упаковано в условиях модифицированной атмосферы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кг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212,04</w:t>
            </w:r>
          </w:p>
        </w:tc>
      </w:tr>
      <w:tr w:rsidR="00A23F8E" w:rsidRPr="00A23F8E" w:rsidTr="00751BA9">
        <w:trPr>
          <w:trHeight w:val="402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 xml:space="preserve">Изделие колбасное вареное </w:t>
            </w:r>
            <w:proofErr w:type="spellStart"/>
            <w:r w:rsidRPr="00A23F8E">
              <w:rPr>
                <w:color w:val="000000"/>
                <w:sz w:val="28"/>
                <w:szCs w:val="28"/>
              </w:rPr>
              <w:t>мясосодержащее</w:t>
            </w:r>
            <w:proofErr w:type="spellEnd"/>
            <w:r w:rsidRPr="00A23F8E">
              <w:rPr>
                <w:color w:val="000000"/>
                <w:sz w:val="28"/>
                <w:szCs w:val="28"/>
              </w:rPr>
              <w:t xml:space="preserve"> К-СА С ИНДЕЙКОЙ В/С 1/400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A23F8E">
              <w:rPr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91,37</w:t>
            </w:r>
          </w:p>
        </w:tc>
      </w:tr>
      <w:tr w:rsidR="00A23F8E" w:rsidRPr="00A23F8E" w:rsidTr="00751BA9">
        <w:trPr>
          <w:trHeight w:val="402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 xml:space="preserve">Изделие колбасное вареное мясное. КОЛБАСА С ТЕЛЯТИНОЙ В/С натуральная </w:t>
            </w:r>
            <w:proofErr w:type="spellStart"/>
            <w:r w:rsidRPr="00A23F8E">
              <w:rPr>
                <w:color w:val="000000"/>
                <w:sz w:val="28"/>
                <w:szCs w:val="28"/>
              </w:rPr>
              <w:t>оболочка,упаковано</w:t>
            </w:r>
            <w:proofErr w:type="spellEnd"/>
            <w:r w:rsidRPr="00A23F8E">
              <w:rPr>
                <w:color w:val="000000"/>
                <w:sz w:val="28"/>
                <w:szCs w:val="28"/>
              </w:rPr>
              <w:t xml:space="preserve"> в условиях модифицированной атмосферы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кг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242,03</w:t>
            </w:r>
          </w:p>
        </w:tc>
      </w:tr>
      <w:tr w:rsidR="00A23F8E" w:rsidRPr="00A23F8E" w:rsidTr="00751BA9">
        <w:trPr>
          <w:trHeight w:val="402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Изделие колбасное вареное мясное КОЛБАСА ДОКТОРСКАЯ АРОМАТНАЯ высшего сорта (мусса, газовая среда)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кг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289,11</w:t>
            </w:r>
          </w:p>
        </w:tc>
      </w:tr>
      <w:tr w:rsidR="00A23F8E" w:rsidRPr="00A23F8E" w:rsidTr="00751BA9">
        <w:trPr>
          <w:trHeight w:val="402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Изделие колбасное вареное мясное КОЛБАСА МОЛОЧНАЯ высшего сорта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кг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235,05</w:t>
            </w:r>
          </w:p>
        </w:tc>
      </w:tr>
      <w:tr w:rsidR="00A23F8E" w:rsidRPr="00A23F8E" w:rsidTr="00751BA9">
        <w:trPr>
          <w:trHeight w:val="402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Изделие колбасное вареное мясное КОЛБАСА МОЛОЧНАЯ высшего сорта (400 г)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A23F8E">
              <w:rPr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94,16</w:t>
            </w:r>
          </w:p>
        </w:tc>
      </w:tr>
      <w:tr w:rsidR="00A23F8E" w:rsidRPr="00A23F8E" w:rsidTr="00751BA9">
        <w:trPr>
          <w:trHeight w:val="402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 xml:space="preserve">К-СА </w:t>
            </w:r>
            <w:proofErr w:type="spellStart"/>
            <w:r w:rsidRPr="00A23F8E">
              <w:rPr>
                <w:color w:val="000000"/>
                <w:sz w:val="28"/>
                <w:szCs w:val="28"/>
              </w:rPr>
              <w:t>ВАР.для</w:t>
            </w:r>
            <w:proofErr w:type="spellEnd"/>
            <w:r w:rsidRPr="00A23F8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3F8E">
              <w:rPr>
                <w:color w:val="000000"/>
                <w:sz w:val="28"/>
                <w:szCs w:val="28"/>
              </w:rPr>
              <w:t>пит.дет.дошк.и</w:t>
            </w:r>
            <w:proofErr w:type="spellEnd"/>
            <w:r w:rsidRPr="00A23F8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3F8E">
              <w:rPr>
                <w:color w:val="000000"/>
                <w:sz w:val="28"/>
                <w:szCs w:val="28"/>
              </w:rPr>
              <w:t>шк.возр</w:t>
            </w:r>
            <w:proofErr w:type="spellEnd"/>
            <w:r w:rsidRPr="00A23F8E">
              <w:rPr>
                <w:color w:val="000000"/>
                <w:sz w:val="28"/>
                <w:szCs w:val="28"/>
              </w:rPr>
              <w:t>. ДЕТСКАЯ В/С (500гр)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A23F8E">
              <w:rPr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159,38</w:t>
            </w:r>
          </w:p>
        </w:tc>
      </w:tr>
      <w:tr w:rsidR="00A23F8E" w:rsidRPr="00A23F8E" w:rsidTr="00751BA9">
        <w:trPr>
          <w:trHeight w:val="402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lastRenderedPageBreak/>
              <w:t xml:space="preserve">Изделие колбасное вареное </w:t>
            </w:r>
            <w:proofErr w:type="spellStart"/>
            <w:r w:rsidRPr="00A23F8E">
              <w:rPr>
                <w:color w:val="000000"/>
                <w:sz w:val="28"/>
                <w:szCs w:val="28"/>
              </w:rPr>
              <w:t>мясное.КОЛБАСА</w:t>
            </w:r>
            <w:proofErr w:type="spellEnd"/>
            <w:r w:rsidRPr="00A23F8E">
              <w:rPr>
                <w:color w:val="000000"/>
                <w:sz w:val="28"/>
                <w:szCs w:val="28"/>
              </w:rPr>
              <w:t xml:space="preserve"> ЛЮБИТЕЛЬСКАЯ МЯСКОВИТ высшего сорта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кг.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274,46</w:t>
            </w:r>
          </w:p>
        </w:tc>
      </w:tr>
      <w:tr w:rsidR="00A23F8E" w:rsidRPr="00A23F8E" w:rsidTr="00751BA9">
        <w:trPr>
          <w:trHeight w:val="402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 xml:space="preserve">Изделие колбасное вареное </w:t>
            </w:r>
            <w:proofErr w:type="spellStart"/>
            <w:r w:rsidRPr="00A23F8E">
              <w:rPr>
                <w:color w:val="000000"/>
                <w:sz w:val="28"/>
                <w:szCs w:val="28"/>
              </w:rPr>
              <w:t>мясное.КОЛБАСА</w:t>
            </w:r>
            <w:proofErr w:type="spellEnd"/>
            <w:r w:rsidRPr="00A23F8E">
              <w:rPr>
                <w:color w:val="000000"/>
                <w:sz w:val="28"/>
                <w:szCs w:val="28"/>
              </w:rPr>
              <w:t xml:space="preserve"> ЛЮБИТЕЛЬСКАЯ МЯСКОВИТ высшего сорта 400гр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A23F8E">
              <w:rPr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108,85</w:t>
            </w:r>
          </w:p>
        </w:tc>
      </w:tr>
      <w:tr w:rsidR="00A23F8E" w:rsidRPr="00A23F8E" w:rsidTr="00751BA9">
        <w:trPr>
          <w:trHeight w:val="402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Изделие колбасное вареное мясное. КОЛБАСА ЯЗЫКОВАЯ В/С полиамидная оболочка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кг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209,55</w:t>
            </w:r>
          </w:p>
        </w:tc>
      </w:tr>
      <w:tr w:rsidR="00A23F8E" w:rsidRPr="00A23F8E" w:rsidTr="00751BA9">
        <w:trPr>
          <w:trHeight w:val="402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23F8E">
              <w:rPr>
                <w:b/>
                <w:bCs/>
                <w:color w:val="000000"/>
                <w:sz w:val="28"/>
                <w:szCs w:val="28"/>
              </w:rPr>
              <w:t xml:space="preserve">16. Колбасы </w:t>
            </w:r>
            <w:proofErr w:type="spellStart"/>
            <w:r w:rsidRPr="00A23F8E">
              <w:rPr>
                <w:b/>
                <w:bCs/>
                <w:color w:val="000000"/>
                <w:sz w:val="28"/>
                <w:szCs w:val="28"/>
              </w:rPr>
              <w:t>полукопченые</w:t>
            </w:r>
            <w:proofErr w:type="spellEnd"/>
          </w:p>
        </w:tc>
      </w:tr>
      <w:tr w:rsidR="00A23F8E" w:rsidRPr="00A23F8E" w:rsidTr="00751BA9">
        <w:trPr>
          <w:trHeight w:val="402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23F8E">
              <w:rPr>
                <w:color w:val="000000"/>
                <w:sz w:val="28"/>
                <w:szCs w:val="28"/>
              </w:rPr>
              <w:t>Изд.колб.мясн.К</w:t>
            </w:r>
            <w:proofErr w:type="spellEnd"/>
            <w:r w:rsidRPr="00A23F8E">
              <w:rPr>
                <w:color w:val="000000"/>
                <w:sz w:val="28"/>
                <w:szCs w:val="28"/>
              </w:rPr>
              <w:t xml:space="preserve">-СА П/К СОВЕТСКАЯ В/С Н/О </w:t>
            </w:r>
            <w:proofErr w:type="spellStart"/>
            <w:r w:rsidRPr="00A23F8E">
              <w:rPr>
                <w:color w:val="000000"/>
                <w:sz w:val="28"/>
                <w:szCs w:val="28"/>
              </w:rPr>
              <w:t>газ.ср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кг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421,28</w:t>
            </w:r>
          </w:p>
        </w:tc>
      </w:tr>
      <w:tr w:rsidR="00A23F8E" w:rsidRPr="00A23F8E" w:rsidTr="00751BA9">
        <w:trPr>
          <w:trHeight w:val="402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23F8E">
              <w:rPr>
                <w:b/>
                <w:bCs/>
                <w:color w:val="000000"/>
                <w:sz w:val="28"/>
                <w:szCs w:val="28"/>
              </w:rPr>
              <w:t>17. Колбасы варено-копченые</w:t>
            </w:r>
          </w:p>
        </w:tc>
      </w:tr>
      <w:tr w:rsidR="00A23F8E" w:rsidRPr="00A23F8E" w:rsidTr="00751BA9">
        <w:trPr>
          <w:trHeight w:val="402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Изделие колбасное варено-копченое мясное КОЛБАСА ФИРМЕННАЯ С ИНДЕЙКОЙ высшего сорта (</w:t>
            </w:r>
            <w:proofErr w:type="spellStart"/>
            <w:r w:rsidRPr="00A23F8E">
              <w:rPr>
                <w:color w:val="000000"/>
                <w:sz w:val="28"/>
                <w:szCs w:val="28"/>
              </w:rPr>
              <w:t>газ.среда</w:t>
            </w:r>
            <w:proofErr w:type="spellEnd"/>
            <w:r w:rsidRPr="00A23F8E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кг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450,23</w:t>
            </w:r>
          </w:p>
        </w:tc>
      </w:tr>
      <w:tr w:rsidR="00A23F8E" w:rsidRPr="00A23F8E" w:rsidTr="00751BA9">
        <w:trPr>
          <w:trHeight w:val="402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 xml:space="preserve">Изделие колбасное  варено-копченое мясное КОЛБАСА БАЛЫКОВАЯ высшего сорта  </w:t>
            </w:r>
            <w:proofErr w:type="spellStart"/>
            <w:r w:rsidRPr="00A23F8E">
              <w:rPr>
                <w:color w:val="000000"/>
                <w:sz w:val="28"/>
                <w:szCs w:val="28"/>
              </w:rPr>
              <w:t>газ.ср</w:t>
            </w:r>
            <w:proofErr w:type="spellEnd"/>
            <w:r w:rsidRPr="00A23F8E">
              <w:rPr>
                <w:color w:val="000000"/>
                <w:sz w:val="28"/>
                <w:szCs w:val="28"/>
              </w:rPr>
              <w:t>. групповая упаковка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кг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421,28</w:t>
            </w:r>
          </w:p>
        </w:tc>
      </w:tr>
      <w:tr w:rsidR="00A23F8E" w:rsidRPr="00A23F8E" w:rsidTr="00751BA9">
        <w:trPr>
          <w:trHeight w:val="402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Изделие колбасное варено-копченое  мясное КОЛБАСА ПОДМОСКОВНАЯ МЯСКОВИТ высшего сорта (газовая среда)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кг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460,74</w:t>
            </w:r>
          </w:p>
        </w:tc>
      </w:tr>
      <w:tr w:rsidR="00A23F8E" w:rsidRPr="00A23F8E" w:rsidTr="00751BA9">
        <w:trPr>
          <w:trHeight w:val="402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Изделие колбасное варено-копченое мясное КОЛБАСА СЕРВЕЛАТ ШВЕДСКИЙ 1 сорта в полиамидной проницаемой оболочке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кг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227,50</w:t>
            </w:r>
          </w:p>
        </w:tc>
      </w:tr>
      <w:tr w:rsidR="00A23F8E" w:rsidRPr="00A23F8E" w:rsidTr="00751BA9">
        <w:trPr>
          <w:trHeight w:val="402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23F8E">
              <w:rPr>
                <w:b/>
                <w:bCs/>
                <w:color w:val="000000"/>
                <w:sz w:val="28"/>
                <w:szCs w:val="28"/>
              </w:rPr>
              <w:t xml:space="preserve">18.1. Сосиски и сардельки </w:t>
            </w:r>
          </w:p>
        </w:tc>
      </w:tr>
      <w:tr w:rsidR="00A23F8E" w:rsidRPr="00A23F8E" w:rsidTr="00751BA9">
        <w:trPr>
          <w:trHeight w:val="402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 xml:space="preserve">Изделие колбасное вареное мясное. САРДЕЛЬКИ СОВЕТСКИЕ КЛАССИК В/С </w:t>
            </w:r>
            <w:proofErr w:type="spellStart"/>
            <w:r w:rsidRPr="00A23F8E">
              <w:rPr>
                <w:color w:val="000000"/>
                <w:sz w:val="28"/>
                <w:szCs w:val="28"/>
              </w:rPr>
              <w:t>газ.ср</w:t>
            </w:r>
            <w:proofErr w:type="spellEnd"/>
            <w:r w:rsidRPr="00A23F8E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кг.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284,92</w:t>
            </w:r>
          </w:p>
        </w:tc>
      </w:tr>
      <w:tr w:rsidR="00A23F8E" w:rsidRPr="00A23F8E" w:rsidTr="00751BA9">
        <w:trPr>
          <w:trHeight w:val="402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Изделие колбасное вареное мясное САРДЕЛЬКИ С ТЕЛЯТИНОЙ высшего сорта натуральная оболочка  (упаковано в условиях модифицированной атмосферы потребительская упаковка)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кг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205,76</w:t>
            </w:r>
          </w:p>
        </w:tc>
      </w:tr>
      <w:tr w:rsidR="00A23F8E" w:rsidRPr="00A23F8E" w:rsidTr="00751BA9">
        <w:trPr>
          <w:trHeight w:val="402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 xml:space="preserve">Изделие колбасное из мяса птицы СОСИСКИ ДОКТОРСКИЕ В/С </w:t>
            </w:r>
            <w:proofErr w:type="spellStart"/>
            <w:r w:rsidRPr="00A23F8E">
              <w:rPr>
                <w:color w:val="000000"/>
                <w:sz w:val="28"/>
                <w:szCs w:val="28"/>
              </w:rPr>
              <w:t>газ.среда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кг.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219,36</w:t>
            </w:r>
          </w:p>
        </w:tc>
      </w:tr>
      <w:tr w:rsidR="00A23F8E" w:rsidRPr="00A23F8E" w:rsidTr="00751BA9">
        <w:trPr>
          <w:trHeight w:val="402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 xml:space="preserve">Изделие колбасное вареное </w:t>
            </w:r>
            <w:proofErr w:type="spellStart"/>
            <w:r w:rsidRPr="00A23F8E">
              <w:rPr>
                <w:color w:val="000000"/>
                <w:sz w:val="28"/>
                <w:szCs w:val="28"/>
              </w:rPr>
              <w:t>мясосодержащее</w:t>
            </w:r>
            <w:proofErr w:type="spellEnd"/>
            <w:r w:rsidRPr="00A23F8E">
              <w:rPr>
                <w:color w:val="000000"/>
                <w:sz w:val="28"/>
                <w:szCs w:val="28"/>
              </w:rPr>
              <w:t xml:space="preserve"> СОСИСКИ С ИНДЕЙКОЙ В/С  </w:t>
            </w:r>
            <w:proofErr w:type="spellStart"/>
            <w:r w:rsidRPr="00A23F8E">
              <w:rPr>
                <w:color w:val="000000"/>
                <w:sz w:val="28"/>
                <w:szCs w:val="28"/>
              </w:rPr>
              <w:t>газ.среда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кг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255,28</w:t>
            </w:r>
          </w:p>
        </w:tc>
      </w:tr>
      <w:tr w:rsidR="00A23F8E" w:rsidRPr="00A23F8E" w:rsidTr="00751BA9">
        <w:trPr>
          <w:trHeight w:val="402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 xml:space="preserve">Изделие колбасное вареное мясное. САРДЕЛЬКИ СОВЕТСКИЕ КЛАССИК В/С групповая упаковка в </w:t>
            </w:r>
            <w:proofErr w:type="spellStart"/>
            <w:r w:rsidRPr="00A23F8E">
              <w:rPr>
                <w:color w:val="000000"/>
                <w:sz w:val="28"/>
                <w:szCs w:val="28"/>
              </w:rPr>
              <w:t>газ.ср</w:t>
            </w:r>
            <w:proofErr w:type="spellEnd"/>
            <w:r w:rsidRPr="00A23F8E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кг.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284,92</w:t>
            </w:r>
          </w:p>
        </w:tc>
      </w:tr>
      <w:tr w:rsidR="00A23F8E" w:rsidRPr="00A23F8E" w:rsidTr="00751BA9">
        <w:trPr>
          <w:trHeight w:val="402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 xml:space="preserve">Изделие колбасное вареное мясное. САРДЕЛЬКИ СВИНЫЕ ПРЕМИУМ В/С </w:t>
            </w:r>
            <w:r w:rsidRPr="00A23F8E">
              <w:rPr>
                <w:color w:val="000000"/>
                <w:sz w:val="28"/>
                <w:szCs w:val="28"/>
              </w:rPr>
              <w:lastRenderedPageBreak/>
              <w:t>(упаковано в условиях модифицированной атмосферы, потребительская упаковка)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кг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227,73</w:t>
            </w:r>
          </w:p>
        </w:tc>
      </w:tr>
      <w:tr w:rsidR="00A23F8E" w:rsidRPr="00A23F8E" w:rsidTr="00751BA9">
        <w:trPr>
          <w:trHeight w:val="402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lastRenderedPageBreak/>
              <w:t>Изделие колбасное вареное мясное. СОСИСКИ ДЛЯ ХОТ-ДОГОВ В/С (упаковано в условиях модифицированной атмосферы, групповая упаковка)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кг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226,68</w:t>
            </w:r>
          </w:p>
        </w:tc>
      </w:tr>
      <w:tr w:rsidR="00A23F8E" w:rsidRPr="00A23F8E" w:rsidTr="00751BA9">
        <w:trPr>
          <w:trHeight w:val="402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Изделие колбасное вареное мясное. СОСИСКИ С ГОВЯДИНОЙ В/С (потребительская упаковка)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кг.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269,93</w:t>
            </w:r>
          </w:p>
        </w:tc>
      </w:tr>
      <w:tr w:rsidR="00A23F8E" w:rsidRPr="00A23F8E" w:rsidTr="00751BA9">
        <w:trPr>
          <w:trHeight w:val="402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 xml:space="preserve">Изделие колбасное вареное </w:t>
            </w:r>
            <w:proofErr w:type="spellStart"/>
            <w:r w:rsidRPr="00A23F8E">
              <w:rPr>
                <w:color w:val="000000"/>
                <w:sz w:val="28"/>
                <w:szCs w:val="28"/>
              </w:rPr>
              <w:t>мясное.Сардельки</w:t>
            </w:r>
            <w:proofErr w:type="spellEnd"/>
            <w:r w:rsidRPr="00A23F8E">
              <w:rPr>
                <w:color w:val="000000"/>
                <w:sz w:val="28"/>
                <w:szCs w:val="28"/>
              </w:rPr>
              <w:t xml:space="preserve"> С ИНДЕЙКОЙ высшего сорта </w:t>
            </w:r>
            <w:proofErr w:type="spellStart"/>
            <w:r w:rsidRPr="00A23F8E">
              <w:rPr>
                <w:color w:val="000000"/>
                <w:sz w:val="28"/>
                <w:szCs w:val="28"/>
              </w:rPr>
              <w:t>натур.оболочка</w:t>
            </w:r>
            <w:proofErr w:type="spellEnd"/>
            <w:r w:rsidRPr="00A23F8E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23F8E">
              <w:rPr>
                <w:color w:val="000000"/>
                <w:sz w:val="28"/>
                <w:szCs w:val="28"/>
              </w:rPr>
              <w:t>газ.среда</w:t>
            </w:r>
            <w:proofErr w:type="spellEnd"/>
            <w:r w:rsidRPr="00A23F8E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кг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225,99</w:t>
            </w:r>
          </w:p>
        </w:tc>
      </w:tr>
      <w:tr w:rsidR="00A23F8E" w:rsidRPr="00A23F8E" w:rsidTr="00751BA9">
        <w:trPr>
          <w:trHeight w:val="402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Изделие колбасное вареное мясное СОСИСКИ МОЛОЧНЫЕ высшего сорта (потребительская упаковка)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кг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231,92</w:t>
            </w:r>
          </w:p>
        </w:tc>
      </w:tr>
      <w:tr w:rsidR="00A23F8E" w:rsidRPr="00A23F8E" w:rsidTr="00751BA9">
        <w:trPr>
          <w:trHeight w:val="402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Изделие колбасное вареное мясное СОСИСКИ СОВЕТСКИЕ высшего сорта (потребительская упаковка)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кг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243,07</w:t>
            </w:r>
          </w:p>
        </w:tc>
      </w:tr>
      <w:tr w:rsidR="00A23F8E" w:rsidRPr="00A23F8E" w:rsidTr="00751BA9">
        <w:trPr>
          <w:trHeight w:val="402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 xml:space="preserve">СОСИСКИ </w:t>
            </w:r>
            <w:proofErr w:type="spellStart"/>
            <w:r w:rsidRPr="00A23F8E">
              <w:rPr>
                <w:color w:val="000000"/>
                <w:sz w:val="28"/>
                <w:szCs w:val="28"/>
              </w:rPr>
              <w:t>ВАР.для</w:t>
            </w:r>
            <w:proofErr w:type="spellEnd"/>
            <w:r w:rsidRPr="00A23F8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3F8E">
              <w:rPr>
                <w:color w:val="000000"/>
                <w:sz w:val="28"/>
                <w:szCs w:val="28"/>
              </w:rPr>
              <w:t>пит.дет.дошк.и</w:t>
            </w:r>
            <w:proofErr w:type="spellEnd"/>
            <w:r w:rsidRPr="00A23F8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3F8E">
              <w:rPr>
                <w:color w:val="000000"/>
                <w:sz w:val="28"/>
                <w:szCs w:val="28"/>
              </w:rPr>
              <w:t>шк.возр.ДЕТСКИЕ</w:t>
            </w:r>
            <w:proofErr w:type="spellEnd"/>
            <w:r w:rsidRPr="00A23F8E">
              <w:rPr>
                <w:color w:val="000000"/>
                <w:sz w:val="28"/>
                <w:szCs w:val="28"/>
              </w:rPr>
              <w:t xml:space="preserve"> В/С </w:t>
            </w:r>
            <w:proofErr w:type="spellStart"/>
            <w:r w:rsidRPr="00A23F8E">
              <w:rPr>
                <w:color w:val="000000"/>
                <w:sz w:val="28"/>
                <w:szCs w:val="28"/>
              </w:rPr>
              <w:t>газ.ср</w:t>
            </w:r>
            <w:proofErr w:type="spellEnd"/>
            <w:r w:rsidRPr="00A23F8E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кг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315,96</w:t>
            </w:r>
          </w:p>
        </w:tc>
      </w:tr>
      <w:tr w:rsidR="00A23F8E" w:rsidRPr="00A23F8E" w:rsidTr="00751BA9">
        <w:trPr>
          <w:trHeight w:val="402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23F8E">
              <w:rPr>
                <w:b/>
                <w:bCs/>
                <w:color w:val="000000"/>
                <w:sz w:val="28"/>
                <w:szCs w:val="28"/>
              </w:rPr>
              <w:t xml:space="preserve">19. Колбасы </w:t>
            </w:r>
            <w:proofErr w:type="spellStart"/>
            <w:r w:rsidRPr="00A23F8E">
              <w:rPr>
                <w:b/>
                <w:bCs/>
                <w:color w:val="000000"/>
                <w:sz w:val="28"/>
                <w:szCs w:val="28"/>
              </w:rPr>
              <w:t>нефондовые</w:t>
            </w:r>
            <w:proofErr w:type="spellEnd"/>
          </w:p>
        </w:tc>
      </w:tr>
      <w:tr w:rsidR="00A23F8E" w:rsidRPr="00A23F8E" w:rsidTr="00751BA9">
        <w:trPr>
          <w:trHeight w:val="402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Изделие колбасное из термически обработанных ингредиентов ПАШТЕТ мясной запеченный ПЕЧЕНОЧНЫЙ ВКУСНЫЙ вакуумная упаковка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кг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139,85</w:t>
            </w:r>
          </w:p>
        </w:tc>
      </w:tr>
      <w:tr w:rsidR="00A23F8E" w:rsidRPr="00A23F8E" w:rsidTr="00751BA9">
        <w:trPr>
          <w:trHeight w:val="402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Изделие колбасное из термически обработанных ингредиентов мясное. ПАШТЕТ вареный ПЕЧЕНОЧНЫЙ ОРИГИНАЛЬНЫЙ (Бига-3) 1/250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A23F8E">
              <w:rPr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49,52</w:t>
            </w:r>
          </w:p>
        </w:tc>
      </w:tr>
      <w:tr w:rsidR="00A23F8E" w:rsidRPr="00A23F8E" w:rsidTr="00751BA9">
        <w:trPr>
          <w:trHeight w:val="402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 xml:space="preserve">Изделие колбасное из термически </w:t>
            </w:r>
            <w:proofErr w:type="spellStart"/>
            <w:r w:rsidRPr="00A23F8E">
              <w:rPr>
                <w:color w:val="000000"/>
                <w:sz w:val="28"/>
                <w:szCs w:val="28"/>
              </w:rPr>
              <w:t>обрабработанных</w:t>
            </w:r>
            <w:proofErr w:type="spellEnd"/>
            <w:r w:rsidRPr="00A23F8E">
              <w:rPr>
                <w:color w:val="000000"/>
                <w:sz w:val="28"/>
                <w:szCs w:val="28"/>
              </w:rPr>
              <w:t xml:space="preserve"> ингредиентов мясное. ПАШТЕТ ВАРЕНЫЙ НЕЖНЫЙ 1/250 г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A23F8E">
              <w:rPr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25,11</w:t>
            </w:r>
          </w:p>
        </w:tc>
      </w:tr>
      <w:tr w:rsidR="00A23F8E" w:rsidRPr="00A23F8E" w:rsidTr="00751BA9">
        <w:trPr>
          <w:trHeight w:val="402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23F8E">
              <w:rPr>
                <w:b/>
                <w:bCs/>
                <w:color w:val="000000"/>
                <w:sz w:val="28"/>
                <w:szCs w:val="28"/>
              </w:rPr>
              <w:t>20.1  Продукты прессованные (Фонд)</w:t>
            </w:r>
          </w:p>
        </w:tc>
      </w:tr>
      <w:tr w:rsidR="00A23F8E" w:rsidRPr="00A23F8E" w:rsidTr="00751BA9">
        <w:trPr>
          <w:trHeight w:val="402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Default="00A23F8E" w:rsidP="00A23F8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23F8E">
              <w:rPr>
                <w:color w:val="000000"/>
                <w:sz w:val="28"/>
                <w:szCs w:val="28"/>
              </w:rPr>
              <w:t>Прод.из</w:t>
            </w:r>
            <w:proofErr w:type="spellEnd"/>
            <w:r w:rsidRPr="00A23F8E">
              <w:rPr>
                <w:color w:val="000000"/>
                <w:sz w:val="28"/>
                <w:szCs w:val="28"/>
              </w:rPr>
              <w:t xml:space="preserve"> с/</w:t>
            </w:r>
            <w:proofErr w:type="spellStart"/>
            <w:r w:rsidRPr="00A23F8E">
              <w:rPr>
                <w:color w:val="000000"/>
                <w:sz w:val="28"/>
                <w:szCs w:val="28"/>
              </w:rPr>
              <w:t>п.мясн.вар.СЛОЙКА</w:t>
            </w:r>
            <w:proofErr w:type="spellEnd"/>
            <w:r w:rsidRPr="00A23F8E">
              <w:rPr>
                <w:color w:val="000000"/>
                <w:sz w:val="28"/>
                <w:szCs w:val="28"/>
              </w:rPr>
              <w:t xml:space="preserve"> ФИРМЕННАЯ С ЯЗЫКОМ ВАК.ЦЕЛ.ПР</w:t>
            </w:r>
          </w:p>
          <w:p w:rsidR="00751BA9" w:rsidRPr="00A23F8E" w:rsidRDefault="00751BA9" w:rsidP="00A23F8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кг.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185,53</w:t>
            </w:r>
          </w:p>
        </w:tc>
      </w:tr>
      <w:tr w:rsidR="00A23F8E" w:rsidRPr="00A23F8E" w:rsidTr="00751BA9">
        <w:trPr>
          <w:trHeight w:val="402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23F8E">
              <w:rPr>
                <w:b/>
                <w:bCs/>
                <w:color w:val="000000"/>
                <w:sz w:val="28"/>
                <w:szCs w:val="28"/>
              </w:rPr>
              <w:t>20.2 Продукты прессованные (</w:t>
            </w:r>
            <w:proofErr w:type="spellStart"/>
            <w:r w:rsidRPr="00A23F8E">
              <w:rPr>
                <w:b/>
                <w:bCs/>
                <w:color w:val="000000"/>
                <w:sz w:val="28"/>
                <w:szCs w:val="28"/>
              </w:rPr>
              <w:t>нефонд</w:t>
            </w:r>
            <w:proofErr w:type="spellEnd"/>
            <w:r w:rsidRPr="00A23F8E">
              <w:rPr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A23F8E" w:rsidRPr="00A23F8E" w:rsidTr="00751BA9">
        <w:trPr>
          <w:trHeight w:val="402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Продукт из субпродуктов мясной вареный САЛЬТИСОН МОЗАИКА (</w:t>
            </w:r>
            <w:proofErr w:type="spellStart"/>
            <w:r w:rsidRPr="00A23F8E">
              <w:rPr>
                <w:color w:val="000000"/>
                <w:sz w:val="28"/>
                <w:szCs w:val="28"/>
              </w:rPr>
              <w:t>вак.уп</w:t>
            </w:r>
            <w:proofErr w:type="spellEnd"/>
            <w:r w:rsidRPr="00A23F8E">
              <w:rPr>
                <w:color w:val="000000"/>
                <w:sz w:val="28"/>
                <w:szCs w:val="28"/>
              </w:rPr>
              <w:t>.)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кг.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187,28</w:t>
            </w:r>
          </w:p>
        </w:tc>
      </w:tr>
      <w:tr w:rsidR="00A23F8E" w:rsidRPr="00A23F8E" w:rsidTr="00751BA9">
        <w:trPr>
          <w:trHeight w:val="402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3F8E" w:rsidRPr="00A23F8E" w:rsidRDefault="00A23F8E" w:rsidP="00A23F8E">
            <w:pPr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 xml:space="preserve">Изделие колбасное из термически обработанных </w:t>
            </w:r>
            <w:proofErr w:type="spellStart"/>
            <w:r w:rsidRPr="00A23F8E">
              <w:rPr>
                <w:color w:val="000000"/>
                <w:sz w:val="28"/>
                <w:szCs w:val="28"/>
              </w:rPr>
              <w:t>ингридиентов</w:t>
            </w:r>
            <w:proofErr w:type="spellEnd"/>
            <w:r w:rsidRPr="00A23F8E">
              <w:rPr>
                <w:color w:val="000000"/>
                <w:sz w:val="28"/>
                <w:szCs w:val="28"/>
              </w:rPr>
              <w:t xml:space="preserve"> КОЛБАСА ЛИВЕРНАЯ ПОЛЕССКАЯ н/о газ. ср.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кг.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125,00</w:t>
            </w:r>
          </w:p>
        </w:tc>
      </w:tr>
      <w:tr w:rsidR="00A23F8E" w:rsidRPr="00A23F8E" w:rsidTr="00751BA9">
        <w:trPr>
          <w:trHeight w:val="402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23F8E">
              <w:rPr>
                <w:color w:val="000000"/>
                <w:sz w:val="28"/>
                <w:szCs w:val="28"/>
              </w:rPr>
              <w:t>Прод.из</w:t>
            </w:r>
            <w:proofErr w:type="spellEnd"/>
            <w:r w:rsidRPr="00A23F8E">
              <w:rPr>
                <w:color w:val="000000"/>
                <w:sz w:val="28"/>
                <w:szCs w:val="28"/>
              </w:rPr>
              <w:t xml:space="preserve"> с/</w:t>
            </w:r>
            <w:proofErr w:type="spellStart"/>
            <w:r w:rsidRPr="00A23F8E">
              <w:rPr>
                <w:color w:val="000000"/>
                <w:sz w:val="28"/>
                <w:szCs w:val="28"/>
              </w:rPr>
              <w:t>п.мясн.вар.САЛЬТИСОН</w:t>
            </w:r>
            <w:proofErr w:type="spellEnd"/>
            <w:r w:rsidRPr="00A23F8E">
              <w:rPr>
                <w:color w:val="000000"/>
                <w:sz w:val="28"/>
                <w:szCs w:val="28"/>
              </w:rPr>
              <w:t xml:space="preserve"> МОЗАИКА </w:t>
            </w:r>
            <w:proofErr w:type="spellStart"/>
            <w:r w:rsidRPr="00A23F8E">
              <w:rPr>
                <w:color w:val="000000"/>
                <w:sz w:val="28"/>
                <w:szCs w:val="28"/>
              </w:rPr>
              <w:t>газ.ср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кг.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187,28</w:t>
            </w:r>
          </w:p>
        </w:tc>
      </w:tr>
      <w:tr w:rsidR="00A23F8E" w:rsidRPr="00A23F8E" w:rsidTr="00751BA9">
        <w:trPr>
          <w:trHeight w:val="402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23F8E">
              <w:rPr>
                <w:b/>
                <w:bCs/>
                <w:color w:val="000000"/>
                <w:sz w:val="28"/>
                <w:szCs w:val="28"/>
              </w:rPr>
              <w:t>21.2 Продукты из мяса К/В,К/З,СОЛ  (в/</w:t>
            </w:r>
            <w:proofErr w:type="spellStart"/>
            <w:r w:rsidRPr="00A23F8E">
              <w:rPr>
                <w:b/>
                <w:bCs/>
                <w:color w:val="000000"/>
                <w:sz w:val="28"/>
                <w:szCs w:val="28"/>
              </w:rPr>
              <w:t>уп</w:t>
            </w:r>
            <w:proofErr w:type="spellEnd"/>
            <w:r w:rsidRPr="00A23F8E">
              <w:rPr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A23F8E" w:rsidRPr="00A23F8E" w:rsidTr="00751BA9">
        <w:trPr>
          <w:trHeight w:val="402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lastRenderedPageBreak/>
              <w:t>Продукт из свинины мясной копчено-вареный МЯСО ПО-ДЕРЕВЕНСКИ (вакуумная упаковка целый продукт)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кг.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370,37</w:t>
            </w:r>
          </w:p>
        </w:tc>
      </w:tr>
      <w:tr w:rsidR="00A23F8E" w:rsidRPr="00A23F8E" w:rsidTr="00751BA9">
        <w:trPr>
          <w:trHeight w:val="402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Продукт из свинины мясной копчено-запеченный ПАСТРОМА СОВЕТСКАЯ (</w:t>
            </w:r>
            <w:proofErr w:type="spellStart"/>
            <w:r w:rsidRPr="00A23F8E">
              <w:rPr>
                <w:color w:val="000000"/>
                <w:sz w:val="28"/>
                <w:szCs w:val="28"/>
              </w:rPr>
              <w:t>вак.цел.пр</w:t>
            </w:r>
            <w:proofErr w:type="spellEnd"/>
            <w:r w:rsidRPr="00A23F8E">
              <w:rPr>
                <w:color w:val="000000"/>
                <w:sz w:val="28"/>
                <w:szCs w:val="28"/>
              </w:rPr>
              <w:t>.)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кг.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508,12</w:t>
            </w:r>
          </w:p>
        </w:tc>
      </w:tr>
      <w:tr w:rsidR="00A23F8E" w:rsidRPr="00A23F8E" w:rsidTr="00751BA9">
        <w:trPr>
          <w:trHeight w:val="402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Продукт из свинины мясной копчено-вареный СВИНИНА АППЕТИТНАЯ (вакуумная упаковка целый продукт)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кг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358,16</w:t>
            </w:r>
          </w:p>
        </w:tc>
      </w:tr>
      <w:tr w:rsidR="00A23F8E" w:rsidRPr="00A23F8E" w:rsidTr="00751BA9">
        <w:trPr>
          <w:trHeight w:val="402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Продукт из свинины мясной копчено-вареный. КУМПЯК ПРАЗДНИЧНЫЙ (упаковано под вакуумом целым продуктом.)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кг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393,73</w:t>
            </w:r>
          </w:p>
        </w:tc>
      </w:tr>
      <w:tr w:rsidR="00A23F8E" w:rsidRPr="00A23F8E" w:rsidTr="00751BA9">
        <w:trPr>
          <w:trHeight w:val="402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Продукт из свинины мясной копчено-вареный МЯСНОЙ ПИРОГ (вакуумная упаковка целым продуктом)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кг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338,5</w:t>
            </w:r>
          </w:p>
        </w:tc>
      </w:tr>
      <w:tr w:rsidR="00A23F8E" w:rsidRPr="00A23F8E" w:rsidTr="00751BA9">
        <w:trPr>
          <w:trHeight w:val="402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 xml:space="preserve">Продукт из свинины мясной копчено-вареный МЯСО ПО-ДОМАШНЕМУ вакуумная упаковка целым продуктом 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кг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381,88</w:t>
            </w:r>
          </w:p>
        </w:tc>
      </w:tr>
      <w:tr w:rsidR="00A23F8E" w:rsidRPr="00A23F8E" w:rsidTr="00751BA9">
        <w:trPr>
          <w:trHeight w:val="402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Продукт из свинины мясной копчено-вареный ПОЛЕНДВИЦА ПРАЗДНИЧНАЯ (вакуумная упаковка целым продуктом)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кг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385,01</w:t>
            </w:r>
          </w:p>
        </w:tc>
      </w:tr>
      <w:tr w:rsidR="00A23F8E" w:rsidRPr="00A23F8E" w:rsidTr="00751BA9">
        <w:trPr>
          <w:trHeight w:val="402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Продукт мясной из говядины К/В ГОВЯДИНА ВИТЕБСКАЯ ПРЕМ. ВАК.УП ЦЕЛ П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кг.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545,79</w:t>
            </w:r>
          </w:p>
        </w:tc>
      </w:tr>
      <w:tr w:rsidR="00A23F8E" w:rsidRPr="00A23F8E" w:rsidTr="00751BA9">
        <w:trPr>
          <w:trHeight w:val="402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Продукт мясной из говядины К/В ГОВЯДИНА ВОСТОЧНАЯ ПРИМА ВАК.Ц/П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кг.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572,64</w:t>
            </w:r>
          </w:p>
        </w:tc>
      </w:tr>
      <w:tr w:rsidR="00A23F8E" w:rsidRPr="00A23F8E" w:rsidTr="00751BA9">
        <w:trPr>
          <w:trHeight w:val="402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Продукт мясной из свинины К/В БЕКОН ОХОТНИЧИЙ (ВАК.ЦЕЛ.ПР)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кг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267,84</w:t>
            </w:r>
          </w:p>
        </w:tc>
      </w:tr>
      <w:tr w:rsidR="00A23F8E" w:rsidRPr="00A23F8E" w:rsidTr="00751BA9">
        <w:trPr>
          <w:trHeight w:val="402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Продукт мясной из свинины К/В КАРБОНАД ЗНАТНЫЙ ВАК.УП.ЦЕЛ.ПР.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кг.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394,08</w:t>
            </w:r>
          </w:p>
        </w:tc>
      </w:tr>
      <w:tr w:rsidR="00A23F8E" w:rsidRPr="00A23F8E" w:rsidTr="00751BA9">
        <w:trPr>
          <w:trHeight w:val="402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Продукт мясной из свинины К/В КАРКОВКА АППЕТИТНАЯ ВАК.УП.ЦЕЛ.ПР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кг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356,77</w:t>
            </w:r>
          </w:p>
        </w:tc>
      </w:tr>
      <w:tr w:rsidR="00A23F8E" w:rsidRPr="00A23F8E" w:rsidTr="00751BA9">
        <w:trPr>
          <w:trHeight w:val="402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Продукт мясной из свинины К/В КУМПЯК БЕЛОВЕЖСКИЙ (ВАК.ЦЕЛ.ПР)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кг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381,18</w:t>
            </w:r>
          </w:p>
        </w:tc>
      </w:tr>
      <w:tr w:rsidR="00A23F8E" w:rsidRPr="00A23F8E" w:rsidTr="00751BA9">
        <w:trPr>
          <w:trHeight w:val="402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Продукт мясной из свинины К/В ЛАКОМЫЙ КУСОЧЕК (ВАК.ЦЕЛ.ПР)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кг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378,39</w:t>
            </w:r>
          </w:p>
        </w:tc>
      </w:tr>
      <w:tr w:rsidR="00A23F8E" w:rsidRPr="00A23F8E" w:rsidTr="00751BA9">
        <w:trPr>
          <w:trHeight w:val="402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Продукт мясной из свинины К/В СЛОЙКА СМАЧНАЯ ВАК.УП.ЦЕЛ.ПР.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кг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293,64</w:t>
            </w:r>
          </w:p>
        </w:tc>
      </w:tr>
      <w:tr w:rsidR="00A23F8E" w:rsidRPr="00A23F8E" w:rsidTr="00751BA9">
        <w:trPr>
          <w:trHeight w:val="402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23F8E">
              <w:rPr>
                <w:b/>
                <w:bCs/>
                <w:color w:val="000000"/>
                <w:sz w:val="28"/>
                <w:szCs w:val="28"/>
              </w:rPr>
              <w:t>23.2 Продукты из мяса С/К и С/В  (в/</w:t>
            </w:r>
            <w:proofErr w:type="spellStart"/>
            <w:r w:rsidRPr="00A23F8E">
              <w:rPr>
                <w:b/>
                <w:bCs/>
                <w:color w:val="000000"/>
                <w:sz w:val="28"/>
                <w:szCs w:val="28"/>
              </w:rPr>
              <w:t>уп</w:t>
            </w:r>
            <w:proofErr w:type="spellEnd"/>
            <w:r w:rsidRPr="00A23F8E">
              <w:rPr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A23F8E" w:rsidRPr="00A23F8E" w:rsidTr="00751BA9">
        <w:trPr>
          <w:trHeight w:val="402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Продукт мясной из говядины С/К ГОВЯДИНА ЭЛИТНАЯ ВАК.УП.ЦЕЛ.ПР.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кг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815,71</w:t>
            </w:r>
          </w:p>
        </w:tc>
      </w:tr>
      <w:tr w:rsidR="00A23F8E" w:rsidRPr="00A23F8E" w:rsidTr="00751BA9">
        <w:trPr>
          <w:trHeight w:val="402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23F8E">
              <w:rPr>
                <w:b/>
                <w:bCs/>
                <w:color w:val="000000"/>
                <w:sz w:val="28"/>
                <w:szCs w:val="28"/>
              </w:rPr>
              <w:t>24.1 Колбаса С/К и С/В</w:t>
            </w:r>
          </w:p>
        </w:tc>
      </w:tr>
      <w:tr w:rsidR="00A23F8E" w:rsidRPr="00A23F8E" w:rsidTr="00751BA9">
        <w:trPr>
          <w:trHeight w:val="402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lastRenderedPageBreak/>
              <w:t>Изделие колбасное сырокопченое мясное из мяса птицы. КОЛБАСА салями ПАРМСКАЯ В/С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3м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кг.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555,55</w:t>
            </w:r>
          </w:p>
        </w:tc>
      </w:tr>
      <w:tr w:rsidR="00A23F8E" w:rsidRPr="00A23F8E" w:rsidTr="00751BA9">
        <w:trPr>
          <w:trHeight w:val="402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Изделие колбасное сырокопченое мясное из мяса птицы. КОЛБАСА салями ПОСОЛЬСКАЯ В/С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3м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кг.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F8E" w:rsidRPr="00A23F8E" w:rsidRDefault="00A23F8E" w:rsidP="00A23F8E">
            <w:pPr>
              <w:jc w:val="center"/>
              <w:rPr>
                <w:color w:val="000000"/>
                <w:sz w:val="28"/>
                <w:szCs w:val="28"/>
              </w:rPr>
            </w:pPr>
            <w:r w:rsidRPr="00A23F8E">
              <w:rPr>
                <w:color w:val="000000"/>
                <w:sz w:val="28"/>
                <w:szCs w:val="28"/>
              </w:rPr>
              <w:t>527,3</w:t>
            </w:r>
          </w:p>
        </w:tc>
      </w:tr>
    </w:tbl>
    <w:p w:rsidR="00A23F8E" w:rsidRDefault="00A23F8E" w:rsidP="004862F1">
      <w:pPr>
        <w:rPr>
          <w:szCs w:val="50"/>
        </w:rPr>
      </w:pPr>
    </w:p>
    <w:tbl>
      <w:tblPr>
        <w:tblW w:w="29335" w:type="dxa"/>
        <w:tblInd w:w="108" w:type="dxa"/>
        <w:tblLook w:val="04A0" w:firstRow="1" w:lastRow="0" w:firstColumn="1" w:lastColumn="0" w:noHBand="0" w:noVBand="1"/>
      </w:tblPr>
      <w:tblGrid>
        <w:gridCol w:w="5797"/>
        <w:gridCol w:w="1205"/>
        <w:gridCol w:w="1846"/>
        <w:gridCol w:w="3270"/>
        <w:gridCol w:w="992"/>
        <w:gridCol w:w="16225"/>
      </w:tblGrid>
      <w:tr w:rsidR="00A23F8E" w:rsidRPr="00F0147A" w:rsidTr="00A23F8E">
        <w:trPr>
          <w:trHeight w:val="375"/>
        </w:trPr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F8E" w:rsidRPr="00F0147A" w:rsidRDefault="00A23F8E" w:rsidP="00A23F8E">
            <w:pPr>
              <w:rPr>
                <w:color w:val="000000"/>
                <w:sz w:val="28"/>
                <w:szCs w:val="28"/>
              </w:rPr>
            </w:pPr>
            <w:r w:rsidRPr="00F0147A">
              <w:rPr>
                <w:color w:val="000000"/>
                <w:sz w:val="28"/>
                <w:szCs w:val="28"/>
              </w:rPr>
              <w:t>Условия оплаты – 100% предоплата.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F8E" w:rsidRPr="00F0147A" w:rsidRDefault="00A23F8E" w:rsidP="00A23F8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F8E" w:rsidRPr="00F0147A" w:rsidRDefault="00A23F8E" w:rsidP="00A23F8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F8E" w:rsidRPr="00F0147A" w:rsidRDefault="00A23F8E" w:rsidP="00A23F8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F8E" w:rsidRPr="00F0147A" w:rsidRDefault="00A23F8E" w:rsidP="00A23F8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F8E" w:rsidRPr="00F0147A" w:rsidRDefault="00A23F8E" w:rsidP="00A23F8E">
            <w:pPr>
              <w:rPr>
                <w:color w:val="000000"/>
                <w:sz w:val="24"/>
                <w:szCs w:val="24"/>
              </w:rPr>
            </w:pPr>
          </w:p>
        </w:tc>
      </w:tr>
      <w:tr w:rsidR="00A23F8E" w:rsidRPr="00F0147A" w:rsidTr="00A23F8E">
        <w:trPr>
          <w:trHeight w:val="375"/>
        </w:trPr>
        <w:tc>
          <w:tcPr>
            <w:tcW w:w="5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F8E" w:rsidRPr="00F0147A" w:rsidRDefault="00A23F8E" w:rsidP="00A23F8E">
            <w:pPr>
              <w:rPr>
                <w:color w:val="000000"/>
                <w:sz w:val="28"/>
                <w:szCs w:val="28"/>
              </w:rPr>
            </w:pPr>
            <w:r w:rsidRPr="00F0147A">
              <w:rPr>
                <w:color w:val="000000"/>
                <w:sz w:val="28"/>
                <w:szCs w:val="28"/>
              </w:rPr>
              <w:t>Условия доставки -  FCA  г.Витебск.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F8E" w:rsidRPr="00F0147A" w:rsidRDefault="00A23F8E" w:rsidP="00A23F8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F8E" w:rsidRPr="00F0147A" w:rsidRDefault="00A23F8E" w:rsidP="00A23F8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F8E" w:rsidRPr="00F0147A" w:rsidRDefault="00A23F8E" w:rsidP="00A23F8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F8E" w:rsidRPr="00F0147A" w:rsidRDefault="00A23F8E" w:rsidP="00A23F8E">
            <w:pPr>
              <w:rPr>
                <w:color w:val="000000"/>
                <w:sz w:val="24"/>
                <w:szCs w:val="24"/>
              </w:rPr>
            </w:pPr>
          </w:p>
        </w:tc>
      </w:tr>
      <w:tr w:rsidR="00A23F8E" w:rsidRPr="00F0147A" w:rsidTr="00A23F8E">
        <w:trPr>
          <w:trHeight w:val="390"/>
        </w:trPr>
        <w:tc>
          <w:tcPr>
            <w:tcW w:w="247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F8E" w:rsidRPr="00F0147A" w:rsidRDefault="00A23F8E" w:rsidP="00A23F8E">
            <w:pPr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</w:pPr>
            <w:r w:rsidRPr="00F0147A"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Наличие продукции и цены подлежат уточнению  при  обращении на комбинат!!!</w:t>
            </w:r>
          </w:p>
        </w:tc>
      </w:tr>
    </w:tbl>
    <w:p w:rsidR="00A23F8E" w:rsidRDefault="00A23F8E" w:rsidP="004862F1">
      <w:pPr>
        <w:rPr>
          <w:szCs w:val="50"/>
        </w:rPr>
      </w:pPr>
    </w:p>
    <w:p w:rsidR="00A23F8E" w:rsidRDefault="00A23F8E" w:rsidP="004862F1">
      <w:pPr>
        <w:rPr>
          <w:szCs w:val="50"/>
        </w:rPr>
      </w:pPr>
    </w:p>
    <w:p w:rsidR="00A23F8E" w:rsidRDefault="00A23F8E" w:rsidP="004862F1">
      <w:pPr>
        <w:rPr>
          <w:szCs w:val="50"/>
        </w:rPr>
      </w:pPr>
    </w:p>
    <w:p w:rsidR="00A23F8E" w:rsidRDefault="00A23F8E" w:rsidP="00A23F8E">
      <w:pPr>
        <w:ind w:firstLine="720"/>
        <w:rPr>
          <w:sz w:val="28"/>
          <w:szCs w:val="28"/>
        </w:rPr>
      </w:pPr>
    </w:p>
    <w:p w:rsidR="00AE561C" w:rsidRDefault="00AE561C" w:rsidP="00A23F8E">
      <w:pPr>
        <w:ind w:firstLine="720"/>
        <w:rPr>
          <w:sz w:val="28"/>
          <w:szCs w:val="28"/>
        </w:rPr>
      </w:pPr>
    </w:p>
    <w:p w:rsidR="00AE561C" w:rsidRDefault="00AE561C" w:rsidP="00A23F8E">
      <w:pPr>
        <w:ind w:firstLine="720"/>
        <w:rPr>
          <w:sz w:val="28"/>
          <w:szCs w:val="28"/>
        </w:rPr>
      </w:pPr>
    </w:p>
    <w:p w:rsidR="00024020" w:rsidRDefault="00024020" w:rsidP="00DD1741">
      <w:pPr>
        <w:ind w:left="708" w:firstLine="12"/>
        <w:jc w:val="both"/>
        <w:rPr>
          <w:b/>
          <w:color w:val="000000"/>
          <w:sz w:val="32"/>
          <w:szCs w:val="28"/>
          <w:u w:val="single"/>
          <w:lang w:eastAsia="en-US"/>
        </w:rPr>
      </w:pPr>
      <w:r w:rsidRPr="00024020">
        <w:rPr>
          <w:b/>
          <w:color w:val="000000"/>
          <w:sz w:val="32"/>
          <w:szCs w:val="28"/>
          <w:u w:val="single"/>
          <w:lang w:eastAsia="en-US"/>
        </w:rPr>
        <w:t>ОТКРЫТО</w:t>
      </w:r>
      <w:r>
        <w:rPr>
          <w:b/>
          <w:color w:val="000000"/>
          <w:sz w:val="32"/>
          <w:szCs w:val="28"/>
          <w:u w:val="single"/>
          <w:lang w:eastAsia="en-US"/>
        </w:rPr>
        <w:t>Е</w:t>
      </w:r>
      <w:r w:rsidRPr="00024020">
        <w:rPr>
          <w:b/>
          <w:color w:val="000000"/>
          <w:sz w:val="32"/>
          <w:szCs w:val="28"/>
          <w:u w:val="single"/>
          <w:lang w:eastAsia="en-US"/>
        </w:rPr>
        <w:t xml:space="preserve"> АКЦИОНЕРНОЕ ОБЩЕСТВО «ВИТЯЗЬ»</w:t>
      </w:r>
    </w:p>
    <w:p w:rsidR="00DD1741" w:rsidRPr="00DD1741" w:rsidRDefault="00024020" w:rsidP="00024020">
      <w:pPr>
        <w:ind w:left="708" w:firstLine="12"/>
        <w:rPr>
          <w:b/>
          <w:sz w:val="28"/>
          <w:szCs w:val="28"/>
        </w:rPr>
      </w:pPr>
      <w:r w:rsidRPr="00024020">
        <w:rPr>
          <w:b/>
          <w:color w:val="000000"/>
          <w:sz w:val="32"/>
          <w:szCs w:val="28"/>
          <w:lang w:eastAsia="en-US"/>
        </w:rPr>
        <w:t>Контакты:</w:t>
      </w:r>
      <w:r>
        <w:rPr>
          <w:b/>
          <w:color w:val="000000"/>
          <w:sz w:val="32"/>
          <w:szCs w:val="28"/>
          <w:lang w:eastAsia="en-US"/>
        </w:rPr>
        <w:t xml:space="preserve"> </w:t>
      </w:r>
      <w:r w:rsidR="006F283F" w:rsidRPr="006F283F">
        <w:rPr>
          <w:b/>
          <w:sz w:val="28"/>
          <w:szCs w:val="28"/>
        </w:rPr>
        <w:t>г. Витебск, Республика Беларусь</w:t>
      </w:r>
      <w:r w:rsidR="00DD1741">
        <w:rPr>
          <w:b/>
          <w:sz w:val="28"/>
          <w:szCs w:val="28"/>
        </w:rPr>
        <w:br/>
      </w:r>
      <w:r w:rsidR="00DD1741" w:rsidRPr="00DD1741">
        <w:rPr>
          <w:b/>
          <w:sz w:val="28"/>
          <w:szCs w:val="28"/>
        </w:rPr>
        <w:t>Открытое Акционерное Общество «Витязь»</w:t>
      </w:r>
    </w:p>
    <w:p w:rsidR="006F283F" w:rsidRPr="006F283F" w:rsidRDefault="00DD1741" w:rsidP="00DD1741">
      <w:pPr>
        <w:ind w:firstLine="720"/>
        <w:rPr>
          <w:b/>
          <w:sz w:val="28"/>
          <w:szCs w:val="28"/>
        </w:rPr>
      </w:pPr>
      <w:r w:rsidRPr="00DD1741">
        <w:rPr>
          <w:b/>
          <w:sz w:val="28"/>
          <w:szCs w:val="28"/>
        </w:rPr>
        <w:t>210605, Республика Беларусь, г. Витебск, ул. Петруся Бровки 13А</w:t>
      </w:r>
      <w:r>
        <w:rPr>
          <w:b/>
          <w:sz w:val="28"/>
          <w:szCs w:val="28"/>
        </w:rPr>
        <w:br/>
      </w:r>
    </w:p>
    <w:p w:rsidR="006F283F" w:rsidRPr="00C7167A" w:rsidRDefault="006F283F" w:rsidP="006F283F">
      <w:pPr>
        <w:ind w:firstLine="720"/>
        <w:jc w:val="both"/>
        <w:rPr>
          <w:sz w:val="28"/>
          <w:szCs w:val="28"/>
        </w:rPr>
      </w:pPr>
      <w:r w:rsidRPr="00C7167A">
        <w:rPr>
          <w:sz w:val="28"/>
          <w:szCs w:val="28"/>
        </w:rPr>
        <w:t xml:space="preserve">Открытое акционерное общество "Витязь" - многопрофильное предприятие Республики Беларусь, развивающее около 20 видов деятельности, в том числе выпуск телевизионной и бытовой техники, медицинского оборудования, </w:t>
      </w:r>
      <w:proofErr w:type="spellStart"/>
      <w:r w:rsidRPr="00C7167A">
        <w:rPr>
          <w:sz w:val="28"/>
          <w:szCs w:val="28"/>
        </w:rPr>
        <w:t>электрозарядных</w:t>
      </w:r>
      <w:proofErr w:type="spellEnd"/>
      <w:r w:rsidRPr="00C7167A">
        <w:rPr>
          <w:sz w:val="28"/>
          <w:szCs w:val="28"/>
        </w:rPr>
        <w:t xml:space="preserve"> станций и других высокотехнологичных изделий, а также широкий спектр производственных услуг.  </w:t>
      </w:r>
    </w:p>
    <w:p w:rsidR="006F283F" w:rsidRPr="00C7167A" w:rsidRDefault="006F283F" w:rsidP="006F283F">
      <w:pPr>
        <w:ind w:firstLine="720"/>
        <w:jc w:val="both"/>
        <w:rPr>
          <w:sz w:val="28"/>
          <w:szCs w:val="28"/>
        </w:rPr>
      </w:pPr>
      <w:r w:rsidRPr="00C7167A">
        <w:rPr>
          <w:sz w:val="28"/>
          <w:szCs w:val="28"/>
        </w:rPr>
        <w:t>ОАО «Витязь» имеет возможность изготовить и поставить следующую продукцию собственного производства:</w:t>
      </w:r>
    </w:p>
    <w:p w:rsidR="006F283F" w:rsidRPr="006F283F" w:rsidRDefault="006F283F" w:rsidP="006F283F">
      <w:pPr>
        <w:ind w:firstLine="720"/>
        <w:jc w:val="both"/>
        <w:rPr>
          <w:b/>
          <w:sz w:val="28"/>
          <w:szCs w:val="28"/>
          <w:u w:val="single"/>
        </w:rPr>
      </w:pPr>
      <w:r w:rsidRPr="006F283F">
        <w:rPr>
          <w:b/>
          <w:sz w:val="28"/>
          <w:szCs w:val="28"/>
          <w:u w:val="single"/>
        </w:rPr>
        <w:t>Телевизоры (код ТН ВЭД - 8528 72 20 01)</w:t>
      </w:r>
    </w:p>
    <w:p w:rsidR="006F283F" w:rsidRPr="00C7167A" w:rsidRDefault="006F283F" w:rsidP="006F283F">
      <w:pPr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419225" cy="1028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167A">
        <w:rPr>
          <w:sz w:val="28"/>
          <w:szCs w:val="28"/>
        </w:rPr>
        <w:t>Телевизоры производства ОАО «Витязь» представлены широкой модел</w:t>
      </w:r>
      <w:r>
        <w:rPr>
          <w:sz w:val="28"/>
          <w:szCs w:val="28"/>
        </w:rPr>
        <w:t>ьной линейкой с диагональю от 19</w:t>
      </w:r>
      <w:r w:rsidRPr="00C7167A">
        <w:rPr>
          <w:sz w:val="28"/>
          <w:szCs w:val="28"/>
        </w:rPr>
        <w:t xml:space="preserve"> до 75 дюймов.</w:t>
      </w:r>
    </w:p>
    <w:p w:rsidR="006F283F" w:rsidRPr="00C7167A" w:rsidRDefault="006F283F" w:rsidP="006F283F">
      <w:pPr>
        <w:ind w:firstLine="720"/>
        <w:jc w:val="both"/>
        <w:rPr>
          <w:sz w:val="28"/>
          <w:szCs w:val="28"/>
        </w:rPr>
      </w:pPr>
      <w:r w:rsidRPr="00C7167A">
        <w:rPr>
          <w:sz w:val="28"/>
          <w:szCs w:val="28"/>
        </w:rPr>
        <w:lastRenderedPageBreak/>
        <w:t>В последние годы "Витязь" неизменно увеличивает объемы выпуска телевизоров под потребности преимущественно российского рынка. Предприятие делает акцент на раз</w:t>
      </w:r>
      <w:r>
        <w:rPr>
          <w:sz w:val="28"/>
          <w:szCs w:val="28"/>
        </w:rPr>
        <w:t>витии модельного ряда телевизоров</w:t>
      </w:r>
      <w:r w:rsidRPr="00C7167A">
        <w:rPr>
          <w:sz w:val="28"/>
          <w:szCs w:val="28"/>
        </w:rPr>
        <w:t xml:space="preserve"> больших диагоналей. "Витязь" также продолж</w:t>
      </w:r>
      <w:r>
        <w:rPr>
          <w:sz w:val="28"/>
          <w:szCs w:val="28"/>
        </w:rPr>
        <w:t>ае</w:t>
      </w:r>
      <w:r w:rsidRPr="00C7167A">
        <w:rPr>
          <w:sz w:val="28"/>
          <w:szCs w:val="28"/>
        </w:rPr>
        <w:t xml:space="preserve">т наращивать объемы выпуска телеприемников с поддержкой </w:t>
      </w:r>
      <w:proofErr w:type="spellStart"/>
      <w:r w:rsidRPr="00C7167A">
        <w:rPr>
          <w:sz w:val="28"/>
          <w:szCs w:val="28"/>
        </w:rPr>
        <w:t>SmartTV</w:t>
      </w:r>
      <w:proofErr w:type="spellEnd"/>
      <w:r w:rsidRPr="00C7167A">
        <w:rPr>
          <w:sz w:val="28"/>
          <w:szCs w:val="28"/>
        </w:rPr>
        <w:t>, в том числе на мультимедийной платформе российского "Яндекса". Кроме того, предприятие производит умные телевизоры на платформе "Салют ТВ" с широкими функциональными возможностями. Это результат сотрудничества с российским Сбербанком, в экосистему которого входит сервис виртуальных помощников "Салют".</w:t>
      </w:r>
    </w:p>
    <w:p w:rsidR="006F283F" w:rsidRPr="00C7167A" w:rsidRDefault="006F283F" w:rsidP="006F283F">
      <w:pPr>
        <w:ind w:firstLine="720"/>
        <w:jc w:val="both"/>
        <w:rPr>
          <w:sz w:val="28"/>
          <w:szCs w:val="28"/>
        </w:rPr>
      </w:pPr>
      <w:r w:rsidRPr="00C7167A">
        <w:rPr>
          <w:sz w:val="28"/>
          <w:szCs w:val="28"/>
        </w:rPr>
        <w:t>С подробной информацией относительно моделей и технических характеристик</w:t>
      </w:r>
      <w:r>
        <w:rPr>
          <w:sz w:val="28"/>
          <w:szCs w:val="28"/>
        </w:rPr>
        <w:t xml:space="preserve"> телевизоров</w:t>
      </w:r>
      <w:r w:rsidRPr="00C7167A">
        <w:rPr>
          <w:sz w:val="28"/>
          <w:szCs w:val="28"/>
        </w:rPr>
        <w:t xml:space="preserve"> Вы можете ознакомиться на нашем сайте по ссылке: </w:t>
      </w:r>
      <w:hyperlink r:id="rId12" w:history="1">
        <w:r w:rsidRPr="00C7167A">
          <w:rPr>
            <w:rStyle w:val="a8"/>
            <w:sz w:val="28"/>
            <w:szCs w:val="28"/>
          </w:rPr>
          <w:t>http://www.vityas.com/catalog/lcd/</w:t>
        </w:r>
      </w:hyperlink>
      <w:r w:rsidRPr="00C7167A">
        <w:rPr>
          <w:sz w:val="28"/>
          <w:szCs w:val="28"/>
        </w:rPr>
        <w:t xml:space="preserve">. </w:t>
      </w:r>
    </w:p>
    <w:p w:rsidR="006F283F" w:rsidRPr="00C7167A" w:rsidRDefault="006F283F" w:rsidP="006F283F">
      <w:pPr>
        <w:ind w:firstLine="720"/>
        <w:jc w:val="both"/>
        <w:rPr>
          <w:sz w:val="28"/>
          <w:szCs w:val="28"/>
        </w:rPr>
      </w:pPr>
    </w:p>
    <w:p w:rsidR="006F283F" w:rsidRPr="006F283F" w:rsidRDefault="006F283F" w:rsidP="006F283F">
      <w:pPr>
        <w:ind w:firstLine="720"/>
        <w:jc w:val="both"/>
        <w:rPr>
          <w:b/>
          <w:sz w:val="28"/>
          <w:szCs w:val="28"/>
          <w:u w:val="single"/>
        </w:rPr>
      </w:pPr>
      <w:proofErr w:type="spellStart"/>
      <w:r w:rsidRPr="006F283F">
        <w:rPr>
          <w:b/>
          <w:sz w:val="28"/>
          <w:szCs w:val="28"/>
          <w:u w:val="single"/>
        </w:rPr>
        <w:t>Электрозарядные</w:t>
      </w:r>
      <w:proofErr w:type="spellEnd"/>
      <w:r w:rsidRPr="006F283F">
        <w:rPr>
          <w:b/>
          <w:sz w:val="28"/>
          <w:szCs w:val="28"/>
          <w:u w:val="single"/>
        </w:rPr>
        <w:t xml:space="preserve"> станции (код ТН ВЭД - 8504 40 55 00)</w:t>
      </w:r>
    </w:p>
    <w:p w:rsidR="006F283F" w:rsidRDefault="006F283F" w:rsidP="006F283F">
      <w:pPr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914400" cy="16764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923925" cy="16287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167A">
        <w:rPr>
          <w:sz w:val="28"/>
          <w:szCs w:val="28"/>
        </w:rPr>
        <w:t>ОАО «Витязь» является производителем зарядных станций для электромобилей. Нами разработаны и освоены в серийном производстве зарядные станции различных моделей с мощностью от 7,5 кВт до 200 кВт. ОАО «Витязь» работает в тесном сотрудничестве с РУП «ПО «</w:t>
      </w:r>
      <w:proofErr w:type="spellStart"/>
      <w:r w:rsidRPr="00C7167A">
        <w:rPr>
          <w:sz w:val="28"/>
          <w:szCs w:val="28"/>
        </w:rPr>
        <w:t>Белоруснефть</w:t>
      </w:r>
      <w:proofErr w:type="spellEnd"/>
      <w:r w:rsidRPr="00C7167A">
        <w:rPr>
          <w:sz w:val="28"/>
          <w:szCs w:val="28"/>
        </w:rPr>
        <w:t xml:space="preserve">», которое является государственным оператором Республики Беларусь по строительству зарядной сети для электротранспорта. В Республике Беларусь существует хорошо развитая инфраструктура зарядной сети для электромобилей, основную долю которой представляют произведенные ОАО «Витязь» </w:t>
      </w:r>
      <w:proofErr w:type="spellStart"/>
      <w:r w:rsidRPr="00C7167A">
        <w:rPr>
          <w:sz w:val="28"/>
          <w:szCs w:val="28"/>
        </w:rPr>
        <w:t>электрозарядные</w:t>
      </w:r>
      <w:proofErr w:type="spellEnd"/>
      <w:r w:rsidRPr="00C7167A">
        <w:rPr>
          <w:sz w:val="28"/>
          <w:szCs w:val="28"/>
        </w:rPr>
        <w:t xml:space="preserve"> станции. </w:t>
      </w:r>
      <w:r>
        <w:rPr>
          <w:sz w:val="28"/>
          <w:szCs w:val="28"/>
        </w:rPr>
        <w:t xml:space="preserve">Наше предприятие также готово рассмотреть варианты </w:t>
      </w:r>
      <w:r w:rsidRPr="00C7167A">
        <w:rPr>
          <w:sz w:val="28"/>
          <w:szCs w:val="28"/>
        </w:rPr>
        <w:t>изготовления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электрозарядных</w:t>
      </w:r>
      <w:proofErr w:type="spellEnd"/>
      <w:r>
        <w:rPr>
          <w:sz w:val="28"/>
          <w:szCs w:val="28"/>
        </w:rPr>
        <w:t xml:space="preserve"> станций</w:t>
      </w:r>
      <w:r w:rsidRPr="00C7167A">
        <w:rPr>
          <w:sz w:val="28"/>
          <w:szCs w:val="28"/>
        </w:rPr>
        <w:t xml:space="preserve"> согласно запросам конечных покупателей, включая </w:t>
      </w:r>
      <w:proofErr w:type="spellStart"/>
      <w:r w:rsidRPr="00C7167A">
        <w:rPr>
          <w:sz w:val="28"/>
          <w:szCs w:val="28"/>
        </w:rPr>
        <w:t>брендирование</w:t>
      </w:r>
      <w:proofErr w:type="spellEnd"/>
      <w:r w:rsidRPr="00C7167A">
        <w:rPr>
          <w:sz w:val="28"/>
          <w:szCs w:val="28"/>
        </w:rPr>
        <w:t>.</w:t>
      </w:r>
    </w:p>
    <w:p w:rsidR="006F283F" w:rsidRDefault="006F283F" w:rsidP="006F28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Подробнее с ассортиментом </w:t>
      </w:r>
      <w:proofErr w:type="spellStart"/>
      <w:r>
        <w:rPr>
          <w:sz w:val="28"/>
          <w:szCs w:val="28"/>
        </w:rPr>
        <w:t>электрозарядных</w:t>
      </w:r>
      <w:proofErr w:type="spellEnd"/>
      <w:r>
        <w:rPr>
          <w:sz w:val="28"/>
          <w:szCs w:val="28"/>
        </w:rPr>
        <w:t xml:space="preserve"> станций можно ознакомиться на сайте по ссылке: </w:t>
      </w:r>
      <w:hyperlink r:id="rId15" w:history="1">
        <w:r w:rsidRPr="009F188F">
          <w:rPr>
            <w:rStyle w:val="a8"/>
            <w:sz w:val="28"/>
            <w:szCs w:val="28"/>
          </w:rPr>
          <w:t>http://www.vityas.com/catalog/evchstation/</w:t>
        </w:r>
      </w:hyperlink>
      <w:r>
        <w:rPr>
          <w:sz w:val="28"/>
          <w:szCs w:val="28"/>
        </w:rPr>
        <w:t xml:space="preserve">. </w:t>
      </w:r>
    </w:p>
    <w:p w:rsidR="006F283F" w:rsidRPr="00C7167A" w:rsidRDefault="006F283F" w:rsidP="006F283F">
      <w:pPr>
        <w:ind w:firstLine="720"/>
        <w:jc w:val="both"/>
        <w:rPr>
          <w:sz w:val="28"/>
          <w:szCs w:val="28"/>
        </w:rPr>
      </w:pPr>
    </w:p>
    <w:p w:rsidR="006F283F" w:rsidRPr="00C7167A" w:rsidRDefault="006F283F" w:rsidP="006F28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Наше предприятие также производит широкий ассортимент медицинской техники, с которым можно ознакомиться по ссылке: </w:t>
      </w:r>
      <w:hyperlink r:id="rId16" w:history="1">
        <w:r w:rsidRPr="00D73B94">
          <w:rPr>
            <w:rStyle w:val="a8"/>
            <w:sz w:val="28"/>
            <w:szCs w:val="28"/>
          </w:rPr>
          <w:t>http://ipk.vityas.com/catalog/</w:t>
        </w:r>
      </w:hyperlink>
      <w:r>
        <w:rPr>
          <w:sz w:val="28"/>
          <w:szCs w:val="28"/>
        </w:rPr>
        <w:t>. Ниже мы предлагаем Вашему вниманию медицинскую технику «Витязь»,</w:t>
      </w:r>
      <w:r w:rsidRPr="00C7167A">
        <w:rPr>
          <w:sz w:val="28"/>
          <w:szCs w:val="28"/>
        </w:rPr>
        <w:t xml:space="preserve"> имеющую регистрационные удостоверения Министерства здравоохранения Российской Федерации:</w:t>
      </w:r>
    </w:p>
    <w:p w:rsidR="006F283F" w:rsidRPr="00C7167A" w:rsidRDefault="006F283F" w:rsidP="006F283F">
      <w:pPr>
        <w:ind w:firstLine="720"/>
        <w:jc w:val="both"/>
        <w:rPr>
          <w:sz w:val="28"/>
          <w:szCs w:val="28"/>
          <w:u w:val="single"/>
        </w:rPr>
      </w:pPr>
    </w:p>
    <w:p w:rsidR="006F283F" w:rsidRPr="006F283F" w:rsidRDefault="006F283F" w:rsidP="006F283F">
      <w:pPr>
        <w:tabs>
          <w:tab w:val="left" w:pos="13605"/>
        </w:tabs>
        <w:ind w:firstLine="720"/>
        <w:jc w:val="both"/>
        <w:rPr>
          <w:b/>
          <w:sz w:val="28"/>
          <w:szCs w:val="28"/>
          <w:u w:val="single"/>
        </w:rPr>
      </w:pPr>
      <w:proofErr w:type="spellStart"/>
      <w:r w:rsidRPr="006F283F">
        <w:rPr>
          <w:b/>
          <w:sz w:val="28"/>
          <w:szCs w:val="28"/>
          <w:u w:val="single"/>
        </w:rPr>
        <w:lastRenderedPageBreak/>
        <w:t>Рециркуляторы</w:t>
      </w:r>
      <w:proofErr w:type="spellEnd"/>
      <w:r w:rsidRPr="006F283F">
        <w:rPr>
          <w:b/>
          <w:sz w:val="28"/>
          <w:szCs w:val="28"/>
          <w:u w:val="single"/>
        </w:rPr>
        <w:t xml:space="preserve"> воздуха бактерицидные ультрафиолетовые «Витязь» (код ТН ВЭД - 9018 20 00 00)</w:t>
      </w:r>
      <w:r w:rsidRPr="006F283F">
        <w:rPr>
          <w:b/>
          <w:sz w:val="28"/>
          <w:szCs w:val="28"/>
          <w:u w:val="single"/>
        </w:rPr>
        <w:tab/>
      </w:r>
    </w:p>
    <w:p w:rsidR="006F283F" w:rsidRPr="00C7167A" w:rsidRDefault="006F283F" w:rsidP="006F283F">
      <w:pPr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880110</wp:posOffset>
            </wp:positionH>
            <wp:positionV relativeFrom="paragraph">
              <wp:posOffset>40005</wp:posOffset>
            </wp:positionV>
            <wp:extent cx="1457325" cy="1457325"/>
            <wp:effectExtent l="0" t="0" r="0" b="0"/>
            <wp:wrapSquare wrapText="bothSides"/>
            <wp:docPr id="8" name="Рисунок 3" descr="рециркулятор с диспле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циркулятор с дисплеем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99060</wp:posOffset>
            </wp:positionV>
            <wp:extent cx="463550" cy="1454150"/>
            <wp:effectExtent l="19050" t="0" r="0" b="0"/>
            <wp:wrapSquare wrapText="bothSides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145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283F" w:rsidRPr="00C7167A" w:rsidRDefault="006F283F" w:rsidP="006F283F">
      <w:pPr>
        <w:jc w:val="both"/>
        <w:rPr>
          <w:sz w:val="28"/>
          <w:szCs w:val="28"/>
        </w:rPr>
      </w:pPr>
      <w:r w:rsidRPr="00C7167A">
        <w:rPr>
          <w:sz w:val="28"/>
          <w:szCs w:val="28"/>
        </w:rPr>
        <w:t xml:space="preserve">РВБУ «Витязь» является облучателем закрытого типа с </w:t>
      </w:r>
      <w:proofErr w:type="spellStart"/>
      <w:r w:rsidRPr="00C7167A">
        <w:rPr>
          <w:sz w:val="28"/>
          <w:szCs w:val="28"/>
        </w:rPr>
        <w:t>безозоновыми</w:t>
      </w:r>
      <w:proofErr w:type="spellEnd"/>
      <w:r w:rsidRPr="00C7167A">
        <w:rPr>
          <w:sz w:val="28"/>
          <w:szCs w:val="28"/>
        </w:rPr>
        <w:t xml:space="preserve"> бактерицидными лампами и предназначен для обеззараживания воздуха помещений в присутствии и отсутствии людей. Принцип работы </w:t>
      </w:r>
      <w:proofErr w:type="spellStart"/>
      <w:r w:rsidRPr="00C7167A">
        <w:rPr>
          <w:sz w:val="28"/>
          <w:szCs w:val="28"/>
        </w:rPr>
        <w:t>рециркулятора</w:t>
      </w:r>
      <w:proofErr w:type="spellEnd"/>
      <w:r w:rsidRPr="00C7167A">
        <w:rPr>
          <w:sz w:val="28"/>
          <w:szCs w:val="28"/>
        </w:rPr>
        <w:t xml:space="preserve"> основан на воздействии ультрафиолетового бактерицидного излучения (254 нм) на проходящий через камеру воздух. Воздух, нагнетаемый в камеру </w:t>
      </w:r>
      <w:proofErr w:type="spellStart"/>
      <w:r w:rsidRPr="00C7167A">
        <w:rPr>
          <w:sz w:val="28"/>
          <w:szCs w:val="28"/>
        </w:rPr>
        <w:t>рециркулятора</w:t>
      </w:r>
      <w:proofErr w:type="spellEnd"/>
      <w:r w:rsidRPr="00C7167A">
        <w:rPr>
          <w:sz w:val="28"/>
          <w:szCs w:val="28"/>
        </w:rPr>
        <w:t xml:space="preserve"> встроенным вентилятором, попадает под бактерицидное облучение, нейтрализующее активность присутствующих в воздухе микроорганизмов. Модификация ФК дополнительно оснащена </w:t>
      </w:r>
      <w:proofErr w:type="spellStart"/>
      <w:r w:rsidRPr="00C7167A">
        <w:rPr>
          <w:sz w:val="28"/>
          <w:szCs w:val="28"/>
        </w:rPr>
        <w:t>фотокаталитическим</w:t>
      </w:r>
      <w:proofErr w:type="spellEnd"/>
      <w:r w:rsidRPr="00C7167A">
        <w:rPr>
          <w:sz w:val="28"/>
          <w:szCs w:val="28"/>
        </w:rPr>
        <w:t xml:space="preserve"> фильтром. Органические и неорганические загрязнения, бактерии и вирусы осаждаются на поверхности </w:t>
      </w:r>
      <w:proofErr w:type="spellStart"/>
      <w:r w:rsidRPr="00C7167A">
        <w:rPr>
          <w:sz w:val="28"/>
          <w:szCs w:val="28"/>
        </w:rPr>
        <w:t>фотокаталитического</w:t>
      </w:r>
      <w:proofErr w:type="spellEnd"/>
      <w:r w:rsidRPr="00C7167A">
        <w:rPr>
          <w:sz w:val="28"/>
          <w:szCs w:val="28"/>
        </w:rPr>
        <w:t xml:space="preserve"> фильтра. Под действием УФ света они разлагаются до абсолютно безвредных компонентов естественной воздушной среды.</w:t>
      </w:r>
    </w:p>
    <w:p w:rsidR="006F283F" w:rsidRPr="00C7167A" w:rsidRDefault="006F283F" w:rsidP="006F283F">
      <w:pPr>
        <w:jc w:val="both"/>
        <w:rPr>
          <w:sz w:val="28"/>
          <w:szCs w:val="28"/>
        </w:rPr>
      </w:pPr>
    </w:p>
    <w:p w:rsidR="006F283F" w:rsidRPr="00C7167A" w:rsidRDefault="006F283F" w:rsidP="006F283F">
      <w:pPr>
        <w:jc w:val="both"/>
        <w:rPr>
          <w:sz w:val="28"/>
          <w:szCs w:val="28"/>
          <w:u w:val="single"/>
          <w:lang w:val="en-US"/>
        </w:rPr>
      </w:pPr>
      <w:r w:rsidRPr="00C7167A">
        <w:rPr>
          <w:sz w:val="28"/>
          <w:szCs w:val="28"/>
          <w:u w:val="single"/>
        </w:rPr>
        <w:t>Технические характеристики:</w:t>
      </w:r>
    </w:p>
    <w:tbl>
      <w:tblPr>
        <w:tblW w:w="145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080"/>
        <w:gridCol w:w="1369"/>
        <w:gridCol w:w="1440"/>
        <w:gridCol w:w="1260"/>
        <w:gridCol w:w="1260"/>
        <w:gridCol w:w="16"/>
        <w:gridCol w:w="1160"/>
      </w:tblGrid>
      <w:tr w:rsidR="006F283F" w:rsidRPr="007B2660" w:rsidTr="006F283F">
        <w:tc>
          <w:tcPr>
            <w:tcW w:w="8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83F" w:rsidRPr="007B2660" w:rsidRDefault="006F283F" w:rsidP="006F283F">
            <w:pPr>
              <w:jc w:val="center"/>
            </w:pPr>
            <w:r w:rsidRPr="007B2660">
              <w:t>Параметры</w:t>
            </w:r>
          </w:p>
        </w:tc>
        <w:tc>
          <w:tcPr>
            <w:tcW w:w="6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3F" w:rsidRPr="007B2660" w:rsidRDefault="006F283F" w:rsidP="006F283F">
            <w:pPr>
              <w:jc w:val="center"/>
              <w:rPr>
                <w:b/>
              </w:rPr>
            </w:pPr>
            <w:proofErr w:type="spellStart"/>
            <w:r w:rsidRPr="007B2660">
              <w:rPr>
                <w:b/>
              </w:rPr>
              <w:t>Рецирулятор</w:t>
            </w:r>
            <w:proofErr w:type="spellEnd"/>
            <w:r w:rsidRPr="007B2660">
              <w:rPr>
                <w:b/>
              </w:rPr>
              <w:t xml:space="preserve"> воздуха бактерицидный ультрафиолетовый</w:t>
            </w:r>
          </w:p>
        </w:tc>
      </w:tr>
      <w:tr w:rsidR="006F283F" w:rsidRPr="007B2660" w:rsidTr="006F283F">
        <w:trPr>
          <w:cantSplit/>
          <w:trHeight w:val="616"/>
        </w:trPr>
        <w:tc>
          <w:tcPr>
            <w:tcW w:w="8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3F" w:rsidRPr="007B2660" w:rsidRDefault="006F283F" w:rsidP="006F283F">
            <w:pPr>
              <w:jc w:val="both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F283F" w:rsidRPr="007B2660" w:rsidRDefault="006F283F" w:rsidP="006F283F">
            <w:pPr>
              <w:ind w:left="-108"/>
              <w:jc w:val="center"/>
              <w:rPr>
                <w:b/>
              </w:rPr>
            </w:pPr>
            <w:r w:rsidRPr="007B2660">
              <w:rPr>
                <w:b/>
              </w:rPr>
              <w:t>«Витязь»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3F" w:rsidRPr="007B2660" w:rsidRDefault="006F283F" w:rsidP="006F283F">
            <w:pPr>
              <w:jc w:val="center"/>
              <w:rPr>
                <w:b/>
              </w:rPr>
            </w:pPr>
            <w:r w:rsidRPr="007B2660">
              <w:rPr>
                <w:b/>
              </w:rPr>
              <w:t>«Витязь»</w:t>
            </w:r>
            <w:r w:rsidRPr="007B2660">
              <w:rPr>
                <w:b/>
                <w:lang w:val="en-US"/>
              </w:rPr>
              <w:t xml:space="preserve"> </w:t>
            </w:r>
            <w:r w:rsidRPr="007B2660">
              <w:rPr>
                <w:b/>
              </w:rPr>
              <w:t>01ФК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F283F" w:rsidRPr="007B2660" w:rsidRDefault="006F283F" w:rsidP="006F283F">
            <w:pPr>
              <w:ind w:left="-108" w:right="-16"/>
              <w:jc w:val="center"/>
              <w:rPr>
                <w:b/>
              </w:rPr>
            </w:pPr>
            <w:r w:rsidRPr="007B2660">
              <w:rPr>
                <w:b/>
              </w:rPr>
              <w:t>«Витязь» Р1520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3F" w:rsidRPr="007B2660" w:rsidRDefault="006F283F" w:rsidP="006F283F">
            <w:pPr>
              <w:ind w:left="-108"/>
              <w:jc w:val="center"/>
              <w:rPr>
                <w:b/>
              </w:rPr>
            </w:pPr>
            <w:r w:rsidRPr="007B2660">
              <w:rPr>
                <w:b/>
              </w:rPr>
              <w:t>«Витязь» Р1521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3F" w:rsidRPr="007B2660" w:rsidRDefault="006F283F" w:rsidP="006F283F">
            <w:pPr>
              <w:ind w:left="-108"/>
              <w:jc w:val="center"/>
              <w:rPr>
                <w:b/>
              </w:rPr>
            </w:pPr>
            <w:r w:rsidRPr="007B2660">
              <w:rPr>
                <w:b/>
              </w:rPr>
              <w:t>«Витязь» Р1522ФК</w:t>
            </w:r>
          </w:p>
        </w:tc>
      </w:tr>
      <w:tr w:rsidR="006F283F" w:rsidRPr="00AB49AA" w:rsidTr="006F283F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3F" w:rsidRPr="00AB49AA" w:rsidRDefault="006F283F" w:rsidP="006F283F">
            <w:pPr>
              <w:jc w:val="both"/>
              <w:rPr>
                <w:sz w:val="28"/>
                <w:szCs w:val="28"/>
              </w:rPr>
            </w:pPr>
            <w:r w:rsidRPr="00AB49AA">
              <w:rPr>
                <w:sz w:val="28"/>
                <w:szCs w:val="28"/>
              </w:rPr>
              <w:t xml:space="preserve">Производительность </w:t>
            </w:r>
          </w:p>
          <w:p w:rsidR="006F283F" w:rsidRPr="00AB49AA" w:rsidRDefault="006F283F" w:rsidP="006F283F">
            <w:pPr>
              <w:rPr>
                <w:sz w:val="28"/>
                <w:szCs w:val="28"/>
              </w:rPr>
            </w:pPr>
            <w:r w:rsidRPr="00AB49AA">
              <w:rPr>
                <w:sz w:val="28"/>
                <w:szCs w:val="28"/>
              </w:rPr>
              <w:t>по воздушному потоку, м³/ч</w:t>
            </w:r>
          </w:p>
        </w:tc>
        <w:tc>
          <w:tcPr>
            <w:tcW w:w="6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83F" w:rsidRPr="00AB49AA" w:rsidRDefault="006F283F" w:rsidP="006F283F">
            <w:pPr>
              <w:jc w:val="center"/>
              <w:rPr>
                <w:sz w:val="28"/>
                <w:szCs w:val="28"/>
              </w:rPr>
            </w:pPr>
            <w:r w:rsidRPr="00AB49AA">
              <w:rPr>
                <w:sz w:val="28"/>
                <w:szCs w:val="28"/>
              </w:rPr>
              <w:t>75±25</w:t>
            </w:r>
          </w:p>
        </w:tc>
      </w:tr>
      <w:tr w:rsidR="006F283F" w:rsidRPr="00AB49AA" w:rsidTr="006F283F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3F" w:rsidRPr="00AB49AA" w:rsidRDefault="006F283F" w:rsidP="006F283F">
            <w:pPr>
              <w:jc w:val="both"/>
              <w:rPr>
                <w:sz w:val="28"/>
                <w:szCs w:val="28"/>
              </w:rPr>
            </w:pPr>
            <w:r w:rsidRPr="00AB49AA">
              <w:rPr>
                <w:sz w:val="28"/>
                <w:szCs w:val="28"/>
              </w:rPr>
              <w:t>Количество УФ ламп (цоколь G13), шт.</w:t>
            </w:r>
          </w:p>
        </w:tc>
        <w:tc>
          <w:tcPr>
            <w:tcW w:w="6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83F" w:rsidRPr="00AB49AA" w:rsidRDefault="006F283F" w:rsidP="006F283F">
            <w:pPr>
              <w:jc w:val="center"/>
              <w:rPr>
                <w:sz w:val="28"/>
                <w:szCs w:val="28"/>
              </w:rPr>
            </w:pPr>
            <w:r w:rsidRPr="00AB49AA">
              <w:rPr>
                <w:sz w:val="28"/>
                <w:szCs w:val="28"/>
              </w:rPr>
              <w:t>2</w:t>
            </w:r>
          </w:p>
        </w:tc>
      </w:tr>
      <w:tr w:rsidR="006F283F" w:rsidRPr="00AB49AA" w:rsidTr="006F283F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3F" w:rsidRPr="00AB49AA" w:rsidRDefault="006F283F" w:rsidP="006F283F">
            <w:pPr>
              <w:jc w:val="both"/>
              <w:rPr>
                <w:sz w:val="28"/>
                <w:szCs w:val="28"/>
              </w:rPr>
            </w:pPr>
            <w:r w:rsidRPr="00AB49AA">
              <w:rPr>
                <w:sz w:val="28"/>
                <w:szCs w:val="28"/>
              </w:rPr>
              <w:t>Мощность УФ лампы, Вт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6F283F" w:rsidRPr="00AB49AA" w:rsidRDefault="006F283F" w:rsidP="006F283F">
            <w:pPr>
              <w:jc w:val="center"/>
              <w:rPr>
                <w:sz w:val="28"/>
                <w:szCs w:val="28"/>
              </w:rPr>
            </w:pPr>
            <w:r w:rsidRPr="00AB49AA">
              <w:rPr>
                <w:sz w:val="28"/>
                <w:szCs w:val="28"/>
              </w:rPr>
              <w:t>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83F" w:rsidRPr="00AB49AA" w:rsidRDefault="006F283F" w:rsidP="006F283F">
            <w:pPr>
              <w:jc w:val="center"/>
              <w:rPr>
                <w:sz w:val="28"/>
                <w:szCs w:val="28"/>
              </w:rPr>
            </w:pPr>
            <w:r w:rsidRPr="00AB49AA">
              <w:rPr>
                <w:sz w:val="28"/>
                <w:szCs w:val="28"/>
              </w:rPr>
              <w:t>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6F283F" w:rsidRPr="00AB49AA" w:rsidRDefault="006F283F" w:rsidP="006F283F">
            <w:pPr>
              <w:jc w:val="center"/>
              <w:rPr>
                <w:sz w:val="28"/>
                <w:szCs w:val="28"/>
              </w:rPr>
            </w:pPr>
            <w:r w:rsidRPr="00AB49AA">
              <w:rPr>
                <w:sz w:val="28"/>
                <w:szCs w:val="28"/>
              </w:rPr>
              <w:t>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83F" w:rsidRPr="00AB49AA" w:rsidRDefault="006F283F" w:rsidP="006F283F">
            <w:pPr>
              <w:jc w:val="center"/>
              <w:rPr>
                <w:sz w:val="28"/>
                <w:szCs w:val="28"/>
              </w:rPr>
            </w:pPr>
            <w:r w:rsidRPr="00AB49AA">
              <w:rPr>
                <w:sz w:val="28"/>
                <w:szCs w:val="28"/>
              </w:rPr>
              <w:t>15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6F283F" w:rsidRPr="00AB49AA" w:rsidRDefault="006F283F" w:rsidP="006F283F">
            <w:pPr>
              <w:jc w:val="center"/>
              <w:rPr>
                <w:sz w:val="28"/>
                <w:szCs w:val="28"/>
              </w:rPr>
            </w:pPr>
            <w:r w:rsidRPr="00AB49AA">
              <w:rPr>
                <w:sz w:val="28"/>
                <w:szCs w:val="28"/>
              </w:rPr>
              <w:t>15</w:t>
            </w:r>
          </w:p>
        </w:tc>
      </w:tr>
      <w:tr w:rsidR="006F283F" w:rsidRPr="00AB49AA" w:rsidTr="006F283F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3F" w:rsidRPr="00AB49AA" w:rsidRDefault="006F283F" w:rsidP="006F283F">
            <w:pPr>
              <w:jc w:val="both"/>
              <w:rPr>
                <w:sz w:val="28"/>
                <w:szCs w:val="28"/>
              </w:rPr>
            </w:pPr>
            <w:proofErr w:type="spellStart"/>
            <w:r w:rsidRPr="00AB49AA">
              <w:rPr>
                <w:sz w:val="28"/>
                <w:szCs w:val="28"/>
              </w:rPr>
              <w:t>Фотокаталитический</w:t>
            </w:r>
            <w:proofErr w:type="spellEnd"/>
            <w:r w:rsidRPr="00AB49AA">
              <w:rPr>
                <w:sz w:val="28"/>
                <w:szCs w:val="28"/>
              </w:rPr>
              <w:t xml:space="preserve"> фильтр  TiO2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6F283F" w:rsidRPr="00AB49AA" w:rsidRDefault="006F283F" w:rsidP="006F283F">
            <w:pPr>
              <w:jc w:val="center"/>
              <w:rPr>
                <w:sz w:val="28"/>
                <w:szCs w:val="28"/>
              </w:rPr>
            </w:pPr>
            <w:r w:rsidRPr="00AB49AA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83F" w:rsidRPr="00AB49AA" w:rsidRDefault="006F283F" w:rsidP="006F283F">
            <w:pPr>
              <w:jc w:val="center"/>
              <w:rPr>
                <w:b/>
                <w:sz w:val="28"/>
                <w:szCs w:val="28"/>
              </w:rPr>
            </w:pPr>
            <w:r w:rsidRPr="00AB49A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6F283F" w:rsidRPr="00AB49AA" w:rsidRDefault="006F283F" w:rsidP="006F283F">
            <w:pPr>
              <w:jc w:val="center"/>
              <w:rPr>
                <w:sz w:val="28"/>
                <w:szCs w:val="28"/>
              </w:rPr>
            </w:pPr>
            <w:r w:rsidRPr="00AB49AA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83F" w:rsidRPr="00AB49AA" w:rsidRDefault="006F283F" w:rsidP="006F283F">
            <w:pPr>
              <w:jc w:val="center"/>
              <w:rPr>
                <w:sz w:val="28"/>
                <w:szCs w:val="28"/>
              </w:rPr>
            </w:pPr>
            <w:r w:rsidRPr="00AB49AA">
              <w:rPr>
                <w:sz w:val="28"/>
                <w:szCs w:val="28"/>
              </w:rPr>
              <w:t>-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6F283F" w:rsidRPr="00AB49AA" w:rsidRDefault="006F283F" w:rsidP="006F283F">
            <w:pPr>
              <w:jc w:val="center"/>
              <w:rPr>
                <w:b/>
                <w:sz w:val="28"/>
                <w:szCs w:val="28"/>
              </w:rPr>
            </w:pPr>
            <w:r w:rsidRPr="00AB49AA">
              <w:rPr>
                <w:b/>
                <w:sz w:val="28"/>
                <w:szCs w:val="28"/>
              </w:rPr>
              <w:t>+</w:t>
            </w:r>
          </w:p>
        </w:tc>
      </w:tr>
      <w:tr w:rsidR="006F283F" w:rsidRPr="00AB49AA" w:rsidTr="006F283F">
        <w:trPr>
          <w:trHeight w:val="693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283F" w:rsidRPr="00AB49AA" w:rsidRDefault="006F283F" w:rsidP="006F283F">
            <w:pPr>
              <w:jc w:val="both"/>
              <w:rPr>
                <w:sz w:val="28"/>
                <w:szCs w:val="28"/>
              </w:rPr>
            </w:pPr>
            <w:r w:rsidRPr="00AB49AA">
              <w:rPr>
                <w:sz w:val="28"/>
                <w:szCs w:val="28"/>
              </w:rPr>
              <w:t>Потребляемая мощность от сети (230В,50 Гц), Вт, не более</w:t>
            </w:r>
          </w:p>
        </w:tc>
        <w:tc>
          <w:tcPr>
            <w:tcW w:w="6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283F" w:rsidRPr="00AB49AA" w:rsidRDefault="006F283F" w:rsidP="006F283F">
            <w:pPr>
              <w:jc w:val="center"/>
              <w:rPr>
                <w:sz w:val="28"/>
                <w:szCs w:val="28"/>
              </w:rPr>
            </w:pPr>
            <w:r w:rsidRPr="00AB49AA">
              <w:rPr>
                <w:sz w:val="28"/>
                <w:szCs w:val="28"/>
              </w:rPr>
              <w:t>130</w:t>
            </w:r>
          </w:p>
        </w:tc>
      </w:tr>
      <w:tr w:rsidR="006F283F" w:rsidRPr="00AB49AA" w:rsidTr="006F283F">
        <w:trPr>
          <w:trHeight w:val="353"/>
        </w:trPr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3F" w:rsidRPr="00AB49AA" w:rsidRDefault="006F283F" w:rsidP="006F283F">
            <w:pPr>
              <w:jc w:val="both"/>
              <w:rPr>
                <w:sz w:val="28"/>
                <w:szCs w:val="28"/>
              </w:rPr>
            </w:pPr>
            <w:proofErr w:type="spellStart"/>
            <w:r w:rsidRPr="00AB49AA">
              <w:rPr>
                <w:sz w:val="28"/>
                <w:szCs w:val="28"/>
                <w:lang w:val="en-US"/>
              </w:rPr>
              <w:t>Индикация</w:t>
            </w:r>
            <w:proofErr w:type="spellEnd"/>
            <w:r w:rsidRPr="00AB49AA">
              <w:rPr>
                <w:sz w:val="28"/>
                <w:szCs w:val="28"/>
                <w:lang w:val="en-US"/>
              </w:rPr>
              <w:t xml:space="preserve"> </w:t>
            </w:r>
            <w:r w:rsidRPr="00AB49AA">
              <w:rPr>
                <w:sz w:val="28"/>
                <w:szCs w:val="28"/>
              </w:rPr>
              <w:t>свечения ламп</w:t>
            </w:r>
          </w:p>
        </w:tc>
        <w:tc>
          <w:tcPr>
            <w:tcW w:w="650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83F" w:rsidRPr="00AB49AA" w:rsidRDefault="006F283F" w:rsidP="006F283F">
            <w:pPr>
              <w:jc w:val="center"/>
              <w:rPr>
                <w:sz w:val="28"/>
                <w:szCs w:val="28"/>
              </w:rPr>
            </w:pPr>
            <w:r w:rsidRPr="00AB49AA">
              <w:rPr>
                <w:b/>
                <w:sz w:val="28"/>
                <w:szCs w:val="28"/>
              </w:rPr>
              <w:t>+</w:t>
            </w:r>
          </w:p>
        </w:tc>
      </w:tr>
      <w:tr w:rsidR="006F283F" w:rsidRPr="00AB49AA" w:rsidTr="006F283F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3F" w:rsidRPr="00AB49AA" w:rsidRDefault="006F283F" w:rsidP="006F283F">
            <w:pPr>
              <w:jc w:val="both"/>
              <w:rPr>
                <w:sz w:val="28"/>
                <w:szCs w:val="28"/>
              </w:rPr>
            </w:pPr>
            <w:r w:rsidRPr="00AB49AA">
              <w:rPr>
                <w:sz w:val="28"/>
                <w:szCs w:val="28"/>
              </w:rPr>
              <w:t>ЖК индикатор режимов и параметров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6F283F" w:rsidRPr="00AB49AA" w:rsidRDefault="006F283F" w:rsidP="006F283F">
            <w:pPr>
              <w:jc w:val="center"/>
              <w:rPr>
                <w:sz w:val="28"/>
                <w:szCs w:val="28"/>
              </w:rPr>
            </w:pPr>
            <w:r w:rsidRPr="00AB49AA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83F" w:rsidRPr="00AB49AA" w:rsidRDefault="006F283F" w:rsidP="006F283F">
            <w:pPr>
              <w:jc w:val="center"/>
              <w:rPr>
                <w:sz w:val="28"/>
                <w:szCs w:val="28"/>
              </w:rPr>
            </w:pPr>
            <w:r w:rsidRPr="00AB49AA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6F283F" w:rsidRPr="00AB49AA" w:rsidRDefault="006F283F" w:rsidP="006F283F">
            <w:pPr>
              <w:jc w:val="center"/>
              <w:rPr>
                <w:sz w:val="28"/>
                <w:szCs w:val="28"/>
              </w:rPr>
            </w:pPr>
            <w:r w:rsidRPr="00AB49AA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83F" w:rsidRPr="00AB49AA" w:rsidRDefault="006F283F" w:rsidP="006F283F">
            <w:pPr>
              <w:jc w:val="center"/>
              <w:rPr>
                <w:b/>
                <w:sz w:val="28"/>
                <w:szCs w:val="28"/>
              </w:rPr>
            </w:pPr>
            <w:r w:rsidRPr="00AB49A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6F283F" w:rsidRPr="00AB49AA" w:rsidRDefault="006F283F" w:rsidP="006F283F">
            <w:pPr>
              <w:jc w:val="center"/>
              <w:rPr>
                <w:b/>
                <w:sz w:val="28"/>
                <w:szCs w:val="28"/>
              </w:rPr>
            </w:pPr>
            <w:r w:rsidRPr="00AB49AA">
              <w:rPr>
                <w:b/>
                <w:sz w:val="28"/>
                <w:szCs w:val="28"/>
              </w:rPr>
              <w:t>+</w:t>
            </w:r>
          </w:p>
        </w:tc>
      </w:tr>
      <w:tr w:rsidR="006F283F" w:rsidRPr="00AB49AA" w:rsidTr="006F283F">
        <w:trPr>
          <w:trHeight w:val="413"/>
        </w:trPr>
        <w:tc>
          <w:tcPr>
            <w:tcW w:w="80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F283F" w:rsidRPr="00AB49AA" w:rsidRDefault="006F283F" w:rsidP="006F283F">
            <w:pPr>
              <w:jc w:val="both"/>
              <w:rPr>
                <w:sz w:val="28"/>
                <w:szCs w:val="28"/>
              </w:rPr>
            </w:pPr>
            <w:r w:rsidRPr="00AB49AA">
              <w:rPr>
                <w:sz w:val="28"/>
                <w:szCs w:val="28"/>
              </w:rPr>
              <w:t>Счетчик наработки ламп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:rsidR="006F283F" w:rsidRPr="00AB49AA" w:rsidRDefault="006F283F" w:rsidP="006F283F">
            <w:pPr>
              <w:jc w:val="center"/>
              <w:rPr>
                <w:sz w:val="28"/>
                <w:szCs w:val="28"/>
              </w:rPr>
            </w:pPr>
            <w:r w:rsidRPr="00AB49AA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283F" w:rsidRPr="00AB49AA" w:rsidRDefault="006F283F" w:rsidP="006F283F">
            <w:pPr>
              <w:jc w:val="center"/>
              <w:rPr>
                <w:sz w:val="28"/>
                <w:szCs w:val="28"/>
              </w:rPr>
            </w:pPr>
            <w:r w:rsidRPr="00AB49AA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:rsidR="006F283F" w:rsidRPr="00AB49AA" w:rsidRDefault="006F283F" w:rsidP="006F283F">
            <w:pPr>
              <w:jc w:val="center"/>
              <w:rPr>
                <w:sz w:val="28"/>
                <w:szCs w:val="28"/>
              </w:rPr>
            </w:pPr>
            <w:r w:rsidRPr="00AB49AA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283F" w:rsidRPr="00AB49AA" w:rsidRDefault="006F283F" w:rsidP="006F283F">
            <w:pPr>
              <w:jc w:val="center"/>
              <w:rPr>
                <w:b/>
                <w:sz w:val="28"/>
                <w:szCs w:val="28"/>
              </w:rPr>
            </w:pPr>
            <w:r w:rsidRPr="00AB49A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:rsidR="006F283F" w:rsidRPr="00AB49AA" w:rsidRDefault="006F283F" w:rsidP="006F283F">
            <w:pPr>
              <w:jc w:val="center"/>
              <w:rPr>
                <w:b/>
                <w:sz w:val="28"/>
                <w:szCs w:val="28"/>
              </w:rPr>
            </w:pPr>
            <w:r w:rsidRPr="00AB49AA">
              <w:rPr>
                <w:b/>
                <w:sz w:val="28"/>
                <w:szCs w:val="28"/>
              </w:rPr>
              <w:t>+</w:t>
            </w:r>
          </w:p>
        </w:tc>
      </w:tr>
      <w:tr w:rsidR="006F283F" w:rsidRPr="00AB49AA" w:rsidTr="006F283F">
        <w:trPr>
          <w:trHeight w:val="35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F283F" w:rsidRPr="00AB49AA" w:rsidRDefault="006F283F" w:rsidP="006F283F">
            <w:pPr>
              <w:jc w:val="both"/>
              <w:rPr>
                <w:sz w:val="28"/>
                <w:szCs w:val="28"/>
              </w:rPr>
            </w:pPr>
            <w:r w:rsidRPr="00AB49AA">
              <w:rPr>
                <w:sz w:val="28"/>
                <w:szCs w:val="28"/>
              </w:rPr>
              <w:t>Таймер отключения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:rsidR="006F283F" w:rsidRPr="00AB49AA" w:rsidRDefault="006F283F" w:rsidP="006F283F">
            <w:pPr>
              <w:jc w:val="center"/>
              <w:rPr>
                <w:sz w:val="28"/>
                <w:szCs w:val="28"/>
              </w:rPr>
            </w:pPr>
            <w:r w:rsidRPr="00AB49AA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283F" w:rsidRPr="00AB49AA" w:rsidRDefault="006F283F" w:rsidP="006F283F">
            <w:pPr>
              <w:jc w:val="center"/>
              <w:rPr>
                <w:sz w:val="28"/>
                <w:szCs w:val="28"/>
              </w:rPr>
            </w:pPr>
            <w:r w:rsidRPr="00AB49AA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:rsidR="006F283F" w:rsidRPr="00AB49AA" w:rsidRDefault="006F283F" w:rsidP="006F283F">
            <w:pPr>
              <w:jc w:val="center"/>
              <w:rPr>
                <w:sz w:val="28"/>
                <w:szCs w:val="28"/>
              </w:rPr>
            </w:pPr>
            <w:r w:rsidRPr="00AB49AA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283F" w:rsidRPr="00AB49AA" w:rsidRDefault="006F283F" w:rsidP="006F283F">
            <w:pPr>
              <w:jc w:val="center"/>
              <w:rPr>
                <w:b/>
                <w:sz w:val="28"/>
                <w:szCs w:val="28"/>
              </w:rPr>
            </w:pPr>
            <w:r w:rsidRPr="00AB49A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:rsidR="006F283F" w:rsidRPr="00AB49AA" w:rsidRDefault="006F283F" w:rsidP="006F283F">
            <w:pPr>
              <w:jc w:val="center"/>
              <w:rPr>
                <w:b/>
                <w:sz w:val="28"/>
                <w:szCs w:val="28"/>
              </w:rPr>
            </w:pPr>
            <w:r w:rsidRPr="00AB49AA">
              <w:rPr>
                <w:b/>
                <w:sz w:val="28"/>
                <w:szCs w:val="28"/>
              </w:rPr>
              <w:t>+</w:t>
            </w:r>
          </w:p>
        </w:tc>
      </w:tr>
      <w:tr w:rsidR="006F283F" w:rsidRPr="00AB49AA" w:rsidTr="006F283F">
        <w:trPr>
          <w:trHeight w:val="285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283F" w:rsidRPr="00AB49AA" w:rsidRDefault="006F283F" w:rsidP="006F283F">
            <w:pPr>
              <w:jc w:val="both"/>
              <w:rPr>
                <w:sz w:val="28"/>
                <w:szCs w:val="28"/>
              </w:rPr>
            </w:pPr>
            <w:r w:rsidRPr="00AB49AA">
              <w:rPr>
                <w:sz w:val="28"/>
                <w:szCs w:val="28"/>
              </w:rPr>
              <w:t>Возможность программирования режимов и параметров работы-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6F283F" w:rsidRPr="00AB49AA" w:rsidRDefault="006F283F" w:rsidP="006F283F">
            <w:pPr>
              <w:jc w:val="center"/>
              <w:rPr>
                <w:sz w:val="28"/>
                <w:szCs w:val="28"/>
              </w:rPr>
            </w:pPr>
            <w:r w:rsidRPr="00AB49AA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83F" w:rsidRPr="00AB49AA" w:rsidRDefault="006F283F" w:rsidP="006F283F">
            <w:pPr>
              <w:jc w:val="center"/>
              <w:rPr>
                <w:sz w:val="28"/>
                <w:szCs w:val="28"/>
              </w:rPr>
            </w:pPr>
            <w:r w:rsidRPr="00AB49AA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6F283F" w:rsidRPr="00AB49AA" w:rsidRDefault="006F283F" w:rsidP="006F283F">
            <w:pPr>
              <w:jc w:val="center"/>
              <w:rPr>
                <w:sz w:val="28"/>
                <w:szCs w:val="28"/>
              </w:rPr>
            </w:pPr>
            <w:r w:rsidRPr="00AB49AA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83F" w:rsidRPr="00AB49AA" w:rsidRDefault="006F283F" w:rsidP="006F283F">
            <w:pPr>
              <w:jc w:val="center"/>
              <w:rPr>
                <w:b/>
                <w:sz w:val="28"/>
                <w:szCs w:val="28"/>
              </w:rPr>
            </w:pPr>
            <w:r w:rsidRPr="00AB49A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6F283F" w:rsidRPr="00AB49AA" w:rsidRDefault="006F283F" w:rsidP="006F283F">
            <w:pPr>
              <w:jc w:val="center"/>
              <w:rPr>
                <w:b/>
                <w:sz w:val="28"/>
                <w:szCs w:val="28"/>
              </w:rPr>
            </w:pPr>
            <w:r w:rsidRPr="00AB49AA">
              <w:rPr>
                <w:b/>
                <w:sz w:val="28"/>
                <w:szCs w:val="28"/>
              </w:rPr>
              <w:t>+</w:t>
            </w:r>
          </w:p>
        </w:tc>
      </w:tr>
      <w:tr w:rsidR="006F283F" w:rsidRPr="00AB49AA" w:rsidTr="006F283F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3F" w:rsidRPr="00AB49AA" w:rsidRDefault="006F283F" w:rsidP="006F283F">
            <w:pPr>
              <w:jc w:val="both"/>
              <w:rPr>
                <w:sz w:val="28"/>
                <w:szCs w:val="28"/>
              </w:rPr>
            </w:pPr>
            <w:r w:rsidRPr="00AB49AA">
              <w:rPr>
                <w:sz w:val="28"/>
                <w:szCs w:val="28"/>
              </w:rPr>
              <w:t>Речевой информатор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6F283F" w:rsidRPr="00AB49AA" w:rsidRDefault="006F283F" w:rsidP="006F283F">
            <w:pPr>
              <w:jc w:val="center"/>
              <w:rPr>
                <w:sz w:val="28"/>
                <w:szCs w:val="28"/>
              </w:rPr>
            </w:pPr>
            <w:r w:rsidRPr="00AB49AA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83F" w:rsidRPr="00AB49AA" w:rsidRDefault="006F283F" w:rsidP="006F283F">
            <w:pPr>
              <w:jc w:val="center"/>
              <w:rPr>
                <w:sz w:val="28"/>
                <w:szCs w:val="28"/>
              </w:rPr>
            </w:pPr>
            <w:r w:rsidRPr="00AB49AA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6F283F" w:rsidRPr="00AB49AA" w:rsidRDefault="006F283F" w:rsidP="006F283F">
            <w:pPr>
              <w:jc w:val="center"/>
              <w:rPr>
                <w:sz w:val="28"/>
                <w:szCs w:val="28"/>
              </w:rPr>
            </w:pPr>
            <w:r w:rsidRPr="00AB49AA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83F" w:rsidRPr="00AB49AA" w:rsidRDefault="006F283F" w:rsidP="006F283F">
            <w:pPr>
              <w:jc w:val="center"/>
              <w:rPr>
                <w:sz w:val="28"/>
                <w:szCs w:val="28"/>
              </w:rPr>
            </w:pPr>
            <w:r w:rsidRPr="00AB49AA">
              <w:rPr>
                <w:sz w:val="28"/>
                <w:szCs w:val="28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6F283F" w:rsidRPr="00AB49AA" w:rsidRDefault="006F283F" w:rsidP="006F283F">
            <w:pPr>
              <w:jc w:val="center"/>
              <w:rPr>
                <w:sz w:val="28"/>
                <w:szCs w:val="28"/>
              </w:rPr>
            </w:pPr>
            <w:r w:rsidRPr="00AB49AA">
              <w:rPr>
                <w:b/>
                <w:sz w:val="28"/>
                <w:szCs w:val="28"/>
              </w:rPr>
              <w:t>+</w:t>
            </w:r>
          </w:p>
        </w:tc>
      </w:tr>
      <w:tr w:rsidR="006F283F" w:rsidRPr="00AB49AA" w:rsidTr="006F283F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3F" w:rsidRPr="00AB49AA" w:rsidRDefault="006F283F" w:rsidP="006F283F">
            <w:pPr>
              <w:jc w:val="both"/>
              <w:rPr>
                <w:sz w:val="28"/>
                <w:szCs w:val="28"/>
              </w:rPr>
            </w:pPr>
            <w:r w:rsidRPr="00AB49AA">
              <w:rPr>
                <w:sz w:val="28"/>
                <w:szCs w:val="28"/>
              </w:rPr>
              <w:lastRenderedPageBreak/>
              <w:t xml:space="preserve">Уровень звука, </w:t>
            </w:r>
            <w:proofErr w:type="spellStart"/>
            <w:r w:rsidRPr="00AB49AA">
              <w:rPr>
                <w:sz w:val="28"/>
                <w:szCs w:val="28"/>
              </w:rPr>
              <w:t>дБА</w:t>
            </w:r>
            <w:proofErr w:type="spellEnd"/>
            <w:r w:rsidRPr="00AB49AA">
              <w:rPr>
                <w:sz w:val="28"/>
                <w:szCs w:val="28"/>
              </w:rPr>
              <w:t>, не более</w:t>
            </w:r>
          </w:p>
        </w:tc>
        <w:tc>
          <w:tcPr>
            <w:tcW w:w="6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83F" w:rsidRPr="00AB49AA" w:rsidRDefault="006F283F" w:rsidP="006F283F">
            <w:pPr>
              <w:jc w:val="center"/>
              <w:rPr>
                <w:sz w:val="28"/>
                <w:szCs w:val="28"/>
              </w:rPr>
            </w:pPr>
            <w:r w:rsidRPr="00AB49AA">
              <w:rPr>
                <w:sz w:val="28"/>
                <w:szCs w:val="28"/>
              </w:rPr>
              <w:t>50</w:t>
            </w:r>
          </w:p>
        </w:tc>
      </w:tr>
      <w:tr w:rsidR="006F283F" w:rsidRPr="00AB49AA" w:rsidTr="006F283F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3F" w:rsidRPr="00AB49AA" w:rsidRDefault="006F283F" w:rsidP="006F283F">
            <w:pPr>
              <w:jc w:val="both"/>
              <w:rPr>
                <w:sz w:val="28"/>
                <w:szCs w:val="28"/>
              </w:rPr>
            </w:pPr>
            <w:r w:rsidRPr="00AB49AA">
              <w:rPr>
                <w:sz w:val="28"/>
                <w:szCs w:val="28"/>
              </w:rPr>
              <w:t>Габаритные размеры, Ш/Г/В, не более</w:t>
            </w:r>
          </w:p>
        </w:tc>
        <w:tc>
          <w:tcPr>
            <w:tcW w:w="6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83F" w:rsidRPr="00AB49AA" w:rsidRDefault="006F283F" w:rsidP="006F283F">
            <w:pPr>
              <w:jc w:val="center"/>
              <w:rPr>
                <w:sz w:val="28"/>
                <w:szCs w:val="28"/>
              </w:rPr>
            </w:pPr>
            <w:r w:rsidRPr="00AB49AA">
              <w:rPr>
                <w:sz w:val="28"/>
                <w:szCs w:val="28"/>
              </w:rPr>
              <w:t>280/180/850</w:t>
            </w:r>
          </w:p>
        </w:tc>
      </w:tr>
      <w:tr w:rsidR="006F283F" w:rsidRPr="00AB49AA" w:rsidTr="006F283F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3F" w:rsidRPr="00AB49AA" w:rsidRDefault="006F283F" w:rsidP="006F283F">
            <w:pPr>
              <w:jc w:val="both"/>
              <w:rPr>
                <w:sz w:val="28"/>
                <w:szCs w:val="28"/>
              </w:rPr>
            </w:pPr>
            <w:r w:rsidRPr="00AB49AA">
              <w:rPr>
                <w:sz w:val="28"/>
                <w:szCs w:val="28"/>
              </w:rPr>
              <w:t>Масса, кг, не более</w:t>
            </w:r>
          </w:p>
        </w:tc>
        <w:tc>
          <w:tcPr>
            <w:tcW w:w="6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83F" w:rsidRPr="00AB49AA" w:rsidRDefault="006F283F" w:rsidP="006F283F">
            <w:pPr>
              <w:jc w:val="center"/>
              <w:rPr>
                <w:sz w:val="28"/>
                <w:szCs w:val="28"/>
              </w:rPr>
            </w:pPr>
            <w:r w:rsidRPr="00AB49AA">
              <w:rPr>
                <w:sz w:val="28"/>
                <w:szCs w:val="28"/>
              </w:rPr>
              <w:t>8</w:t>
            </w:r>
          </w:p>
        </w:tc>
      </w:tr>
    </w:tbl>
    <w:p w:rsidR="006F283F" w:rsidRDefault="006F283F" w:rsidP="006F283F">
      <w:pPr>
        <w:ind w:firstLine="720"/>
        <w:jc w:val="both"/>
      </w:pPr>
    </w:p>
    <w:p w:rsidR="006F283F" w:rsidRPr="00C7167A" w:rsidRDefault="006F283F" w:rsidP="006F283F">
      <w:pPr>
        <w:ind w:firstLine="720"/>
        <w:jc w:val="both"/>
        <w:rPr>
          <w:sz w:val="28"/>
          <w:szCs w:val="28"/>
        </w:rPr>
      </w:pPr>
      <w:r w:rsidRPr="00C7167A">
        <w:rPr>
          <w:sz w:val="28"/>
          <w:szCs w:val="28"/>
        </w:rPr>
        <w:t xml:space="preserve">Все указанные модели имеют декларацию соответствия Евразийского таможенного союза. Модель РВБУ "Витязь" имеет регистрационное удостоверение Минздрава Российской Федерации, остальные модели </w:t>
      </w:r>
      <w:proofErr w:type="spellStart"/>
      <w:r w:rsidRPr="00C7167A">
        <w:rPr>
          <w:sz w:val="28"/>
          <w:szCs w:val="28"/>
        </w:rPr>
        <w:t>рециркуляторов</w:t>
      </w:r>
      <w:proofErr w:type="spellEnd"/>
      <w:r w:rsidRPr="00C7167A">
        <w:rPr>
          <w:sz w:val="28"/>
          <w:szCs w:val="28"/>
        </w:rPr>
        <w:t xml:space="preserve"> на территории РФ не зарегистрированы.</w:t>
      </w:r>
    </w:p>
    <w:p w:rsidR="006F283F" w:rsidRPr="00C7167A" w:rsidRDefault="006F283F" w:rsidP="006F283F">
      <w:pPr>
        <w:ind w:firstLine="720"/>
        <w:jc w:val="both"/>
        <w:rPr>
          <w:sz w:val="28"/>
          <w:szCs w:val="28"/>
        </w:rPr>
      </w:pPr>
    </w:p>
    <w:p w:rsidR="006F283F" w:rsidRPr="006F283F" w:rsidRDefault="006F283F" w:rsidP="006F283F">
      <w:pPr>
        <w:ind w:firstLine="720"/>
        <w:jc w:val="both"/>
        <w:rPr>
          <w:b/>
          <w:sz w:val="28"/>
          <w:szCs w:val="28"/>
          <w:u w:val="single"/>
        </w:rPr>
      </w:pPr>
      <w:r w:rsidRPr="006F283F">
        <w:rPr>
          <w:b/>
          <w:sz w:val="28"/>
          <w:szCs w:val="28"/>
          <w:u w:val="single"/>
        </w:rPr>
        <w:t>Стерилизаторы воздушные, шкафы сухо-тепловые (код ТН ВЭД - 8419 20 00 00)</w:t>
      </w:r>
    </w:p>
    <w:p w:rsidR="006F283F" w:rsidRPr="00C7167A" w:rsidRDefault="006F283F" w:rsidP="006F283F">
      <w:pPr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914400" cy="771525"/>
            <wp:effectExtent l="19050" t="0" r="0" b="0"/>
            <wp:docPr id="4" name="Рисунок 4" descr="DSC_0022_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SC_0022__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167A">
        <w:rPr>
          <w:sz w:val="28"/>
          <w:szCs w:val="28"/>
        </w:rPr>
        <w:t xml:space="preserve">       </w:t>
      </w:r>
      <w:r>
        <w:rPr>
          <w:noProof/>
          <w:sz w:val="28"/>
          <w:szCs w:val="28"/>
        </w:rPr>
        <w:drawing>
          <wp:inline distT="0" distB="0" distL="0" distR="0">
            <wp:extent cx="933450" cy="83820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167A">
        <w:rPr>
          <w:sz w:val="28"/>
          <w:szCs w:val="28"/>
        </w:rPr>
        <w:t xml:space="preserve">      </w:t>
      </w:r>
      <w:r>
        <w:rPr>
          <w:noProof/>
          <w:sz w:val="28"/>
          <w:szCs w:val="28"/>
        </w:rPr>
        <w:drawing>
          <wp:inline distT="0" distB="0" distL="0" distR="0">
            <wp:extent cx="1238250" cy="77152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83F" w:rsidRPr="00C7167A" w:rsidRDefault="006F283F" w:rsidP="006F283F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67A">
        <w:rPr>
          <w:rFonts w:ascii="Times New Roman" w:hAnsi="Times New Roman" w:cs="Times New Roman"/>
          <w:sz w:val="28"/>
          <w:szCs w:val="28"/>
          <w:u w:val="single"/>
        </w:rPr>
        <w:t xml:space="preserve">Стерилизаторы воздушные </w:t>
      </w:r>
      <w:r w:rsidRPr="00C7167A">
        <w:rPr>
          <w:rFonts w:ascii="Times New Roman" w:hAnsi="Times New Roman" w:cs="Times New Roman"/>
          <w:sz w:val="28"/>
          <w:szCs w:val="28"/>
        </w:rPr>
        <w:t xml:space="preserve">(объем камеры – 10, 20 и </w:t>
      </w:r>
      <w:smartTag w:uri="urn:schemas-microsoft-com:office:smarttags" w:element="metricconverter">
        <w:smartTagPr>
          <w:attr w:name="ProductID" w:val="40 литров"/>
        </w:smartTagPr>
        <w:r w:rsidRPr="00C7167A">
          <w:rPr>
            <w:rFonts w:ascii="Times New Roman" w:hAnsi="Times New Roman" w:cs="Times New Roman"/>
            <w:sz w:val="28"/>
            <w:szCs w:val="28"/>
          </w:rPr>
          <w:t>40 литров</w:t>
        </w:r>
      </w:smartTag>
      <w:r w:rsidRPr="00C7167A">
        <w:rPr>
          <w:rFonts w:ascii="Times New Roman" w:hAnsi="Times New Roman" w:cs="Times New Roman"/>
          <w:sz w:val="28"/>
          <w:szCs w:val="28"/>
        </w:rPr>
        <w:t>)</w:t>
      </w:r>
      <w:r w:rsidRPr="00C7167A">
        <w:rPr>
          <w:rFonts w:ascii="Times New Roman" w:hAnsi="Times New Roman" w:cs="Times New Roman"/>
          <w:sz w:val="28"/>
          <w:szCs w:val="28"/>
          <w:u w:val="single"/>
        </w:rPr>
        <w:t>, шкафы сухо-тепловые</w:t>
      </w:r>
      <w:r w:rsidRPr="00C7167A">
        <w:rPr>
          <w:rFonts w:ascii="Times New Roman" w:hAnsi="Times New Roman" w:cs="Times New Roman"/>
          <w:sz w:val="28"/>
          <w:szCs w:val="28"/>
        </w:rPr>
        <w:t xml:space="preserve"> (объем камеры – 40 и </w:t>
      </w:r>
      <w:smartTag w:uri="urn:schemas-microsoft-com:office:smarttags" w:element="metricconverter">
        <w:smartTagPr>
          <w:attr w:name="ProductID" w:val="80 литров"/>
        </w:smartTagPr>
        <w:r w:rsidRPr="00C7167A">
          <w:rPr>
            <w:rFonts w:ascii="Times New Roman" w:hAnsi="Times New Roman" w:cs="Times New Roman"/>
            <w:sz w:val="28"/>
            <w:szCs w:val="28"/>
          </w:rPr>
          <w:t>80 литров</w:t>
        </w:r>
      </w:smartTag>
      <w:r w:rsidRPr="00C7167A">
        <w:rPr>
          <w:rFonts w:ascii="Times New Roman" w:hAnsi="Times New Roman" w:cs="Times New Roman"/>
          <w:sz w:val="28"/>
          <w:szCs w:val="28"/>
        </w:rPr>
        <w:t>) предназначены для стерилизации и проведения стабилизированной термической обработки материалов в воздушной тепловой среде, дезинфекции и сушки горячим воздухом хирургических инструментов, стеклянной посуды и других медицинских изделий.</w:t>
      </w:r>
    </w:p>
    <w:p w:rsidR="006F283F" w:rsidRPr="00C7167A" w:rsidRDefault="006F283F" w:rsidP="006F283F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67A">
        <w:rPr>
          <w:rFonts w:ascii="Times New Roman" w:hAnsi="Times New Roman" w:cs="Times New Roman"/>
          <w:sz w:val="28"/>
          <w:szCs w:val="28"/>
        </w:rPr>
        <w:t xml:space="preserve">Преимущества: автоматическое обеспечение параметров режима работы, микропроцессорное управление, принудительная конвекция вентилятором с низким уровнем шума, устройство защиты от перегрева, малое энергопотребление. Некоторые модели шкафов сухо-тепловых (ШСТ ГП40-410 и ШСТ ГП80-410) имеют дополнительный встроенный вентилятор для принудительного охлаждения камеры. </w:t>
      </w:r>
    </w:p>
    <w:p w:rsidR="006F283F" w:rsidRPr="00C7167A" w:rsidRDefault="006F283F" w:rsidP="006F283F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67A">
        <w:rPr>
          <w:rFonts w:ascii="Times New Roman" w:hAnsi="Times New Roman" w:cs="Times New Roman"/>
          <w:sz w:val="28"/>
          <w:szCs w:val="28"/>
        </w:rPr>
        <w:t>Область применения: лечебно-профилактические учреждения, лаборатории, аптеки, стоматологические клиники, ветеринария, пищевая и химическая промышленность.</w:t>
      </w:r>
    </w:p>
    <w:p w:rsidR="006F283F" w:rsidRPr="00C7167A" w:rsidRDefault="006F283F" w:rsidP="006F283F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67A">
        <w:rPr>
          <w:rFonts w:ascii="Times New Roman" w:hAnsi="Times New Roman" w:cs="Times New Roman"/>
          <w:sz w:val="28"/>
          <w:szCs w:val="28"/>
        </w:rPr>
        <w:t xml:space="preserve">Со сравнительными характеристиками суховоздушных стерилизаторов «Витязь» можно ознакомиться по ссылке: </w:t>
      </w:r>
      <w:hyperlink r:id="rId22" w:history="1">
        <w:r w:rsidRPr="00C7167A">
          <w:rPr>
            <w:rStyle w:val="a8"/>
            <w:rFonts w:ascii="Times New Roman" w:hAnsi="Times New Roman" w:cs="Times New Roman"/>
            <w:sz w:val="28"/>
            <w:szCs w:val="28"/>
          </w:rPr>
          <w:t>http://ipk.vityas.com/press/articles/allster.html</w:t>
        </w:r>
      </w:hyperlink>
      <w:r w:rsidRPr="00C7167A"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6F283F" w:rsidRPr="00C7167A" w:rsidRDefault="006F283F" w:rsidP="006F283F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67A">
        <w:rPr>
          <w:rFonts w:ascii="Times New Roman" w:hAnsi="Times New Roman" w:cs="Times New Roman"/>
          <w:sz w:val="28"/>
          <w:szCs w:val="28"/>
        </w:rPr>
        <w:t>Все стерилизаторы воздушные и шкафы сухо-тепловые имеют регистрационные удостоверения Министерства Здравоохранения Российской Федерации, а также декларации соответствия Евразийского таможенного союза.</w:t>
      </w:r>
    </w:p>
    <w:p w:rsidR="006F283F" w:rsidRPr="00C7167A" w:rsidRDefault="006F283F" w:rsidP="006F283F">
      <w:pPr>
        <w:ind w:firstLine="720"/>
        <w:jc w:val="both"/>
        <w:rPr>
          <w:sz w:val="28"/>
          <w:szCs w:val="28"/>
        </w:rPr>
      </w:pPr>
      <w:r w:rsidRPr="00C7167A">
        <w:rPr>
          <w:sz w:val="28"/>
          <w:szCs w:val="28"/>
        </w:rPr>
        <w:t xml:space="preserve">Подробнее с ассортиментом медицинской техники Вы можете ознакомиться на сайте по ссылке: </w:t>
      </w:r>
      <w:hyperlink r:id="rId23" w:history="1">
        <w:r w:rsidRPr="00C7167A">
          <w:rPr>
            <w:rStyle w:val="a8"/>
            <w:sz w:val="28"/>
            <w:szCs w:val="28"/>
          </w:rPr>
          <w:t>http://ipk.vityas.com/catalog/</w:t>
        </w:r>
      </w:hyperlink>
      <w:r w:rsidRPr="00C7167A">
        <w:rPr>
          <w:sz w:val="28"/>
          <w:szCs w:val="28"/>
        </w:rPr>
        <w:t>. Дополните</w:t>
      </w:r>
      <w:r>
        <w:rPr>
          <w:sz w:val="28"/>
          <w:szCs w:val="28"/>
        </w:rPr>
        <w:t>льную информацию можно получить также</w:t>
      </w:r>
      <w:r w:rsidRPr="00C7167A">
        <w:rPr>
          <w:sz w:val="28"/>
          <w:szCs w:val="28"/>
        </w:rPr>
        <w:t xml:space="preserve"> по электронной почте: </w:t>
      </w:r>
      <w:hyperlink r:id="rId24" w:history="1">
        <w:r w:rsidRPr="00C7167A">
          <w:rPr>
            <w:rStyle w:val="a8"/>
            <w:sz w:val="28"/>
            <w:szCs w:val="28"/>
            <w:lang w:val="en-US"/>
          </w:rPr>
          <w:t>agr</w:t>
        </w:r>
        <w:r w:rsidRPr="00C7167A">
          <w:rPr>
            <w:rStyle w:val="a8"/>
            <w:sz w:val="28"/>
            <w:szCs w:val="28"/>
          </w:rPr>
          <w:t>@</w:t>
        </w:r>
        <w:r w:rsidRPr="00C7167A">
          <w:rPr>
            <w:rStyle w:val="a8"/>
            <w:sz w:val="28"/>
            <w:szCs w:val="28"/>
            <w:lang w:val="en-US"/>
          </w:rPr>
          <w:t>vityas</w:t>
        </w:r>
        <w:r w:rsidRPr="00C7167A">
          <w:rPr>
            <w:rStyle w:val="a8"/>
            <w:sz w:val="28"/>
            <w:szCs w:val="28"/>
          </w:rPr>
          <w:t>.</w:t>
        </w:r>
        <w:r w:rsidRPr="00C7167A">
          <w:rPr>
            <w:rStyle w:val="a8"/>
            <w:sz w:val="28"/>
            <w:szCs w:val="28"/>
            <w:lang w:val="en-US"/>
          </w:rPr>
          <w:t>com</w:t>
        </w:r>
      </w:hyperlink>
      <w:r w:rsidRPr="00C7167A">
        <w:rPr>
          <w:sz w:val="28"/>
          <w:szCs w:val="28"/>
        </w:rPr>
        <w:t xml:space="preserve">  или по телефону в г. Витебске: +375 212 26 51 31.</w:t>
      </w:r>
    </w:p>
    <w:p w:rsidR="00DD1741" w:rsidRDefault="006F283F" w:rsidP="006F283F">
      <w:pPr>
        <w:ind w:firstLine="720"/>
        <w:jc w:val="both"/>
        <w:rPr>
          <w:sz w:val="28"/>
          <w:szCs w:val="28"/>
        </w:rPr>
      </w:pPr>
      <w:r w:rsidRPr="00440CD7">
        <w:rPr>
          <w:sz w:val="28"/>
          <w:szCs w:val="28"/>
        </w:rPr>
        <w:t xml:space="preserve">Условия оплаты: 100% предоплата.  Условия поставки: </w:t>
      </w:r>
      <w:r w:rsidRPr="00440CD7">
        <w:rPr>
          <w:sz w:val="28"/>
          <w:szCs w:val="28"/>
          <w:lang w:val="en-US"/>
        </w:rPr>
        <w:t>FCA</w:t>
      </w:r>
      <w:r w:rsidRPr="00440CD7">
        <w:rPr>
          <w:sz w:val="28"/>
          <w:szCs w:val="28"/>
        </w:rPr>
        <w:t xml:space="preserve"> г. Витебск, </w:t>
      </w:r>
      <w:proofErr w:type="spellStart"/>
      <w:r w:rsidRPr="00440CD7">
        <w:rPr>
          <w:sz w:val="28"/>
          <w:szCs w:val="28"/>
        </w:rPr>
        <w:t>Инкотермс</w:t>
      </w:r>
      <w:proofErr w:type="spellEnd"/>
      <w:r w:rsidRPr="00440CD7">
        <w:rPr>
          <w:sz w:val="28"/>
          <w:szCs w:val="28"/>
        </w:rPr>
        <w:t xml:space="preserve"> 2010.</w:t>
      </w:r>
      <w:r w:rsidR="00DD1741">
        <w:rPr>
          <w:sz w:val="28"/>
          <w:szCs w:val="28"/>
        </w:rPr>
        <w:br w:type="page"/>
      </w:r>
    </w:p>
    <w:p w:rsidR="00024020" w:rsidRPr="00024020" w:rsidRDefault="00024020" w:rsidP="00024020">
      <w:pPr>
        <w:pStyle w:val="1"/>
        <w:ind w:firstLine="720"/>
        <w:rPr>
          <w:b/>
        </w:rPr>
      </w:pPr>
      <w:r w:rsidRPr="00024020">
        <w:rPr>
          <w:b/>
          <w:color w:val="000000"/>
          <w:sz w:val="32"/>
          <w:u w:val="single"/>
        </w:rPr>
        <w:lastRenderedPageBreak/>
        <w:t xml:space="preserve">ГОСУДАРСТВЕННОЕ ПРЕДПРИЯТИЕ «ВИТЕБСКИЙ ДСК» </w:t>
      </w:r>
      <w:r w:rsidRPr="00024020">
        <w:rPr>
          <w:b/>
          <w:color w:val="000000"/>
          <w:sz w:val="32"/>
          <w:u w:val="single"/>
        </w:rPr>
        <w:br/>
      </w:r>
      <w:r w:rsidRPr="00024020">
        <w:rPr>
          <w:b/>
          <w:color w:val="000000"/>
        </w:rPr>
        <w:t>Контакты:</w:t>
      </w:r>
    </w:p>
    <w:p w:rsidR="00024020" w:rsidRPr="00024020" w:rsidRDefault="00024020" w:rsidP="00024020">
      <w:pPr>
        <w:pStyle w:val="1"/>
        <w:ind w:left="1418" w:firstLine="0"/>
        <w:jc w:val="both"/>
        <w:rPr>
          <w:b/>
        </w:rPr>
      </w:pPr>
      <w:r w:rsidRPr="00024020">
        <w:rPr>
          <w:b/>
          <w:color w:val="000000"/>
        </w:rPr>
        <w:t xml:space="preserve">Заместитель генерального директора + 375 212 339824 </w:t>
      </w:r>
      <w:proofErr w:type="spellStart"/>
      <w:r w:rsidRPr="00024020">
        <w:rPr>
          <w:b/>
          <w:color w:val="000000"/>
        </w:rPr>
        <w:t>Email</w:t>
      </w:r>
      <w:proofErr w:type="spellEnd"/>
      <w:r w:rsidRPr="00024020">
        <w:rPr>
          <w:b/>
          <w:color w:val="000000"/>
        </w:rPr>
        <w:t xml:space="preserve">: </w:t>
      </w:r>
      <w:hyperlink r:id="rId25" w:history="1">
        <w:r w:rsidRPr="00024020">
          <w:rPr>
            <w:b/>
            <w:color w:val="000000"/>
          </w:rPr>
          <w:t>zameconDSK@yandex.by</w:t>
        </w:r>
      </w:hyperlink>
    </w:p>
    <w:p w:rsidR="00024020" w:rsidRPr="00024020" w:rsidRDefault="00024020" w:rsidP="00024020">
      <w:pPr>
        <w:pStyle w:val="1"/>
        <w:ind w:left="1418" w:firstLine="0"/>
        <w:rPr>
          <w:b/>
        </w:rPr>
      </w:pPr>
      <w:r w:rsidRPr="00024020">
        <w:rPr>
          <w:b/>
          <w:color w:val="000000"/>
        </w:rPr>
        <w:t>сектор маркетинга +375 29 865 65 60 (</w:t>
      </w:r>
      <w:proofErr w:type="spellStart"/>
      <w:r w:rsidRPr="00024020">
        <w:rPr>
          <w:b/>
          <w:color w:val="000000"/>
        </w:rPr>
        <w:t>Viber</w:t>
      </w:r>
      <w:proofErr w:type="spellEnd"/>
      <w:r w:rsidRPr="00024020">
        <w:rPr>
          <w:b/>
          <w:color w:val="000000"/>
        </w:rPr>
        <w:t>), +375 212 65 65 60</w:t>
      </w:r>
    </w:p>
    <w:p w:rsidR="00024020" w:rsidRPr="00024020" w:rsidRDefault="00024020" w:rsidP="00024020">
      <w:pPr>
        <w:pStyle w:val="1"/>
        <w:ind w:left="1418" w:hanging="100"/>
        <w:rPr>
          <w:b/>
        </w:rPr>
      </w:pPr>
      <w:proofErr w:type="spellStart"/>
      <w:r w:rsidRPr="00024020">
        <w:rPr>
          <w:b/>
          <w:color w:val="000000"/>
        </w:rPr>
        <w:t>Email</w:t>
      </w:r>
      <w:proofErr w:type="spellEnd"/>
      <w:r w:rsidRPr="00024020">
        <w:rPr>
          <w:b/>
          <w:color w:val="000000"/>
        </w:rPr>
        <w:t xml:space="preserve">: </w:t>
      </w:r>
      <w:hyperlink r:id="rId26" w:history="1">
        <w:r w:rsidRPr="00024020">
          <w:rPr>
            <w:b/>
            <w:color w:val="000000"/>
            <w:u w:val="single"/>
          </w:rPr>
          <w:t>torgkpd@mail.ru</w:t>
        </w:r>
      </w:hyperlink>
      <w:r w:rsidRPr="00024020">
        <w:rPr>
          <w:b/>
          <w:color w:val="000000"/>
          <w:u w:val="single"/>
        </w:rPr>
        <w:t xml:space="preserve"> </w:t>
      </w:r>
      <w:hyperlink r:id="rId27" w:history="1">
        <w:r w:rsidRPr="00024020">
          <w:rPr>
            <w:b/>
            <w:color w:val="000000"/>
            <w:u w:val="single"/>
          </w:rPr>
          <w:t>www.vitdsk.by</w:t>
        </w:r>
      </w:hyperlink>
      <w:r w:rsidRPr="00024020">
        <w:rPr>
          <w:b/>
          <w:color w:val="000000"/>
        </w:rPr>
        <w:t>, +375 212 33 98 22 - приемная.</w:t>
      </w:r>
    </w:p>
    <w:p w:rsidR="00024020" w:rsidRPr="00024020" w:rsidRDefault="00024020" w:rsidP="00024020">
      <w:pPr>
        <w:pStyle w:val="1"/>
        <w:ind w:left="610" w:firstLine="708"/>
        <w:rPr>
          <w:b/>
          <w:color w:val="000000"/>
        </w:rPr>
      </w:pPr>
      <w:proofErr w:type="spellStart"/>
      <w:r w:rsidRPr="00024020">
        <w:rPr>
          <w:b/>
          <w:color w:val="000000"/>
        </w:rPr>
        <w:t>Email</w:t>
      </w:r>
      <w:proofErr w:type="spellEnd"/>
      <w:r w:rsidRPr="00024020">
        <w:rPr>
          <w:b/>
          <w:color w:val="000000"/>
        </w:rPr>
        <w:t xml:space="preserve">: </w:t>
      </w:r>
      <w:hyperlink r:id="rId28" w:history="1">
        <w:r w:rsidRPr="00024020">
          <w:rPr>
            <w:b/>
            <w:color w:val="000000"/>
          </w:rPr>
          <w:t>vitdsk@tut.by</w:t>
        </w:r>
      </w:hyperlink>
    </w:p>
    <w:p w:rsidR="00024020" w:rsidRPr="002D231A" w:rsidRDefault="00024020" w:rsidP="00024020">
      <w:pPr>
        <w:pStyle w:val="1"/>
        <w:ind w:firstLine="720"/>
        <w:rPr>
          <w:sz w:val="32"/>
        </w:rPr>
      </w:pPr>
      <w:r w:rsidRPr="002D231A">
        <w:rPr>
          <w:color w:val="000000"/>
          <w:sz w:val="32"/>
        </w:rPr>
        <w:t xml:space="preserve">Государственное предприятие «Витебский ДСК» - многопрофильное предприятие, имеющее в своей структуре завод КПД и многочисленные специализированные подразделения: проектное управление, генподрядное строительное управление, управление отделочных работ, управление спецработ, управление инженерных коммуникаций и благоустройства, управление механизации, участок комплектации, вспомогательное производство по переработке </w:t>
      </w:r>
      <w:proofErr w:type="spellStart"/>
      <w:r w:rsidRPr="002D231A">
        <w:rPr>
          <w:color w:val="000000"/>
          <w:sz w:val="32"/>
        </w:rPr>
        <w:t>песчано</w:t>
      </w:r>
      <w:r w:rsidRPr="002D231A">
        <w:rPr>
          <w:color w:val="000000"/>
          <w:sz w:val="32"/>
        </w:rPr>
        <w:softHyphen/>
        <w:t>гравийных</w:t>
      </w:r>
      <w:proofErr w:type="spellEnd"/>
      <w:r w:rsidRPr="002D231A">
        <w:rPr>
          <w:color w:val="000000"/>
          <w:sz w:val="32"/>
        </w:rPr>
        <w:t xml:space="preserve"> смесей.</w:t>
      </w:r>
    </w:p>
    <w:p w:rsidR="00024020" w:rsidRPr="002D231A" w:rsidRDefault="00024020" w:rsidP="00024020">
      <w:pPr>
        <w:pStyle w:val="1"/>
        <w:ind w:firstLine="720"/>
        <w:jc w:val="both"/>
        <w:rPr>
          <w:sz w:val="32"/>
        </w:rPr>
      </w:pPr>
      <w:r w:rsidRPr="002D231A">
        <w:rPr>
          <w:color w:val="000000"/>
          <w:sz w:val="32"/>
        </w:rPr>
        <w:t xml:space="preserve">Основным видом деятельности является проектирование и строительство жилых домов КПД серии 1-335А, а также новой серии 111-108 (фото в приложении). </w:t>
      </w:r>
      <w:r w:rsidRPr="002D231A">
        <w:rPr>
          <w:i/>
          <w:iCs/>
          <w:color w:val="000000"/>
          <w:sz w:val="32"/>
          <w:u w:val="single"/>
        </w:rPr>
        <w:t>Это единственная серия крупнопанельных домов в странах СНГ и Республике Беларусь, которая имеет неограниченные возможности в свободной планировке.</w:t>
      </w:r>
      <w:r w:rsidRPr="002D231A">
        <w:rPr>
          <w:color w:val="000000"/>
          <w:sz w:val="32"/>
        </w:rPr>
        <w:t xml:space="preserve"> Также мы выполняем весь комплекс общестроительных и специальных работ:</w:t>
      </w:r>
    </w:p>
    <w:p w:rsidR="00024020" w:rsidRPr="002D231A" w:rsidRDefault="00024020" w:rsidP="00024020">
      <w:pPr>
        <w:pStyle w:val="1"/>
        <w:numPr>
          <w:ilvl w:val="0"/>
          <w:numId w:val="18"/>
        </w:numPr>
        <w:tabs>
          <w:tab w:val="left" w:pos="962"/>
        </w:tabs>
        <w:ind w:firstLine="720"/>
        <w:jc w:val="both"/>
        <w:rPr>
          <w:sz w:val="32"/>
        </w:rPr>
      </w:pPr>
      <w:bookmarkStart w:id="1" w:name="bookmark0"/>
      <w:bookmarkEnd w:id="1"/>
      <w:r w:rsidRPr="002D231A">
        <w:rPr>
          <w:color w:val="000000"/>
          <w:sz w:val="32"/>
        </w:rPr>
        <w:t>работы по монтажу железобетонных конструкций;</w:t>
      </w:r>
    </w:p>
    <w:p w:rsidR="00024020" w:rsidRPr="002D231A" w:rsidRDefault="00024020" w:rsidP="00024020">
      <w:pPr>
        <w:pStyle w:val="1"/>
        <w:numPr>
          <w:ilvl w:val="0"/>
          <w:numId w:val="18"/>
        </w:numPr>
        <w:tabs>
          <w:tab w:val="left" w:pos="962"/>
        </w:tabs>
        <w:ind w:firstLine="720"/>
        <w:rPr>
          <w:sz w:val="32"/>
        </w:rPr>
      </w:pPr>
      <w:bookmarkStart w:id="2" w:name="bookmark1"/>
      <w:bookmarkEnd w:id="2"/>
      <w:r w:rsidRPr="002D231A">
        <w:rPr>
          <w:color w:val="000000"/>
          <w:sz w:val="32"/>
        </w:rPr>
        <w:t>работы по устройству каменных конструкций;</w:t>
      </w:r>
    </w:p>
    <w:p w:rsidR="00024020" w:rsidRPr="002D231A" w:rsidRDefault="00024020" w:rsidP="00024020">
      <w:pPr>
        <w:pStyle w:val="1"/>
        <w:numPr>
          <w:ilvl w:val="0"/>
          <w:numId w:val="18"/>
        </w:numPr>
        <w:tabs>
          <w:tab w:val="left" w:pos="962"/>
        </w:tabs>
        <w:ind w:firstLine="720"/>
        <w:jc w:val="both"/>
        <w:rPr>
          <w:sz w:val="32"/>
        </w:rPr>
      </w:pPr>
      <w:bookmarkStart w:id="3" w:name="bookmark2"/>
      <w:bookmarkEnd w:id="3"/>
      <w:r w:rsidRPr="002D231A">
        <w:rPr>
          <w:color w:val="000000"/>
          <w:sz w:val="32"/>
        </w:rPr>
        <w:t>работы по устройству монолитных железобетонных конструкций;</w:t>
      </w:r>
    </w:p>
    <w:p w:rsidR="00024020" w:rsidRPr="002D231A" w:rsidRDefault="00024020" w:rsidP="00024020">
      <w:pPr>
        <w:pStyle w:val="1"/>
        <w:numPr>
          <w:ilvl w:val="0"/>
          <w:numId w:val="18"/>
        </w:numPr>
        <w:tabs>
          <w:tab w:val="left" w:pos="962"/>
        </w:tabs>
        <w:ind w:firstLine="720"/>
        <w:jc w:val="both"/>
        <w:rPr>
          <w:sz w:val="32"/>
        </w:rPr>
      </w:pPr>
      <w:bookmarkStart w:id="4" w:name="bookmark3"/>
      <w:bookmarkEnd w:id="4"/>
      <w:r w:rsidRPr="002D231A">
        <w:rPr>
          <w:color w:val="000000"/>
          <w:sz w:val="32"/>
        </w:rPr>
        <w:t>кровельные работы;</w:t>
      </w:r>
    </w:p>
    <w:p w:rsidR="00024020" w:rsidRPr="002D231A" w:rsidRDefault="00024020" w:rsidP="00024020">
      <w:pPr>
        <w:pStyle w:val="1"/>
        <w:numPr>
          <w:ilvl w:val="0"/>
          <w:numId w:val="18"/>
        </w:numPr>
        <w:tabs>
          <w:tab w:val="left" w:pos="958"/>
        </w:tabs>
        <w:ind w:firstLine="720"/>
        <w:jc w:val="both"/>
        <w:rPr>
          <w:sz w:val="32"/>
        </w:rPr>
      </w:pPr>
      <w:bookmarkStart w:id="5" w:name="bookmark4"/>
      <w:bookmarkEnd w:id="5"/>
      <w:r w:rsidRPr="002D231A">
        <w:rPr>
          <w:color w:val="000000"/>
          <w:sz w:val="32"/>
        </w:rPr>
        <w:t>электромонтажные работы (устройство сетей и систем электроснабжения, электроосвещения);</w:t>
      </w:r>
    </w:p>
    <w:p w:rsidR="00024020" w:rsidRPr="002D231A" w:rsidRDefault="00024020" w:rsidP="00024020">
      <w:pPr>
        <w:pStyle w:val="1"/>
        <w:numPr>
          <w:ilvl w:val="0"/>
          <w:numId w:val="18"/>
        </w:numPr>
        <w:tabs>
          <w:tab w:val="left" w:pos="962"/>
        </w:tabs>
        <w:ind w:firstLine="720"/>
        <w:jc w:val="both"/>
        <w:rPr>
          <w:sz w:val="32"/>
        </w:rPr>
      </w:pPr>
      <w:bookmarkStart w:id="6" w:name="bookmark5"/>
      <w:bookmarkEnd w:id="6"/>
      <w:r w:rsidRPr="002D231A">
        <w:rPr>
          <w:color w:val="000000"/>
          <w:sz w:val="32"/>
        </w:rPr>
        <w:t>работы по монтажу металлических конструкций;</w:t>
      </w:r>
    </w:p>
    <w:p w:rsidR="00024020" w:rsidRPr="002D231A" w:rsidRDefault="00024020" w:rsidP="00024020">
      <w:pPr>
        <w:pStyle w:val="1"/>
        <w:numPr>
          <w:ilvl w:val="0"/>
          <w:numId w:val="18"/>
        </w:numPr>
        <w:tabs>
          <w:tab w:val="left" w:pos="965"/>
        </w:tabs>
        <w:ind w:firstLine="720"/>
        <w:rPr>
          <w:sz w:val="32"/>
        </w:rPr>
      </w:pPr>
      <w:bookmarkStart w:id="7" w:name="bookmark6"/>
      <w:bookmarkEnd w:id="7"/>
      <w:r w:rsidRPr="002D231A">
        <w:rPr>
          <w:color w:val="000000"/>
          <w:sz w:val="32"/>
        </w:rPr>
        <w:t>работы по монтажу большепролетных несущих деревянных конструкций;</w:t>
      </w:r>
    </w:p>
    <w:p w:rsidR="00024020" w:rsidRPr="002D231A" w:rsidRDefault="00024020" w:rsidP="00024020">
      <w:pPr>
        <w:pStyle w:val="1"/>
        <w:numPr>
          <w:ilvl w:val="0"/>
          <w:numId w:val="18"/>
        </w:numPr>
        <w:tabs>
          <w:tab w:val="left" w:pos="954"/>
        </w:tabs>
        <w:ind w:firstLine="720"/>
        <w:jc w:val="both"/>
        <w:rPr>
          <w:sz w:val="32"/>
        </w:rPr>
      </w:pPr>
      <w:bookmarkStart w:id="8" w:name="bookmark7"/>
      <w:bookmarkEnd w:id="8"/>
      <w:r w:rsidRPr="002D231A">
        <w:rPr>
          <w:color w:val="000000"/>
          <w:sz w:val="32"/>
        </w:rPr>
        <w:t>санитарно-технические работы (устройство сетей и систем отопления, водоснабжения, канализации, вентиляции);</w:t>
      </w:r>
    </w:p>
    <w:p w:rsidR="00024020" w:rsidRPr="002D231A" w:rsidRDefault="00024020" w:rsidP="00024020">
      <w:pPr>
        <w:pStyle w:val="1"/>
        <w:ind w:firstLine="1460"/>
        <w:jc w:val="both"/>
        <w:rPr>
          <w:sz w:val="32"/>
        </w:rPr>
      </w:pPr>
      <w:r w:rsidRPr="002D231A">
        <w:rPr>
          <w:color w:val="000000"/>
          <w:sz w:val="32"/>
        </w:rPr>
        <w:t>работы по прокладке наружных инженерных сетей, благоустройству территорий, прокладке магистральных теплотрасс.</w:t>
      </w:r>
    </w:p>
    <w:p w:rsidR="00024020" w:rsidRPr="002D231A" w:rsidRDefault="00024020" w:rsidP="00024020">
      <w:pPr>
        <w:pStyle w:val="1"/>
        <w:ind w:firstLine="720"/>
        <w:jc w:val="both"/>
        <w:rPr>
          <w:sz w:val="32"/>
        </w:rPr>
      </w:pPr>
      <w:r w:rsidRPr="002D231A">
        <w:rPr>
          <w:color w:val="000000"/>
          <w:sz w:val="32"/>
        </w:rPr>
        <w:t>Проектный институт государственного предприятия «Витебский ДСК» имеет возможность проектирования жилых домов КПД разной этажности по желанию заказчика. Комбинированные блок-</w:t>
      </w:r>
      <w:r w:rsidRPr="002D231A">
        <w:rPr>
          <w:color w:val="000000"/>
          <w:sz w:val="32"/>
        </w:rPr>
        <w:lastRenderedPageBreak/>
        <w:t>секции проектируются с различным набором от 1 до 4-х комнатных квартир в возможностью устройства «гибкой» планировки квартиры. Высота этажа (от пола до потолка) - 2,8 м. Имеется технический этаж и техническое подполье с помещениями для инженерного обслуживания жилого дома с разводкой инженерных коммуникаций. Секции оборудованы мусоропроводом и пассажирским лифтом грузоподъемностью 630 кг и габаритом кабины 1100 х 2100 мм. Лестнично-лифтовой узел разработан с учетом обеспечения доступа маломобильной группы населения на нижний уровень посадочной отметки лифта. Количество лифтов в подъезде - 1 для 10 этажных домов и количество лифтов в подъезде - 2 для 16-19 этажных домов.</w:t>
      </w:r>
    </w:p>
    <w:p w:rsidR="00024020" w:rsidRPr="002D231A" w:rsidRDefault="00024020" w:rsidP="00024020">
      <w:pPr>
        <w:pStyle w:val="1"/>
        <w:ind w:firstLine="740"/>
        <w:jc w:val="both"/>
        <w:rPr>
          <w:sz w:val="32"/>
        </w:rPr>
      </w:pPr>
      <w:r w:rsidRPr="002D231A">
        <w:rPr>
          <w:color w:val="000000"/>
          <w:sz w:val="32"/>
        </w:rPr>
        <w:t>Пространственная жесткость и устойчивость здания обеспечивается совместной работой горизонтальных дисков перекрытий и вертикальных диаграмм жесткости, которыми являются внутренние и наружные продольные несущие стены. Сопротивление теплопередаче наружных стен здания R = 3,2 м2 ОС/Вт, чердачного перекрытия R = 6,0 м2 ОС/Вт.</w:t>
      </w:r>
    </w:p>
    <w:p w:rsidR="00024020" w:rsidRPr="002D231A" w:rsidRDefault="00024020" w:rsidP="00024020">
      <w:pPr>
        <w:pStyle w:val="1"/>
        <w:ind w:firstLine="740"/>
        <w:jc w:val="both"/>
        <w:rPr>
          <w:sz w:val="32"/>
        </w:rPr>
      </w:pPr>
      <w:r w:rsidRPr="002D231A">
        <w:rPr>
          <w:color w:val="000000"/>
          <w:sz w:val="32"/>
        </w:rPr>
        <w:t>Предприятие совершенствует свою структуру, что дает возможность выполнять работы не только по строительству жилья, но и на объектах, не свойственных основному профилю деятельности.</w:t>
      </w:r>
    </w:p>
    <w:p w:rsidR="00024020" w:rsidRPr="002D231A" w:rsidRDefault="00024020" w:rsidP="00024020">
      <w:pPr>
        <w:pStyle w:val="1"/>
        <w:ind w:firstLine="740"/>
        <w:jc w:val="both"/>
        <w:rPr>
          <w:sz w:val="32"/>
        </w:rPr>
      </w:pPr>
      <w:r w:rsidRPr="002D231A">
        <w:rPr>
          <w:color w:val="000000"/>
          <w:sz w:val="32"/>
        </w:rPr>
        <w:t xml:space="preserve">География строительства предприятия довольно обширна: города и районные центры Республики Беларусь, города Российской Федерации - Кострома, Волгореченск, Смоленск, Псков, </w:t>
      </w:r>
      <w:proofErr w:type="spellStart"/>
      <w:r w:rsidRPr="002D231A">
        <w:rPr>
          <w:color w:val="000000"/>
          <w:sz w:val="32"/>
        </w:rPr>
        <w:t>Белоярск</w:t>
      </w:r>
      <w:proofErr w:type="spellEnd"/>
      <w:r w:rsidRPr="002D231A">
        <w:rPr>
          <w:color w:val="000000"/>
          <w:sz w:val="32"/>
        </w:rPr>
        <w:t>, Калуга.</w:t>
      </w:r>
    </w:p>
    <w:p w:rsidR="00024020" w:rsidRPr="002D231A" w:rsidRDefault="00024020" w:rsidP="00024020">
      <w:pPr>
        <w:pStyle w:val="1"/>
        <w:ind w:firstLine="740"/>
        <w:jc w:val="both"/>
        <w:rPr>
          <w:sz w:val="32"/>
        </w:rPr>
      </w:pPr>
      <w:r w:rsidRPr="002D231A">
        <w:rPr>
          <w:color w:val="000000"/>
          <w:sz w:val="32"/>
        </w:rPr>
        <w:t>В состав предприятия входит завод КПД, на котором произведено техническое перевооружение в ходе выполнения Государственной комплексной программы развития материально-технической базы строительной отрасли. Серия 111-108 переработана с учетом вступивших в силу ТИПА и имеет неограниченные возможности в свободной планировке квартир, являясь единственной среди крупнопанельных домов в странах СНГ и Республике Беларусь с продольными несущими стенами</w:t>
      </w:r>
    </w:p>
    <w:p w:rsidR="00024020" w:rsidRPr="002D231A" w:rsidRDefault="00024020" w:rsidP="00024020">
      <w:pPr>
        <w:pStyle w:val="1"/>
        <w:ind w:firstLine="740"/>
        <w:jc w:val="both"/>
        <w:rPr>
          <w:sz w:val="32"/>
        </w:rPr>
      </w:pPr>
      <w:r w:rsidRPr="002D231A">
        <w:rPr>
          <w:color w:val="000000"/>
          <w:sz w:val="32"/>
        </w:rPr>
        <w:t>В 2009 году на предприятии сертифицирована система менеджмента качества, получен сертификат соответствия СТБ ISO 9001-2009 № BY/112 05.01.022 1773.</w:t>
      </w:r>
    </w:p>
    <w:p w:rsidR="00024020" w:rsidRPr="002D231A" w:rsidRDefault="00024020" w:rsidP="00024020">
      <w:pPr>
        <w:pStyle w:val="1"/>
        <w:ind w:firstLine="740"/>
        <w:jc w:val="both"/>
        <w:rPr>
          <w:sz w:val="32"/>
        </w:rPr>
      </w:pPr>
      <w:r w:rsidRPr="002D231A">
        <w:rPr>
          <w:color w:val="000000"/>
          <w:sz w:val="32"/>
        </w:rPr>
        <w:t>Завод КПД выпускает продукцию общестроительного назначения код TH ВЭД 6810910000: товарный бетон, раствор, железобетонные изделия, в том числе плиты 2ПТМ, товарная арматура, металлоконструкции, цемент тарированный, песок, щебень. Предприятие реализует продукцию сторонним организациям Республики Беларусь, частным лицам, застройщикам Российской Федерации.</w:t>
      </w:r>
    </w:p>
    <w:p w:rsidR="00024020" w:rsidRPr="002D231A" w:rsidRDefault="00024020" w:rsidP="00024020">
      <w:pPr>
        <w:pStyle w:val="1"/>
        <w:ind w:firstLine="740"/>
        <w:jc w:val="both"/>
        <w:rPr>
          <w:sz w:val="32"/>
        </w:rPr>
      </w:pPr>
      <w:r w:rsidRPr="002D231A">
        <w:rPr>
          <w:color w:val="000000"/>
          <w:sz w:val="32"/>
        </w:rPr>
        <w:lastRenderedPageBreak/>
        <w:t>Использование современного оборудования и новейших технологий является гарантией долговечности и качества наших домов, проектируемых с учетом Ваших пожеланий и требований.</w:t>
      </w:r>
    </w:p>
    <w:p w:rsidR="00024020" w:rsidRPr="002D231A" w:rsidRDefault="00024020" w:rsidP="00024020">
      <w:pPr>
        <w:pStyle w:val="1"/>
        <w:ind w:firstLine="740"/>
        <w:jc w:val="both"/>
        <w:rPr>
          <w:sz w:val="32"/>
        </w:rPr>
      </w:pPr>
      <w:r w:rsidRPr="002D231A">
        <w:rPr>
          <w:color w:val="000000"/>
          <w:sz w:val="32"/>
        </w:rPr>
        <w:t>Вся наша продукция имеет сертификаты соответствия и паспорта качества. Предприятие имеет многочисленные дипломы и награды Министерства архитектуры и строительства Республики Беларусь.</w:t>
      </w:r>
    </w:p>
    <w:p w:rsidR="00024020" w:rsidRPr="002D231A" w:rsidRDefault="00024020" w:rsidP="00024020">
      <w:pPr>
        <w:pStyle w:val="1"/>
        <w:ind w:firstLine="740"/>
        <w:jc w:val="both"/>
        <w:rPr>
          <w:sz w:val="32"/>
        </w:rPr>
      </w:pPr>
      <w:r w:rsidRPr="002D231A">
        <w:rPr>
          <w:color w:val="000000"/>
          <w:sz w:val="32"/>
        </w:rPr>
        <w:t>Каждый дом, спроектированный и построенный предприятием, будет иметь неповторимый вид и индивидуальность.</w:t>
      </w:r>
    </w:p>
    <w:p w:rsidR="00024020" w:rsidRPr="002D231A" w:rsidRDefault="00024020" w:rsidP="00024020">
      <w:pPr>
        <w:pStyle w:val="1"/>
        <w:ind w:firstLine="740"/>
        <w:jc w:val="both"/>
        <w:rPr>
          <w:sz w:val="32"/>
        </w:rPr>
      </w:pPr>
      <w:r w:rsidRPr="002D231A">
        <w:rPr>
          <w:color w:val="000000"/>
          <w:sz w:val="32"/>
        </w:rPr>
        <w:t>Наши специалисты отдела маркетинга всегда смогут Вас проконсультировать и помогут оформить заказ.</w:t>
      </w:r>
    </w:p>
    <w:p w:rsidR="00DD1741" w:rsidRPr="002D231A" w:rsidRDefault="00DD1741" w:rsidP="00024020">
      <w:pPr>
        <w:rPr>
          <w:b/>
          <w:sz w:val="32"/>
          <w:szCs w:val="28"/>
        </w:rPr>
      </w:pPr>
    </w:p>
    <w:sectPr w:rsidR="00DD1741" w:rsidRPr="002D231A" w:rsidSect="003104D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4464D"/>
    <w:multiLevelType w:val="multilevel"/>
    <w:tmpl w:val="7E46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760D0"/>
    <w:multiLevelType w:val="multilevel"/>
    <w:tmpl w:val="C4C43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D07926"/>
    <w:multiLevelType w:val="multilevel"/>
    <w:tmpl w:val="E4BE0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EE45E1"/>
    <w:multiLevelType w:val="multilevel"/>
    <w:tmpl w:val="2AA8B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8A4CC0"/>
    <w:multiLevelType w:val="multilevel"/>
    <w:tmpl w:val="6E48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4E344B"/>
    <w:multiLevelType w:val="multilevel"/>
    <w:tmpl w:val="A0DA3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9709A5"/>
    <w:multiLevelType w:val="multilevel"/>
    <w:tmpl w:val="76D09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916120"/>
    <w:multiLevelType w:val="multilevel"/>
    <w:tmpl w:val="A59C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365FA5"/>
    <w:multiLevelType w:val="multilevel"/>
    <w:tmpl w:val="0030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3835F7"/>
    <w:multiLevelType w:val="multilevel"/>
    <w:tmpl w:val="FD66B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9822A1"/>
    <w:multiLevelType w:val="multilevel"/>
    <w:tmpl w:val="86BA1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557E5C"/>
    <w:multiLevelType w:val="multilevel"/>
    <w:tmpl w:val="CC6E28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C2E4056"/>
    <w:multiLevelType w:val="multilevel"/>
    <w:tmpl w:val="C514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997F1B"/>
    <w:multiLevelType w:val="multilevel"/>
    <w:tmpl w:val="1328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272656"/>
    <w:multiLevelType w:val="multilevel"/>
    <w:tmpl w:val="F35CD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495348"/>
    <w:multiLevelType w:val="multilevel"/>
    <w:tmpl w:val="8764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63052C"/>
    <w:multiLevelType w:val="multilevel"/>
    <w:tmpl w:val="329A9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2601BF"/>
    <w:multiLevelType w:val="multilevel"/>
    <w:tmpl w:val="6974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3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1"/>
  </w:num>
  <w:num w:numId="10">
    <w:abstractNumId w:val="10"/>
  </w:num>
  <w:num w:numId="11">
    <w:abstractNumId w:val="7"/>
  </w:num>
  <w:num w:numId="12">
    <w:abstractNumId w:val="0"/>
  </w:num>
  <w:num w:numId="13">
    <w:abstractNumId w:val="17"/>
  </w:num>
  <w:num w:numId="14">
    <w:abstractNumId w:val="2"/>
  </w:num>
  <w:num w:numId="15">
    <w:abstractNumId w:val="9"/>
  </w:num>
  <w:num w:numId="16">
    <w:abstractNumId w:val="16"/>
  </w:num>
  <w:num w:numId="17">
    <w:abstractNumId w:val="1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CA8"/>
    <w:rsid w:val="00024020"/>
    <w:rsid w:val="00135B05"/>
    <w:rsid w:val="001D6253"/>
    <w:rsid w:val="002D231A"/>
    <w:rsid w:val="002D443E"/>
    <w:rsid w:val="003104DA"/>
    <w:rsid w:val="00324A0A"/>
    <w:rsid w:val="00472188"/>
    <w:rsid w:val="0048190D"/>
    <w:rsid w:val="004862F1"/>
    <w:rsid w:val="004C346D"/>
    <w:rsid w:val="006D27DF"/>
    <w:rsid w:val="006F283F"/>
    <w:rsid w:val="00740D62"/>
    <w:rsid w:val="00751BA9"/>
    <w:rsid w:val="00780D85"/>
    <w:rsid w:val="00876FE5"/>
    <w:rsid w:val="00890A8A"/>
    <w:rsid w:val="00915C0B"/>
    <w:rsid w:val="00971E36"/>
    <w:rsid w:val="00971F9A"/>
    <w:rsid w:val="009B2CA8"/>
    <w:rsid w:val="00A23F8E"/>
    <w:rsid w:val="00A82222"/>
    <w:rsid w:val="00AA5331"/>
    <w:rsid w:val="00AB49AA"/>
    <w:rsid w:val="00AE561C"/>
    <w:rsid w:val="00B57F86"/>
    <w:rsid w:val="00C476BF"/>
    <w:rsid w:val="00C87DA3"/>
    <w:rsid w:val="00DA4276"/>
    <w:rsid w:val="00DA6481"/>
    <w:rsid w:val="00DD1741"/>
    <w:rsid w:val="00DE1BFA"/>
    <w:rsid w:val="00E12C0D"/>
    <w:rsid w:val="00E43346"/>
    <w:rsid w:val="00E7586E"/>
    <w:rsid w:val="00EB3DEA"/>
    <w:rsid w:val="00EF3267"/>
    <w:rsid w:val="00F0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C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8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7586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58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7586E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E7586E"/>
    <w:rPr>
      <w:b/>
      <w:bCs/>
    </w:rPr>
  </w:style>
  <w:style w:type="character" w:styleId="a5">
    <w:name w:val="Emphasis"/>
    <w:basedOn w:val="a0"/>
    <w:uiPriority w:val="20"/>
    <w:qFormat/>
    <w:rsid w:val="00E7586E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E758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58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586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4862F1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6F2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6F283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Основной текст_"/>
    <w:basedOn w:val="a0"/>
    <w:link w:val="1"/>
    <w:rsid w:val="00024020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9"/>
    <w:rsid w:val="00024020"/>
    <w:pPr>
      <w:widowControl w:val="0"/>
      <w:ind w:firstLine="400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C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8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7586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58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7586E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E7586E"/>
    <w:rPr>
      <w:b/>
      <w:bCs/>
    </w:rPr>
  </w:style>
  <w:style w:type="character" w:styleId="a5">
    <w:name w:val="Emphasis"/>
    <w:basedOn w:val="a0"/>
    <w:uiPriority w:val="20"/>
    <w:qFormat/>
    <w:rsid w:val="00E7586E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E758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58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586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4862F1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6F2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6F283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Основной текст_"/>
    <w:basedOn w:val="a0"/>
    <w:link w:val="1"/>
    <w:rsid w:val="00024020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9"/>
    <w:rsid w:val="00024020"/>
    <w:pPr>
      <w:widowControl w:val="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2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7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1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5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2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6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ropribor.by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5.png"/><Relationship Id="rId26" Type="http://schemas.openxmlformats.org/officeDocument/2006/relationships/hyperlink" Target="mailto:torgkpd@mail.ru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8.png"/><Relationship Id="rId7" Type="http://schemas.openxmlformats.org/officeDocument/2006/relationships/hyperlink" Target="mailto:info@epr.by" TargetMode="External"/><Relationship Id="rId12" Type="http://schemas.openxmlformats.org/officeDocument/2006/relationships/hyperlink" Target="http://www.vityas.com/catalog/lcd/" TargetMode="External"/><Relationship Id="rId17" Type="http://schemas.openxmlformats.org/officeDocument/2006/relationships/image" Target="media/image4.png"/><Relationship Id="rId25" Type="http://schemas.openxmlformats.org/officeDocument/2006/relationships/hyperlink" Target="mailto:zameconDSK@yandex.by" TargetMode="External"/><Relationship Id="rId2" Type="http://schemas.openxmlformats.org/officeDocument/2006/relationships/styles" Target="styles.xml"/><Relationship Id="rId16" Type="http://schemas.openxmlformats.org/officeDocument/2006/relationships/hyperlink" Target="http://ipk.vityas.com/catalog/" TargetMode="External"/><Relationship Id="rId20" Type="http://schemas.openxmlformats.org/officeDocument/2006/relationships/image" Target="media/image7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omika.by/" TargetMode="External"/><Relationship Id="rId11" Type="http://schemas.openxmlformats.org/officeDocument/2006/relationships/image" Target="media/image1.png"/><Relationship Id="rId24" Type="http://schemas.openxmlformats.org/officeDocument/2006/relationships/hyperlink" Target="mailto:agr@vityas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ityas.com/catalog/evchstation/" TargetMode="External"/><Relationship Id="rId23" Type="http://schemas.openxmlformats.org/officeDocument/2006/relationships/hyperlink" Target="http://ipk.vityas.com/catalog/" TargetMode="External"/><Relationship Id="rId28" Type="http://schemas.openxmlformats.org/officeDocument/2006/relationships/hyperlink" Target="mailto:vitdsk@tut.by" TargetMode="External"/><Relationship Id="rId10" Type="http://schemas.openxmlformats.org/officeDocument/2006/relationships/hyperlink" Target="mailto:wed@vmk.by" TargetMode="Externa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hyperlink" Target="mailto:gukov@epr.by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://ipk.vityas.com/press/articles/allster.html" TargetMode="External"/><Relationship Id="rId27" Type="http://schemas.openxmlformats.org/officeDocument/2006/relationships/hyperlink" Target="http://www.vitdsk.by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3924</Words>
  <Characters>22371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k405u1</dc:creator>
  <cp:lastModifiedBy>Мисурагин С.И.</cp:lastModifiedBy>
  <cp:revision>2</cp:revision>
  <cp:lastPrinted>2022-01-27T07:14:00Z</cp:lastPrinted>
  <dcterms:created xsi:type="dcterms:W3CDTF">2022-05-08T08:42:00Z</dcterms:created>
  <dcterms:modified xsi:type="dcterms:W3CDTF">2022-05-08T08:42:00Z</dcterms:modified>
</cp:coreProperties>
</file>