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17F8" w14:textId="12D640D4" w:rsidR="0080012A" w:rsidRPr="0080012A" w:rsidRDefault="0080012A" w:rsidP="0080012A">
      <w:pPr>
        <w:spacing w:after="0"/>
        <w:ind w:firstLine="709"/>
        <w:jc w:val="both"/>
      </w:pPr>
      <w:r w:rsidRPr="0080012A">
        <w:t>Для присвоения статуса ответственного субъекта предпринимательской деятельности юридическое лицо (коммерческая организация) или индивидуальный предприниматель (далее - Заявитель) лично или через представителя направляет в Министерство экономического развития и промышленности Пензенской области (далее - уполномоченный орган) следующие документы:</w:t>
      </w:r>
    </w:p>
    <w:p w14:paraId="319D4CA7" w14:textId="77777777" w:rsidR="0080012A" w:rsidRPr="0080012A" w:rsidRDefault="0080012A" w:rsidP="0080012A">
      <w:pPr>
        <w:spacing w:after="0"/>
        <w:ind w:firstLine="709"/>
        <w:jc w:val="both"/>
      </w:pPr>
      <w:r w:rsidRPr="0080012A">
        <w:t xml:space="preserve">1) </w:t>
      </w:r>
      <w:hyperlink r:id="rId4" w:history="1">
        <w:r w:rsidRPr="0080012A">
          <w:rPr>
            <w:rStyle w:val="ac"/>
            <w:color w:val="000000" w:themeColor="text1"/>
            <w:u w:val="none"/>
          </w:rPr>
          <w:t>заявление</w:t>
        </w:r>
      </w:hyperlink>
      <w:r w:rsidRPr="0080012A">
        <w:t xml:space="preserve"> о присвоении статуса ответственного субъекта предпринимательской деятельности в Пензенской области (далее - заявление) по форме согласно приложению к настоящему Порядку;</w:t>
      </w:r>
    </w:p>
    <w:p w14:paraId="7A92680C" w14:textId="77777777" w:rsidR="0080012A" w:rsidRPr="0080012A" w:rsidRDefault="0080012A" w:rsidP="0080012A">
      <w:pPr>
        <w:spacing w:after="0"/>
        <w:ind w:firstLine="709"/>
        <w:jc w:val="both"/>
      </w:pPr>
      <w:r w:rsidRPr="0080012A">
        <w:t>2) документ, подтверждающий полномочия лица на подписание заявления от имени Заявителя (копия решения о назначении или об избрании физического лица на должность либо приказа о его назначении на должность, в соответствии с которым физическое лицо обладает правом действовать от имени Заявителя без доверенности; копия доверенности представителя Заявителя, выданной и оформленной в соответствии с гражданским законодательством);</w:t>
      </w:r>
    </w:p>
    <w:p w14:paraId="5DAE9C34" w14:textId="77777777" w:rsidR="0080012A" w:rsidRPr="0080012A" w:rsidRDefault="0080012A" w:rsidP="0080012A">
      <w:pPr>
        <w:spacing w:after="0"/>
        <w:ind w:firstLine="709"/>
        <w:jc w:val="both"/>
      </w:pPr>
      <w:r w:rsidRPr="0080012A">
        <w:t>3) выписку из Единого государственного реестра налогоплательщиков по состоянию на дату не ранее чем за 30 календарных дней до даты подачи заявления, включая дату подачи заявления (для юридических лиц (коммерческих организаций)).</w:t>
      </w:r>
    </w:p>
    <w:p w14:paraId="0EAB5CDF" w14:textId="31287307" w:rsidR="0080012A" w:rsidRPr="0080012A" w:rsidRDefault="0080012A" w:rsidP="0080012A">
      <w:pPr>
        <w:spacing w:after="0"/>
        <w:ind w:firstLine="709"/>
        <w:jc w:val="both"/>
      </w:pPr>
      <w:r>
        <w:t>Также</w:t>
      </w:r>
      <w:r w:rsidRPr="0080012A">
        <w:t xml:space="preserve"> Заявитель вправе по собственной инициативе</w:t>
      </w:r>
      <w:r w:rsidRPr="0080012A">
        <w:t xml:space="preserve"> </w:t>
      </w:r>
      <w:r w:rsidRPr="0080012A">
        <w:t>предоставить:</w:t>
      </w:r>
    </w:p>
    <w:p w14:paraId="5F1692A7" w14:textId="581EA8F2" w:rsidR="0080012A" w:rsidRPr="0080012A" w:rsidRDefault="0080012A" w:rsidP="0080012A">
      <w:pPr>
        <w:spacing w:after="0"/>
        <w:ind w:firstLine="709"/>
        <w:jc w:val="both"/>
      </w:pPr>
      <w:r w:rsidRPr="0080012A">
        <w:t xml:space="preserve">1) документ, предусмотренный Национальным </w:t>
      </w:r>
      <w:hyperlink r:id="rId5" w:history="1">
        <w:r w:rsidRPr="0080012A">
          <w:rPr>
            <w:rStyle w:val="ac"/>
            <w:color w:val="000000" w:themeColor="text1"/>
            <w:u w:val="none"/>
          </w:rPr>
          <w:t>стандартом</w:t>
        </w:r>
      </w:hyperlink>
      <w:r w:rsidRPr="0080012A">
        <w:t xml:space="preserve"> Российской Федерации </w:t>
      </w:r>
      <w:r>
        <w:t>«</w:t>
      </w:r>
      <w:r w:rsidRPr="0080012A">
        <w:t>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r>
        <w:t>»</w:t>
      </w:r>
      <w:r w:rsidRPr="0080012A">
        <w:t xml:space="preserve"> ГОСТ Р 71198-2023 (далее - Национальный стандарт), утвержденным приказом Федерального агентства по техническому регулированию и метрологии от 29.12.2023 </w:t>
      </w:r>
      <w:r>
        <w:t>№</w:t>
      </w:r>
      <w:r w:rsidRPr="0080012A">
        <w:t xml:space="preserve"> 1765-ст, подтверждающий присвоение заявителю значения индекса деловой репутации и полученный не ранее чем за 30 календарных дней до даты подачи заявления (включая дату подачи заявления);</w:t>
      </w:r>
    </w:p>
    <w:p w14:paraId="000500FD" w14:textId="77777777" w:rsidR="0080012A" w:rsidRPr="0080012A" w:rsidRDefault="0080012A" w:rsidP="0080012A">
      <w:pPr>
        <w:spacing w:after="0"/>
        <w:ind w:firstLine="709"/>
        <w:jc w:val="both"/>
      </w:pPr>
      <w:r w:rsidRPr="0080012A">
        <w:t>2)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заявления, включая дату подачи заявления.</w:t>
      </w:r>
    </w:p>
    <w:p w14:paraId="38836D96" w14:textId="77777777" w:rsidR="00F12C76" w:rsidRDefault="00F12C76" w:rsidP="006C0B77">
      <w:pPr>
        <w:spacing w:after="0"/>
        <w:ind w:firstLine="709"/>
        <w:jc w:val="both"/>
      </w:pPr>
    </w:p>
    <w:sectPr w:rsidR="00F12C76" w:rsidSect="0080012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7D"/>
    <w:rsid w:val="000F6B7D"/>
    <w:rsid w:val="00474C6D"/>
    <w:rsid w:val="005E6860"/>
    <w:rsid w:val="006C0B77"/>
    <w:rsid w:val="007C7D48"/>
    <w:rsid w:val="0080012A"/>
    <w:rsid w:val="008242FF"/>
    <w:rsid w:val="00870751"/>
    <w:rsid w:val="00922C48"/>
    <w:rsid w:val="00B915B7"/>
    <w:rsid w:val="00EA59DF"/>
    <w:rsid w:val="00EE4070"/>
    <w:rsid w:val="00F12C76"/>
    <w:rsid w:val="00F3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48A8"/>
  <w15:chartTrackingRefBased/>
  <w15:docId w15:val="{6FF2CA67-E8B2-4A84-BA49-9FE3A941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F6B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F6B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F6B7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F6B7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F6B7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F6B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F6B7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F6B7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F6B7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B7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F6B7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F6B7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F6B7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F6B7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F6B7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F6B7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F6B7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F6B7D"/>
    <w:rPr>
      <w:rFonts w:eastAsiaTheme="majorEastAsia" w:cstheme="majorBidi"/>
      <w:color w:val="272727" w:themeColor="text1" w:themeTint="D8"/>
      <w:sz w:val="28"/>
    </w:rPr>
  </w:style>
  <w:style w:type="paragraph" w:styleId="a3">
    <w:name w:val="Title"/>
    <w:basedOn w:val="a"/>
    <w:next w:val="a"/>
    <w:link w:val="a4"/>
    <w:uiPriority w:val="10"/>
    <w:qFormat/>
    <w:rsid w:val="000F6B7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6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B7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F6B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6B7D"/>
    <w:pPr>
      <w:spacing w:before="160"/>
      <w:jc w:val="center"/>
    </w:pPr>
    <w:rPr>
      <w:i/>
      <w:iCs/>
      <w:color w:val="404040" w:themeColor="text1" w:themeTint="BF"/>
    </w:rPr>
  </w:style>
  <w:style w:type="character" w:customStyle="1" w:styleId="22">
    <w:name w:val="Цитата 2 Знак"/>
    <w:basedOn w:val="a0"/>
    <w:link w:val="21"/>
    <w:uiPriority w:val="29"/>
    <w:rsid w:val="000F6B7D"/>
    <w:rPr>
      <w:rFonts w:ascii="Times New Roman" w:hAnsi="Times New Roman"/>
      <w:i/>
      <w:iCs/>
      <w:color w:val="404040" w:themeColor="text1" w:themeTint="BF"/>
      <w:sz w:val="28"/>
    </w:rPr>
  </w:style>
  <w:style w:type="paragraph" w:styleId="a7">
    <w:name w:val="List Paragraph"/>
    <w:basedOn w:val="a"/>
    <w:uiPriority w:val="34"/>
    <w:qFormat/>
    <w:rsid w:val="000F6B7D"/>
    <w:pPr>
      <w:ind w:left="720"/>
      <w:contextualSpacing/>
    </w:pPr>
  </w:style>
  <w:style w:type="character" w:styleId="a8">
    <w:name w:val="Intense Emphasis"/>
    <w:basedOn w:val="a0"/>
    <w:uiPriority w:val="21"/>
    <w:qFormat/>
    <w:rsid w:val="000F6B7D"/>
    <w:rPr>
      <w:i/>
      <w:iCs/>
      <w:color w:val="2E74B5" w:themeColor="accent1" w:themeShade="BF"/>
    </w:rPr>
  </w:style>
  <w:style w:type="paragraph" w:styleId="a9">
    <w:name w:val="Intense Quote"/>
    <w:basedOn w:val="a"/>
    <w:next w:val="a"/>
    <w:link w:val="aa"/>
    <w:uiPriority w:val="30"/>
    <w:qFormat/>
    <w:rsid w:val="000F6B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F6B7D"/>
    <w:rPr>
      <w:rFonts w:ascii="Times New Roman" w:hAnsi="Times New Roman"/>
      <w:i/>
      <w:iCs/>
      <w:color w:val="2E74B5" w:themeColor="accent1" w:themeShade="BF"/>
      <w:sz w:val="28"/>
    </w:rPr>
  </w:style>
  <w:style w:type="character" w:styleId="ab">
    <w:name w:val="Intense Reference"/>
    <w:basedOn w:val="a0"/>
    <w:uiPriority w:val="32"/>
    <w:qFormat/>
    <w:rsid w:val="000F6B7D"/>
    <w:rPr>
      <w:b/>
      <w:bCs/>
      <w:smallCaps/>
      <w:color w:val="2E74B5" w:themeColor="accent1" w:themeShade="BF"/>
      <w:spacing w:val="5"/>
    </w:rPr>
  </w:style>
  <w:style w:type="character" w:styleId="ac">
    <w:name w:val="Hyperlink"/>
    <w:basedOn w:val="a0"/>
    <w:uiPriority w:val="99"/>
    <w:unhideWhenUsed/>
    <w:rsid w:val="0080012A"/>
    <w:rPr>
      <w:color w:val="0563C1" w:themeColor="hyperlink"/>
      <w:u w:val="single"/>
    </w:rPr>
  </w:style>
  <w:style w:type="character" w:styleId="ad">
    <w:name w:val="Unresolved Mention"/>
    <w:basedOn w:val="a0"/>
    <w:uiPriority w:val="99"/>
    <w:semiHidden/>
    <w:unhideWhenUsed/>
    <w:rsid w:val="0080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OTN&amp;n=38352" TargetMode="External"/><Relationship Id="rId4" Type="http://schemas.openxmlformats.org/officeDocument/2006/relationships/hyperlink" Target="https://login.consultant.ru/link/?req=doc&amp;base=RLAW021&amp;n=214690&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Харитонова</dc:creator>
  <cp:keywords/>
  <dc:description/>
  <cp:lastModifiedBy>Харитонова</cp:lastModifiedBy>
  <cp:revision>2</cp:revision>
  <dcterms:created xsi:type="dcterms:W3CDTF">2026-04-01T07:18:00Z</dcterms:created>
  <dcterms:modified xsi:type="dcterms:W3CDTF">2026-04-01T07:22:00Z</dcterms:modified>
</cp:coreProperties>
</file>