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568" w:rsidRPr="00C3377D" w:rsidRDefault="00847568" w:rsidP="00C3377D">
      <w:pPr>
        <w:pStyle w:val="21"/>
        <w:shd w:val="clear" w:color="auto" w:fill="FFFFFF"/>
        <w:spacing w:line="276" w:lineRule="auto"/>
        <w:ind w:firstLine="0"/>
        <w:jc w:val="center"/>
        <w:rPr>
          <w:b/>
          <w:bCs/>
          <w:kern w:val="0"/>
          <w:szCs w:val="28"/>
        </w:rPr>
      </w:pPr>
      <w:r w:rsidRPr="00C3377D">
        <w:rPr>
          <w:b/>
          <w:bCs/>
          <w:kern w:val="0"/>
          <w:szCs w:val="28"/>
        </w:rPr>
        <w:t>ПОЯСНИТЕЛЬНАЯ ЗАПИСКА</w:t>
      </w:r>
    </w:p>
    <w:p w:rsidR="00D852CC" w:rsidRPr="00C3377D" w:rsidRDefault="00B25055" w:rsidP="00C3377D">
      <w:pPr>
        <w:spacing w:line="276" w:lineRule="auto"/>
        <w:ind w:right="-5"/>
        <w:jc w:val="center"/>
        <w:rPr>
          <w:b/>
          <w:bCs/>
          <w:sz w:val="28"/>
          <w:szCs w:val="28"/>
        </w:rPr>
      </w:pPr>
      <w:r w:rsidRPr="00C3377D">
        <w:rPr>
          <w:b/>
          <w:bCs/>
          <w:sz w:val="28"/>
          <w:szCs w:val="28"/>
        </w:rPr>
        <w:t>к</w:t>
      </w:r>
      <w:r w:rsidR="00847568" w:rsidRPr="00C3377D">
        <w:rPr>
          <w:b/>
          <w:bCs/>
          <w:sz w:val="28"/>
          <w:szCs w:val="28"/>
        </w:rPr>
        <w:t xml:space="preserve"> проекту </w:t>
      </w:r>
      <w:r w:rsidR="00B97770">
        <w:rPr>
          <w:b/>
          <w:bCs/>
          <w:sz w:val="28"/>
          <w:szCs w:val="28"/>
        </w:rPr>
        <w:t>з</w:t>
      </w:r>
      <w:r w:rsidR="00FF23D1" w:rsidRPr="00C3377D">
        <w:rPr>
          <w:b/>
          <w:bCs/>
          <w:sz w:val="28"/>
          <w:szCs w:val="28"/>
        </w:rPr>
        <w:t>акона Пензенской области</w:t>
      </w:r>
    </w:p>
    <w:p w:rsidR="00376CA5" w:rsidRDefault="00CD1C2B" w:rsidP="00CD1C2B">
      <w:pPr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Pr="00CD1C2B">
        <w:rPr>
          <w:b/>
          <w:sz w:val="28"/>
          <w:szCs w:val="28"/>
        </w:rPr>
        <w:t>Об установлении на территории Пензенской области дополнительных мер, направленных на охрану здоровья граждан</w:t>
      </w:r>
      <w:r>
        <w:rPr>
          <w:b/>
          <w:sz w:val="28"/>
          <w:szCs w:val="28"/>
        </w:rPr>
        <w:t>»</w:t>
      </w:r>
    </w:p>
    <w:p w:rsidR="00CD1C2B" w:rsidRPr="00CD1C2B" w:rsidRDefault="00CD1C2B" w:rsidP="00CD1C2B">
      <w:pPr>
        <w:spacing w:line="276" w:lineRule="auto"/>
        <w:ind w:firstLine="709"/>
        <w:jc w:val="center"/>
        <w:rPr>
          <w:b/>
          <w:sz w:val="28"/>
          <w:szCs w:val="28"/>
        </w:rPr>
      </w:pPr>
    </w:p>
    <w:p w:rsidR="00CD1C2B" w:rsidRPr="00CD1C2B" w:rsidRDefault="00EA4280" w:rsidP="00CD1C2B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Настоящий п</w:t>
      </w:r>
      <w:r w:rsidR="00CD1C2B" w:rsidRPr="00CD1C2B">
        <w:rPr>
          <w:spacing w:val="-4"/>
          <w:sz w:val="28"/>
          <w:szCs w:val="28"/>
        </w:rPr>
        <w:t xml:space="preserve">роект </w:t>
      </w:r>
      <w:r w:rsidR="00CD1C2B">
        <w:rPr>
          <w:spacing w:val="-4"/>
          <w:sz w:val="28"/>
          <w:szCs w:val="28"/>
        </w:rPr>
        <w:t xml:space="preserve">закона </w:t>
      </w:r>
      <w:r w:rsidR="00CD1C2B" w:rsidRPr="00CD1C2B">
        <w:rPr>
          <w:spacing w:val="-4"/>
          <w:sz w:val="28"/>
          <w:szCs w:val="28"/>
        </w:rPr>
        <w:t>разработан в целях сохранения здоровья граждан.</w:t>
      </w:r>
    </w:p>
    <w:p w:rsidR="00571DD0" w:rsidRDefault="00CD1C2B" w:rsidP="00CD1C2B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CD1C2B">
        <w:rPr>
          <w:spacing w:val="-4"/>
          <w:sz w:val="28"/>
          <w:szCs w:val="28"/>
        </w:rPr>
        <w:t xml:space="preserve">Ежегодно в России увеличивается число любителей </w:t>
      </w:r>
      <w:proofErr w:type="spellStart"/>
      <w:r w:rsidRPr="00CD1C2B">
        <w:rPr>
          <w:spacing w:val="-4"/>
          <w:sz w:val="28"/>
          <w:szCs w:val="28"/>
        </w:rPr>
        <w:t>вейпов</w:t>
      </w:r>
      <w:proofErr w:type="spellEnd"/>
      <w:r w:rsidRPr="00CD1C2B">
        <w:rPr>
          <w:spacing w:val="-4"/>
          <w:sz w:val="28"/>
          <w:szCs w:val="28"/>
        </w:rPr>
        <w:t xml:space="preserve"> (электронных систем доставки никотина, нагревающих жидкость и превращающих их в пар). </w:t>
      </w:r>
      <w:proofErr w:type="spellStart"/>
      <w:r w:rsidRPr="00CD1C2B">
        <w:rPr>
          <w:spacing w:val="-4"/>
          <w:sz w:val="28"/>
          <w:szCs w:val="28"/>
        </w:rPr>
        <w:t>Вейпинг</w:t>
      </w:r>
      <w:proofErr w:type="spellEnd"/>
      <w:r w:rsidRPr="00CD1C2B">
        <w:rPr>
          <w:spacing w:val="-4"/>
          <w:sz w:val="28"/>
          <w:szCs w:val="28"/>
        </w:rPr>
        <w:t xml:space="preserve"> (процесс курения электронной сигареты и испарителей) пропагандируется как безопасная альтернатива обычным сигаретам, однако он наносит непоправимый вред здоровью как самого курящего, так и окружающих его людей.</w:t>
      </w:r>
      <w:r w:rsidR="00571DD0">
        <w:rPr>
          <w:spacing w:val="-4"/>
          <w:sz w:val="28"/>
          <w:szCs w:val="28"/>
        </w:rPr>
        <w:t xml:space="preserve"> </w:t>
      </w:r>
    </w:p>
    <w:p w:rsidR="00CD1C2B" w:rsidRPr="00CD1C2B" w:rsidRDefault="00CD1C2B" w:rsidP="00CD1C2B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r w:rsidRPr="00CD1C2B">
        <w:rPr>
          <w:spacing w:val="-4"/>
          <w:sz w:val="28"/>
          <w:szCs w:val="28"/>
        </w:rPr>
        <w:t xml:space="preserve">Негативные последствия для здоровья людей от потребления </w:t>
      </w:r>
      <w:proofErr w:type="spellStart"/>
      <w:r w:rsidRPr="00CD1C2B">
        <w:rPr>
          <w:spacing w:val="-4"/>
          <w:sz w:val="28"/>
          <w:szCs w:val="28"/>
        </w:rPr>
        <w:t>никотинсодержащих</w:t>
      </w:r>
      <w:proofErr w:type="spellEnd"/>
      <w:r w:rsidRPr="00CD1C2B">
        <w:rPr>
          <w:spacing w:val="-4"/>
          <w:sz w:val="28"/>
          <w:szCs w:val="28"/>
        </w:rPr>
        <w:t xml:space="preserve"> и </w:t>
      </w:r>
      <w:proofErr w:type="spellStart"/>
      <w:r w:rsidRPr="00CD1C2B">
        <w:rPr>
          <w:spacing w:val="-4"/>
          <w:sz w:val="28"/>
          <w:szCs w:val="28"/>
        </w:rPr>
        <w:t>безникотиновых</w:t>
      </w:r>
      <w:proofErr w:type="spellEnd"/>
      <w:r w:rsidRPr="00CD1C2B">
        <w:rPr>
          <w:spacing w:val="-4"/>
          <w:sz w:val="28"/>
          <w:szCs w:val="28"/>
        </w:rPr>
        <w:t xml:space="preserve"> жидкостей описаны представителями медицинского и научного сообщества.</w:t>
      </w:r>
    </w:p>
    <w:p w:rsidR="00A72941" w:rsidRDefault="00CD1C2B" w:rsidP="00CD1C2B">
      <w:pPr>
        <w:spacing w:line="276" w:lineRule="auto"/>
        <w:ind w:firstLine="709"/>
        <w:jc w:val="both"/>
        <w:rPr>
          <w:spacing w:val="-4"/>
          <w:sz w:val="28"/>
          <w:szCs w:val="28"/>
        </w:rPr>
      </w:pPr>
      <w:proofErr w:type="gramStart"/>
      <w:r w:rsidRPr="00CD1C2B">
        <w:rPr>
          <w:spacing w:val="-4"/>
          <w:sz w:val="28"/>
          <w:szCs w:val="28"/>
        </w:rPr>
        <w:t xml:space="preserve">Учитывая изложенное, проектом закона предлагается </w:t>
      </w:r>
      <w:r w:rsidR="00EA4280">
        <w:rPr>
          <w:spacing w:val="-4"/>
          <w:sz w:val="28"/>
          <w:szCs w:val="28"/>
        </w:rPr>
        <w:t>запретить на</w:t>
      </w:r>
      <w:r w:rsidR="00EA4280" w:rsidRPr="00EA4280">
        <w:rPr>
          <w:spacing w:val="-4"/>
          <w:sz w:val="28"/>
          <w:szCs w:val="28"/>
        </w:rPr>
        <w:t xml:space="preserve"> территории Пензенской области </w:t>
      </w:r>
      <w:r w:rsidR="00A72941" w:rsidRPr="00EA4280">
        <w:rPr>
          <w:spacing w:val="-4"/>
          <w:sz w:val="28"/>
          <w:szCs w:val="28"/>
        </w:rPr>
        <w:t>розничн</w:t>
      </w:r>
      <w:r w:rsidR="00A72941">
        <w:rPr>
          <w:spacing w:val="-4"/>
          <w:sz w:val="28"/>
          <w:szCs w:val="28"/>
        </w:rPr>
        <w:t>ую</w:t>
      </w:r>
      <w:r w:rsidR="00A72941" w:rsidRPr="00EA4280">
        <w:rPr>
          <w:spacing w:val="-4"/>
          <w:sz w:val="28"/>
          <w:szCs w:val="28"/>
        </w:rPr>
        <w:t xml:space="preserve"> торговл</w:t>
      </w:r>
      <w:r w:rsidR="00A72941">
        <w:rPr>
          <w:spacing w:val="-4"/>
          <w:sz w:val="28"/>
          <w:szCs w:val="28"/>
        </w:rPr>
        <w:t xml:space="preserve">ю </w:t>
      </w:r>
      <w:r w:rsidR="00A72941" w:rsidRPr="00A72941">
        <w:rPr>
          <w:spacing w:val="-4"/>
          <w:sz w:val="28"/>
          <w:szCs w:val="28"/>
        </w:rPr>
        <w:t xml:space="preserve">устройствами для потребления </w:t>
      </w:r>
      <w:proofErr w:type="spellStart"/>
      <w:r w:rsidR="00A72941" w:rsidRPr="00A72941">
        <w:rPr>
          <w:spacing w:val="-4"/>
          <w:sz w:val="28"/>
          <w:szCs w:val="28"/>
        </w:rPr>
        <w:t>никотинсодержащей</w:t>
      </w:r>
      <w:proofErr w:type="spellEnd"/>
      <w:r w:rsidR="00A72941" w:rsidRPr="00A72941">
        <w:rPr>
          <w:spacing w:val="-4"/>
          <w:sz w:val="28"/>
          <w:szCs w:val="28"/>
        </w:rPr>
        <w:t xml:space="preserve"> продукции, </w:t>
      </w:r>
      <w:proofErr w:type="spellStart"/>
      <w:r w:rsidR="00A72941" w:rsidRPr="00A72941">
        <w:rPr>
          <w:spacing w:val="-4"/>
          <w:sz w:val="28"/>
          <w:szCs w:val="28"/>
        </w:rPr>
        <w:t>безникотиновой</w:t>
      </w:r>
      <w:proofErr w:type="spellEnd"/>
      <w:r w:rsidR="00A72941" w:rsidRPr="00A72941">
        <w:rPr>
          <w:spacing w:val="-4"/>
          <w:sz w:val="28"/>
          <w:szCs w:val="28"/>
        </w:rPr>
        <w:t xml:space="preserve"> жидкости, </w:t>
      </w:r>
      <w:proofErr w:type="spellStart"/>
      <w:r w:rsidR="00A72941" w:rsidRPr="00A72941">
        <w:rPr>
          <w:spacing w:val="-4"/>
          <w:sz w:val="28"/>
          <w:szCs w:val="28"/>
        </w:rPr>
        <w:t>бестабачной</w:t>
      </w:r>
      <w:proofErr w:type="spellEnd"/>
      <w:r w:rsidR="00A72941" w:rsidRPr="00A72941">
        <w:rPr>
          <w:spacing w:val="-4"/>
          <w:sz w:val="28"/>
          <w:szCs w:val="28"/>
        </w:rPr>
        <w:t xml:space="preserve"> смеси для нагревания, электронными или иными приборами, которые используются для получения </w:t>
      </w:r>
      <w:proofErr w:type="spellStart"/>
      <w:r w:rsidR="00A72941" w:rsidRPr="00A72941">
        <w:rPr>
          <w:spacing w:val="-4"/>
          <w:sz w:val="28"/>
          <w:szCs w:val="28"/>
        </w:rPr>
        <w:t>никотинсодержащего</w:t>
      </w:r>
      <w:proofErr w:type="spellEnd"/>
      <w:r w:rsidR="00A72941" w:rsidRPr="00A72941">
        <w:rPr>
          <w:spacing w:val="-4"/>
          <w:sz w:val="28"/>
          <w:szCs w:val="28"/>
        </w:rPr>
        <w:t xml:space="preserve"> или </w:t>
      </w:r>
      <w:proofErr w:type="spellStart"/>
      <w:r w:rsidR="00A72941" w:rsidRPr="00A72941">
        <w:rPr>
          <w:spacing w:val="-4"/>
          <w:sz w:val="28"/>
          <w:szCs w:val="28"/>
        </w:rPr>
        <w:t>безникотинового</w:t>
      </w:r>
      <w:proofErr w:type="spellEnd"/>
      <w:r w:rsidR="00A72941" w:rsidRPr="00A72941">
        <w:rPr>
          <w:spacing w:val="-4"/>
          <w:sz w:val="28"/>
          <w:szCs w:val="28"/>
        </w:rPr>
        <w:t xml:space="preserve"> аэрозоля, пара, вдыхаемых потребителем, в том числе электронными системами доставки никотина и устройствами для нагревания табака, а также их составными частями и элементами (за исключением медицинских</w:t>
      </w:r>
      <w:proofErr w:type="gramEnd"/>
      <w:r w:rsidR="00A72941" w:rsidRPr="00A72941">
        <w:rPr>
          <w:spacing w:val="-4"/>
          <w:sz w:val="28"/>
          <w:szCs w:val="28"/>
        </w:rPr>
        <w:t xml:space="preserve"> изделий и лекарственных средств, зарегистрированных в соответствии с законодательством Российской Федерации).</w:t>
      </w:r>
    </w:p>
    <w:p w:rsidR="00575359" w:rsidRPr="00C3377D" w:rsidRDefault="00575359" w:rsidP="00C3377D">
      <w:pPr>
        <w:spacing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C3377D">
        <w:rPr>
          <w:rFonts w:eastAsia="Calibri"/>
          <w:sz w:val="28"/>
          <w:szCs w:val="28"/>
          <w:lang w:eastAsia="en-US"/>
        </w:rPr>
        <w:t>Принятие данного проекта закона не потребует дополнительных расходов из бюджета Пензенской области.</w:t>
      </w:r>
    </w:p>
    <w:p w:rsidR="0066759D" w:rsidRDefault="0066759D" w:rsidP="00B136C3">
      <w:pPr>
        <w:ind w:firstLine="709"/>
        <w:jc w:val="both"/>
        <w:rPr>
          <w:sz w:val="26"/>
          <w:szCs w:val="26"/>
        </w:rPr>
      </w:pPr>
    </w:p>
    <w:p w:rsidR="00516D54" w:rsidRPr="00B136C3" w:rsidRDefault="00516D54" w:rsidP="00B136C3">
      <w:pPr>
        <w:ind w:firstLine="709"/>
        <w:jc w:val="both"/>
        <w:rPr>
          <w:sz w:val="26"/>
          <w:szCs w:val="26"/>
        </w:rPr>
      </w:pPr>
      <w:bookmarkStart w:id="0" w:name="_GoBack"/>
      <w:bookmarkEnd w:id="0"/>
    </w:p>
    <w:tbl>
      <w:tblPr>
        <w:tblW w:w="10514" w:type="dxa"/>
        <w:tblInd w:w="-106" w:type="dxa"/>
        <w:tblLayout w:type="fixed"/>
        <w:tblLook w:val="01E0" w:firstRow="1" w:lastRow="1" w:firstColumn="1" w:lastColumn="1" w:noHBand="0" w:noVBand="0"/>
      </w:tblPr>
      <w:tblGrid>
        <w:gridCol w:w="5892"/>
        <w:gridCol w:w="4622"/>
      </w:tblGrid>
      <w:tr w:rsidR="00516D54" w:rsidRPr="006B7611" w:rsidTr="006146D1">
        <w:tc>
          <w:tcPr>
            <w:tcW w:w="5892" w:type="dxa"/>
          </w:tcPr>
          <w:p w:rsidR="00516D54" w:rsidRPr="006B7611" w:rsidRDefault="00516D54" w:rsidP="006146D1">
            <w:pPr>
              <w:rPr>
                <w:sz w:val="28"/>
                <w:szCs w:val="28"/>
              </w:rPr>
            </w:pPr>
          </w:p>
          <w:p w:rsidR="00516D54" w:rsidRPr="006B7611" w:rsidRDefault="00516D54" w:rsidP="006146D1">
            <w:pPr>
              <w:ind w:firstLine="8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Вице-губернатор</w:t>
            </w:r>
            <w:r>
              <w:rPr>
                <w:sz w:val="28"/>
                <w:szCs w:val="28"/>
              </w:rPr>
              <w:br/>
              <w:t xml:space="preserve">        </w:t>
            </w:r>
            <w:r w:rsidRPr="006B7611">
              <w:rPr>
                <w:sz w:val="28"/>
                <w:szCs w:val="28"/>
              </w:rPr>
              <w:t>Пензенской области</w:t>
            </w:r>
          </w:p>
          <w:p w:rsidR="00516D54" w:rsidRPr="006B7611" w:rsidRDefault="00516D54" w:rsidP="006146D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2" w:type="dxa"/>
          </w:tcPr>
          <w:p w:rsidR="00516D54" w:rsidRPr="006B7611" w:rsidRDefault="00516D54" w:rsidP="006146D1">
            <w:pPr>
              <w:rPr>
                <w:sz w:val="28"/>
                <w:szCs w:val="28"/>
              </w:rPr>
            </w:pPr>
          </w:p>
          <w:p w:rsidR="00516D54" w:rsidRPr="006B7611" w:rsidRDefault="00516D54" w:rsidP="006146D1">
            <w:pPr>
              <w:jc w:val="right"/>
              <w:rPr>
                <w:sz w:val="28"/>
                <w:szCs w:val="28"/>
              </w:rPr>
            </w:pPr>
          </w:p>
          <w:p w:rsidR="00516D54" w:rsidRPr="006B7611" w:rsidRDefault="00516D54" w:rsidP="006146D1">
            <w:pPr>
              <w:ind w:right="411"/>
              <w:jc w:val="right"/>
              <w:rPr>
                <w:sz w:val="28"/>
                <w:szCs w:val="28"/>
              </w:rPr>
            </w:pPr>
            <w:r w:rsidRPr="006B7611"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>В. Федотов</w:t>
            </w:r>
          </w:p>
        </w:tc>
      </w:tr>
    </w:tbl>
    <w:p w:rsidR="004D7C29" w:rsidRDefault="004D7C29" w:rsidP="00B136C3">
      <w:pPr>
        <w:ind w:firstLine="709"/>
        <w:jc w:val="both"/>
        <w:rPr>
          <w:sz w:val="26"/>
          <w:szCs w:val="26"/>
        </w:rPr>
      </w:pPr>
    </w:p>
    <w:p w:rsidR="0066759D" w:rsidRPr="00B136C3" w:rsidRDefault="0066759D" w:rsidP="00EA4280">
      <w:pPr>
        <w:ind w:firstLine="709"/>
        <w:jc w:val="both"/>
        <w:rPr>
          <w:sz w:val="26"/>
          <w:szCs w:val="26"/>
        </w:rPr>
      </w:pPr>
    </w:p>
    <w:sectPr w:rsidR="0066759D" w:rsidRPr="00B136C3" w:rsidSect="00C3377D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568"/>
    <w:rsid w:val="00031930"/>
    <w:rsid w:val="000667E6"/>
    <w:rsid w:val="00075F69"/>
    <w:rsid w:val="000B0C8E"/>
    <w:rsid w:val="000E34BD"/>
    <w:rsid w:val="000E5462"/>
    <w:rsid w:val="00102B0F"/>
    <w:rsid w:val="00152EA0"/>
    <w:rsid w:val="001622DA"/>
    <w:rsid w:val="00185B84"/>
    <w:rsid w:val="001A1160"/>
    <w:rsid w:val="001B004C"/>
    <w:rsid w:val="001B1EAC"/>
    <w:rsid w:val="001B5570"/>
    <w:rsid w:val="001D4554"/>
    <w:rsid w:val="002235ED"/>
    <w:rsid w:val="002533CA"/>
    <w:rsid w:val="00256311"/>
    <w:rsid w:val="00257FBA"/>
    <w:rsid w:val="00296B6E"/>
    <w:rsid w:val="002A51A2"/>
    <w:rsid w:val="002E0ADA"/>
    <w:rsid w:val="003302AA"/>
    <w:rsid w:val="00335D94"/>
    <w:rsid w:val="00347AB6"/>
    <w:rsid w:val="00376CA5"/>
    <w:rsid w:val="0038267F"/>
    <w:rsid w:val="003C731C"/>
    <w:rsid w:val="003F771E"/>
    <w:rsid w:val="0043552E"/>
    <w:rsid w:val="0048150B"/>
    <w:rsid w:val="00483909"/>
    <w:rsid w:val="004968D6"/>
    <w:rsid w:val="004D7C29"/>
    <w:rsid w:val="004E5C72"/>
    <w:rsid w:val="004F66BC"/>
    <w:rsid w:val="004F6935"/>
    <w:rsid w:val="00516D54"/>
    <w:rsid w:val="00536DD8"/>
    <w:rsid w:val="0055607A"/>
    <w:rsid w:val="00566779"/>
    <w:rsid w:val="00571DD0"/>
    <w:rsid w:val="005748FE"/>
    <w:rsid w:val="00575359"/>
    <w:rsid w:val="005B4A30"/>
    <w:rsid w:val="005D7F8D"/>
    <w:rsid w:val="00620CC1"/>
    <w:rsid w:val="006262B5"/>
    <w:rsid w:val="00635686"/>
    <w:rsid w:val="006673DB"/>
    <w:rsid w:val="0066759D"/>
    <w:rsid w:val="00682C50"/>
    <w:rsid w:val="006C64CA"/>
    <w:rsid w:val="00707041"/>
    <w:rsid w:val="00745978"/>
    <w:rsid w:val="00750649"/>
    <w:rsid w:val="0075173E"/>
    <w:rsid w:val="00751EE4"/>
    <w:rsid w:val="007556AD"/>
    <w:rsid w:val="00781E38"/>
    <w:rsid w:val="007C1F0F"/>
    <w:rsid w:val="008075CD"/>
    <w:rsid w:val="00824E85"/>
    <w:rsid w:val="00847568"/>
    <w:rsid w:val="00847B9C"/>
    <w:rsid w:val="008B5E6A"/>
    <w:rsid w:val="008C5B33"/>
    <w:rsid w:val="008D5D96"/>
    <w:rsid w:val="00903A59"/>
    <w:rsid w:val="00906DCB"/>
    <w:rsid w:val="0091380A"/>
    <w:rsid w:val="009163E7"/>
    <w:rsid w:val="009C475D"/>
    <w:rsid w:val="00A07DFF"/>
    <w:rsid w:val="00A1650A"/>
    <w:rsid w:val="00A72941"/>
    <w:rsid w:val="00A87711"/>
    <w:rsid w:val="00AD411E"/>
    <w:rsid w:val="00B136C3"/>
    <w:rsid w:val="00B221C4"/>
    <w:rsid w:val="00B25055"/>
    <w:rsid w:val="00B32CC3"/>
    <w:rsid w:val="00B71C02"/>
    <w:rsid w:val="00B97770"/>
    <w:rsid w:val="00BD1A9B"/>
    <w:rsid w:val="00BD2868"/>
    <w:rsid w:val="00C06FF8"/>
    <w:rsid w:val="00C1401B"/>
    <w:rsid w:val="00C3377D"/>
    <w:rsid w:val="00C450BE"/>
    <w:rsid w:val="00C47D28"/>
    <w:rsid w:val="00C57733"/>
    <w:rsid w:val="00C80F19"/>
    <w:rsid w:val="00C82733"/>
    <w:rsid w:val="00CD1C2B"/>
    <w:rsid w:val="00CD5505"/>
    <w:rsid w:val="00D2343A"/>
    <w:rsid w:val="00D36130"/>
    <w:rsid w:val="00D852CC"/>
    <w:rsid w:val="00DF4CEB"/>
    <w:rsid w:val="00E2027A"/>
    <w:rsid w:val="00E322ED"/>
    <w:rsid w:val="00E66D8F"/>
    <w:rsid w:val="00E740CE"/>
    <w:rsid w:val="00E754DA"/>
    <w:rsid w:val="00EA4280"/>
    <w:rsid w:val="00ED1A6F"/>
    <w:rsid w:val="00ED7EB4"/>
    <w:rsid w:val="00EE5325"/>
    <w:rsid w:val="00F02F8E"/>
    <w:rsid w:val="00F214A8"/>
    <w:rsid w:val="00F50B21"/>
    <w:rsid w:val="00F96CDD"/>
    <w:rsid w:val="00FA551E"/>
    <w:rsid w:val="00FF23D1"/>
    <w:rsid w:val="00FF5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7568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rsid w:val="00847568"/>
    <w:pPr>
      <w:ind w:firstLine="720"/>
      <w:jc w:val="both"/>
    </w:pPr>
    <w:rPr>
      <w:kern w:val="16"/>
      <w:sz w:val="28"/>
      <w:szCs w:val="20"/>
    </w:rPr>
  </w:style>
  <w:style w:type="paragraph" w:customStyle="1" w:styleId="a">
    <w:name w:val="Знак"/>
    <w:basedOn w:val="a0"/>
    <w:rsid w:val="00847568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No Spacing"/>
    <w:uiPriority w:val="1"/>
    <w:qFormat/>
    <w:rsid w:val="00347AB6"/>
    <w:rPr>
      <w:sz w:val="24"/>
      <w:szCs w:val="24"/>
    </w:rPr>
  </w:style>
  <w:style w:type="character" w:customStyle="1" w:styleId="1">
    <w:name w:val="Основной текст1"/>
    <w:rsid w:val="0034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qFormat/>
    <w:rsid w:val="0038267F"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D7EB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5">
    <w:name w:val="Table Grid"/>
    <w:basedOn w:val="a2"/>
    <w:uiPriority w:val="59"/>
    <w:rsid w:val="0091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semiHidden/>
    <w:unhideWhenUsed/>
    <w:rsid w:val="00162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1622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7568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21">
    <w:name w:val="Основной текст 21"/>
    <w:basedOn w:val="a0"/>
    <w:rsid w:val="00847568"/>
    <w:pPr>
      <w:ind w:firstLine="720"/>
      <w:jc w:val="both"/>
    </w:pPr>
    <w:rPr>
      <w:kern w:val="16"/>
      <w:sz w:val="28"/>
      <w:szCs w:val="20"/>
    </w:rPr>
  </w:style>
  <w:style w:type="paragraph" w:customStyle="1" w:styleId="a">
    <w:name w:val="Знак"/>
    <w:basedOn w:val="a0"/>
    <w:rsid w:val="00847568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4">
    <w:name w:val="No Spacing"/>
    <w:uiPriority w:val="1"/>
    <w:qFormat/>
    <w:rsid w:val="00347AB6"/>
    <w:rPr>
      <w:sz w:val="24"/>
      <w:szCs w:val="24"/>
    </w:rPr>
  </w:style>
  <w:style w:type="character" w:customStyle="1" w:styleId="1">
    <w:name w:val="Основной текст1"/>
    <w:rsid w:val="00347AB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ConsPlusNormal">
    <w:name w:val="ConsPlusNormal"/>
    <w:qFormat/>
    <w:rsid w:val="0038267F"/>
    <w:pPr>
      <w:widowControl w:val="0"/>
      <w:suppressAutoHyphens/>
    </w:pPr>
    <w:rPr>
      <w:rFonts w:ascii="Calibri" w:eastAsia="Calibri" w:hAnsi="Calibri" w:cs="Calibri"/>
      <w:sz w:val="22"/>
      <w:szCs w:val="22"/>
    </w:rPr>
  </w:style>
  <w:style w:type="paragraph" w:customStyle="1" w:styleId="Default">
    <w:name w:val="Default"/>
    <w:rsid w:val="00ED7EB4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table" w:styleId="a5">
    <w:name w:val="Table Grid"/>
    <w:basedOn w:val="a2"/>
    <w:uiPriority w:val="59"/>
    <w:rsid w:val="0091380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0"/>
    <w:link w:val="a7"/>
    <w:semiHidden/>
    <w:unhideWhenUsed/>
    <w:rsid w:val="001622D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semiHidden/>
    <w:rsid w:val="001622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3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9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Пексимова Ирина Александровна</cp:lastModifiedBy>
  <cp:revision>6</cp:revision>
  <cp:lastPrinted>2025-08-12T10:34:00Z</cp:lastPrinted>
  <dcterms:created xsi:type="dcterms:W3CDTF">2025-12-01T10:54:00Z</dcterms:created>
  <dcterms:modified xsi:type="dcterms:W3CDTF">2025-12-02T10:28:00Z</dcterms:modified>
</cp:coreProperties>
</file>