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1F50A" w14:textId="77777777" w:rsidR="00DE77A8" w:rsidRDefault="00DE77A8" w:rsidP="00DE77A8">
      <w:r>
        <w:tab/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"/>
        <w:gridCol w:w="335"/>
        <w:gridCol w:w="1809"/>
        <w:gridCol w:w="390"/>
        <w:gridCol w:w="1837"/>
        <w:gridCol w:w="418"/>
        <w:gridCol w:w="4459"/>
      </w:tblGrid>
      <w:tr w:rsidR="00DE77A8" w:rsidRPr="007B05C8" w14:paraId="09A832CB" w14:textId="77777777" w:rsidTr="004B0D4A">
        <w:trPr>
          <w:cantSplit/>
          <w:trHeight w:val="1122"/>
        </w:trPr>
        <w:tc>
          <w:tcPr>
            <w:tcW w:w="5180" w:type="dxa"/>
            <w:gridSpan w:val="6"/>
          </w:tcPr>
          <w:p w14:paraId="6442542D" w14:textId="77777777" w:rsidR="00DE77A8" w:rsidRPr="007B05C8" w:rsidRDefault="00DE77A8" w:rsidP="004B0D4A">
            <w:pPr>
              <w:jc w:val="center"/>
            </w:pPr>
            <w:r w:rsidRPr="007B05C8">
              <w:rPr>
                <w:noProof/>
              </w:rPr>
              <w:drawing>
                <wp:inline distT="0" distB="0" distL="0" distR="0" wp14:anchorId="2883D89E" wp14:editId="6519FEA3">
                  <wp:extent cx="676275" cy="914400"/>
                  <wp:effectExtent l="0" t="0" r="9525" b="0"/>
                  <wp:docPr id="2" name="Рисунок 2" descr="Герб ППО (вектор) чер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Герб ППО (вектор) чер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9" w:type="dxa"/>
            <w:vMerge w:val="restart"/>
          </w:tcPr>
          <w:p w14:paraId="5FA4307E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38E52C10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4AD836EE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63C02F7C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5EEA9EE2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69DE2116" w14:textId="77777777" w:rsidR="00DE77A8" w:rsidRPr="007B05C8" w:rsidRDefault="00DE77A8" w:rsidP="004B0D4A">
            <w:pPr>
              <w:jc w:val="center"/>
              <w:rPr>
                <w:sz w:val="28"/>
              </w:rPr>
            </w:pPr>
            <w:r w:rsidRPr="007B05C8">
              <w:rPr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4A99DE" wp14:editId="33688FE8">
                      <wp:simplePos x="0" y="0"/>
                      <wp:positionH relativeFrom="column">
                        <wp:posOffset>153671</wp:posOffset>
                      </wp:positionH>
                      <wp:positionV relativeFrom="paragraph">
                        <wp:posOffset>244475</wp:posOffset>
                      </wp:positionV>
                      <wp:extent cx="2719070" cy="1676400"/>
                      <wp:effectExtent l="0" t="0" r="5080" b="0"/>
                      <wp:wrapNone/>
                      <wp:docPr id="8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9070" cy="1676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747D850" w14:textId="77777777" w:rsidR="00683B7E" w:rsidRDefault="00683B7E" w:rsidP="00DE77A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59374946" w14:textId="4C2BE18F" w:rsidR="000C4A8E" w:rsidRPr="007E246D" w:rsidRDefault="003A08FB" w:rsidP="00DE77A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Законодательное собрание</w:t>
                                  </w:r>
                                  <w:r w:rsidR="00683B7E" w:rsidRPr="007E246D">
                                    <w:rPr>
                                      <w:sz w:val="28"/>
                                      <w:szCs w:val="28"/>
                                    </w:rPr>
                                    <w:t xml:space="preserve"> Пензенской области</w:t>
                                  </w:r>
                                </w:p>
                                <w:p w14:paraId="58936D75" w14:textId="2ADB1186" w:rsidR="000C4A8E" w:rsidRPr="007E246D" w:rsidRDefault="000C4A8E" w:rsidP="00DE77A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4A99D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8" o:spid="_x0000_s1026" type="#_x0000_t202" style="position:absolute;left:0;text-align:left;margin-left:12.1pt;margin-top:19.25pt;width:214.1pt;height:13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" stroked="f">
                      <v:textbox>
                        <w:txbxContent>
                          <w:p w14:paraId="0747D850" w14:textId="77777777" w:rsidR="00683B7E" w:rsidRDefault="00683B7E" w:rsidP="00DE77A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9374946" w14:textId="4C2BE18F" w:rsidR="000C4A8E" w:rsidRPr="007E246D" w:rsidRDefault="003A08FB" w:rsidP="00DE77A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Законодательное собрание</w:t>
                            </w:r>
                            <w:r w:rsidR="00683B7E" w:rsidRPr="007E246D">
                              <w:rPr>
                                <w:sz w:val="28"/>
                                <w:szCs w:val="28"/>
                              </w:rPr>
                              <w:t xml:space="preserve"> Пензенской области</w:t>
                            </w:r>
                          </w:p>
                          <w:p w14:paraId="58936D75" w14:textId="2ADB1186" w:rsidR="000C4A8E" w:rsidRPr="007E246D" w:rsidRDefault="000C4A8E" w:rsidP="00DE77A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E77A8" w:rsidRPr="007B05C8" w14:paraId="51BA0CF3" w14:textId="77777777" w:rsidTr="004B0D4A">
        <w:trPr>
          <w:cantSplit/>
          <w:trHeight w:hRule="exact" w:val="176"/>
        </w:trPr>
        <w:tc>
          <w:tcPr>
            <w:tcW w:w="5180" w:type="dxa"/>
            <w:gridSpan w:val="6"/>
          </w:tcPr>
          <w:p w14:paraId="14B15B82" w14:textId="77777777" w:rsidR="00DE77A8" w:rsidRPr="007B05C8" w:rsidRDefault="00DE77A8" w:rsidP="004B0D4A"/>
        </w:tc>
        <w:tc>
          <w:tcPr>
            <w:tcW w:w="4459" w:type="dxa"/>
            <w:vMerge/>
          </w:tcPr>
          <w:p w14:paraId="731041D2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11256EB1" w14:textId="77777777" w:rsidTr="004B0D4A">
        <w:trPr>
          <w:cantSplit/>
          <w:trHeight w:val="603"/>
        </w:trPr>
        <w:tc>
          <w:tcPr>
            <w:tcW w:w="5180" w:type="dxa"/>
            <w:gridSpan w:val="6"/>
          </w:tcPr>
          <w:p w14:paraId="698FA343" w14:textId="77777777" w:rsidR="00DE77A8" w:rsidRPr="007B05C8" w:rsidRDefault="00DE77A8" w:rsidP="004B0D4A">
            <w:pPr>
              <w:jc w:val="center"/>
              <w:rPr>
                <w:b/>
                <w:sz w:val="24"/>
                <w:szCs w:val="24"/>
              </w:rPr>
            </w:pPr>
            <w:r w:rsidRPr="007B05C8">
              <w:rPr>
                <w:b/>
                <w:sz w:val="24"/>
                <w:szCs w:val="24"/>
              </w:rPr>
              <w:t xml:space="preserve">МИНИСТЕРСТВО </w:t>
            </w:r>
            <w:r w:rsidRPr="007B05C8">
              <w:rPr>
                <w:b/>
                <w:sz w:val="24"/>
                <w:szCs w:val="24"/>
              </w:rPr>
              <w:br/>
              <w:t>ЭКОНОМИЧЕСКОГО РАЗВИТИЯ</w:t>
            </w:r>
          </w:p>
          <w:p w14:paraId="46772B23" w14:textId="77777777" w:rsidR="00DE77A8" w:rsidRPr="007B05C8" w:rsidRDefault="00DE77A8" w:rsidP="004B0D4A">
            <w:pPr>
              <w:jc w:val="center"/>
              <w:rPr>
                <w:b/>
                <w:sz w:val="24"/>
                <w:szCs w:val="24"/>
              </w:rPr>
            </w:pPr>
            <w:r w:rsidRPr="007B05C8">
              <w:rPr>
                <w:b/>
                <w:sz w:val="24"/>
                <w:szCs w:val="24"/>
              </w:rPr>
              <w:t>И ПРОМЫШЛЕННОСТИ</w:t>
            </w:r>
            <w:r w:rsidRPr="007B05C8">
              <w:rPr>
                <w:b/>
                <w:sz w:val="24"/>
                <w:szCs w:val="24"/>
              </w:rPr>
              <w:br/>
              <w:t>ПЕНЗЕНСКОЙ ОБЛАСТИ</w:t>
            </w:r>
          </w:p>
          <w:p w14:paraId="64BEC9D6" w14:textId="77777777" w:rsidR="00DE77A8" w:rsidRPr="007B05C8" w:rsidRDefault="00DE77A8" w:rsidP="004B0D4A">
            <w:pPr>
              <w:jc w:val="center"/>
              <w:rPr>
                <w:noProof/>
              </w:rPr>
            </w:pPr>
            <w:r w:rsidRPr="007B05C8">
              <w:rPr>
                <w:b/>
                <w:sz w:val="24"/>
                <w:szCs w:val="24"/>
              </w:rPr>
              <w:t>(МЭРП Пензенской области)</w:t>
            </w:r>
          </w:p>
        </w:tc>
        <w:tc>
          <w:tcPr>
            <w:tcW w:w="4459" w:type="dxa"/>
            <w:vMerge/>
          </w:tcPr>
          <w:p w14:paraId="0651F4B5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02B3F0A4" w14:textId="77777777" w:rsidTr="004B0D4A">
        <w:trPr>
          <w:cantSplit/>
          <w:trHeight w:hRule="exact" w:val="113"/>
        </w:trPr>
        <w:tc>
          <w:tcPr>
            <w:tcW w:w="5180" w:type="dxa"/>
            <w:gridSpan w:val="6"/>
          </w:tcPr>
          <w:p w14:paraId="641432D9" w14:textId="77777777" w:rsidR="00DE77A8" w:rsidRPr="007B05C8" w:rsidRDefault="00DE77A8" w:rsidP="004B0D4A">
            <w:pPr>
              <w:jc w:val="center"/>
              <w:rPr>
                <w:b/>
                <w:sz w:val="28"/>
              </w:rPr>
            </w:pPr>
          </w:p>
        </w:tc>
        <w:tc>
          <w:tcPr>
            <w:tcW w:w="4459" w:type="dxa"/>
            <w:vMerge/>
          </w:tcPr>
          <w:p w14:paraId="75EF91A9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7F5E41B6" w14:textId="77777777" w:rsidTr="004B0D4A">
        <w:trPr>
          <w:cantSplit/>
          <w:trHeight w:val="469"/>
        </w:trPr>
        <w:tc>
          <w:tcPr>
            <w:tcW w:w="5180" w:type="dxa"/>
            <w:gridSpan w:val="6"/>
          </w:tcPr>
          <w:p w14:paraId="4C237AF3" w14:textId="77777777" w:rsidR="00DE77A8" w:rsidRPr="007B05C8" w:rsidRDefault="00DE77A8" w:rsidP="004B0D4A">
            <w:pPr>
              <w:jc w:val="center"/>
            </w:pPr>
            <w:r w:rsidRPr="007B05C8">
              <w:t>ул. Некрасова, 24, г. Пенза, 440008</w:t>
            </w:r>
          </w:p>
          <w:p w14:paraId="08309F0A" w14:textId="77777777" w:rsidR="00DE77A8" w:rsidRPr="007B05C8" w:rsidRDefault="00DE77A8" w:rsidP="004B0D4A">
            <w:pPr>
              <w:jc w:val="center"/>
              <w:rPr>
                <w:b/>
                <w:sz w:val="28"/>
              </w:rPr>
            </w:pPr>
            <w:r w:rsidRPr="007B05C8">
              <w:t>тел. (8412) 22-25-50, E-mail: info@merp58.ru</w:t>
            </w:r>
          </w:p>
        </w:tc>
        <w:tc>
          <w:tcPr>
            <w:tcW w:w="4459" w:type="dxa"/>
            <w:vMerge/>
          </w:tcPr>
          <w:p w14:paraId="4C51F62F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616A16AA" w14:textId="77777777" w:rsidTr="004B0D4A">
        <w:trPr>
          <w:cantSplit/>
          <w:trHeight w:val="160"/>
        </w:trPr>
        <w:tc>
          <w:tcPr>
            <w:tcW w:w="5180" w:type="dxa"/>
            <w:gridSpan w:val="6"/>
          </w:tcPr>
          <w:p w14:paraId="5E0BDEBF" w14:textId="77777777" w:rsidR="00DE77A8" w:rsidRPr="007B05C8" w:rsidRDefault="00DE77A8" w:rsidP="004B0D4A">
            <w:pPr>
              <w:jc w:val="center"/>
              <w:rPr>
                <w:sz w:val="12"/>
                <w:lang w:val="en-US"/>
              </w:rPr>
            </w:pPr>
            <w:r w:rsidRPr="007B05C8">
              <w:t>https://merp.pnzreg.ru</w:t>
            </w:r>
            <w:r w:rsidRPr="007B05C8">
              <w:rPr>
                <w:lang w:val="en-US"/>
              </w:rPr>
              <w:t xml:space="preserve"> </w:t>
            </w:r>
          </w:p>
        </w:tc>
        <w:tc>
          <w:tcPr>
            <w:tcW w:w="4459" w:type="dxa"/>
            <w:vMerge/>
          </w:tcPr>
          <w:p w14:paraId="086D3A81" w14:textId="77777777" w:rsidR="00DE77A8" w:rsidRPr="007B05C8" w:rsidRDefault="00DE77A8" w:rsidP="004B0D4A">
            <w:pPr>
              <w:jc w:val="center"/>
              <w:rPr>
                <w:sz w:val="28"/>
                <w:lang w:val="en-US"/>
              </w:rPr>
            </w:pPr>
          </w:p>
        </w:tc>
      </w:tr>
      <w:tr w:rsidR="00DE77A8" w:rsidRPr="007B05C8" w14:paraId="3F75C10C" w14:textId="77777777" w:rsidTr="004B0D4A">
        <w:trPr>
          <w:cantSplit/>
          <w:trHeight w:val="349"/>
        </w:trPr>
        <w:tc>
          <w:tcPr>
            <w:tcW w:w="391" w:type="dxa"/>
            <w:vAlign w:val="bottom"/>
          </w:tcPr>
          <w:p w14:paraId="3DF4739D" w14:textId="77777777" w:rsidR="00DE77A8" w:rsidRPr="007B05C8" w:rsidRDefault="00DE77A8" w:rsidP="004B0D4A">
            <w:r w:rsidRPr="007B05C8">
              <w:rPr>
                <w:sz w:val="24"/>
              </w:rPr>
              <w:t>от</w:t>
            </w:r>
          </w:p>
        </w:tc>
        <w:tc>
          <w:tcPr>
            <w:tcW w:w="2144" w:type="dxa"/>
            <w:gridSpan w:val="2"/>
            <w:tcBorders>
              <w:bottom w:val="single" w:sz="4" w:space="0" w:color="auto"/>
            </w:tcBorders>
            <w:vAlign w:val="bottom"/>
          </w:tcPr>
          <w:p w14:paraId="6604318A" w14:textId="77777777" w:rsidR="00DE77A8" w:rsidRPr="007B05C8" w:rsidRDefault="00DE77A8" w:rsidP="004B0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0" w:type="dxa"/>
            <w:vAlign w:val="bottom"/>
          </w:tcPr>
          <w:p w14:paraId="49ED5D5D" w14:textId="77777777" w:rsidR="00DE77A8" w:rsidRPr="007B05C8" w:rsidRDefault="00DE77A8" w:rsidP="004B0D4A">
            <w:pPr>
              <w:jc w:val="center"/>
            </w:pPr>
            <w:r w:rsidRPr="007B05C8">
              <w:rPr>
                <w:sz w:val="24"/>
              </w:rPr>
              <w:t>№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14:paraId="322397A5" w14:textId="77777777" w:rsidR="00DE77A8" w:rsidRPr="007B05C8" w:rsidRDefault="00DE77A8" w:rsidP="004B0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dxa"/>
            <w:vAlign w:val="bottom"/>
          </w:tcPr>
          <w:p w14:paraId="1A7D6D22" w14:textId="77777777" w:rsidR="00DE77A8" w:rsidRPr="007B05C8" w:rsidRDefault="00DE77A8" w:rsidP="004B0D4A"/>
          <w:p w14:paraId="58D0832C" w14:textId="77777777" w:rsidR="00DE77A8" w:rsidRPr="007B05C8" w:rsidRDefault="00DE77A8" w:rsidP="004B0D4A">
            <w:pPr>
              <w:jc w:val="center"/>
            </w:pPr>
          </w:p>
        </w:tc>
        <w:tc>
          <w:tcPr>
            <w:tcW w:w="4459" w:type="dxa"/>
            <w:vMerge/>
          </w:tcPr>
          <w:p w14:paraId="5245164F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07EDB148" w14:textId="77777777" w:rsidTr="004B0D4A">
        <w:trPr>
          <w:cantSplit/>
          <w:trHeight w:val="461"/>
        </w:trPr>
        <w:tc>
          <w:tcPr>
            <w:tcW w:w="391" w:type="dxa"/>
            <w:vAlign w:val="bottom"/>
          </w:tcPr>
          <w:p w14:paraId="237BB5DD" w14:textId="77777777" w:rsidR="00DE77A8" w:rsidRPr="007B05C8" w:rsidRDefault="00DE77A8" w:rsidP="004B0D4A">
            <w:pPr>
              <w:rPr>
                <w:sz w:val="24"/>
              </w:rPr>
            </w:pPr>
            <w:r w:rsidRPr="007B05C8">
              <w:rPr>
                <w:sz w:val="24"/>
              </w:rPr>
              <w:t>На</w:t>
            </w:r>
          </w:p>
        </w:tc>
        <w:tc>
          <w:tcPr>
            <w:tcW w:w="335" w:type="dxa"/>
            <w:vAlign w:val="bottom"/>
          </w:tcPr>
          <w:p w14:paraId="5BFCA438" w14:textId="77777777" w:rsidR="00DE77A8" w:rsidRPr="007B05C8" w:rsidRDefault="00DE77A8" w:rsidP="004B0D4A">
            <w:pPr>
              <w:rPr>
                <w:sz w:val="24"/>
              </w:rPr>
            </w:pPr>
            <w:r w:rsidRPr="007B05C8">
              <w:rPr>
                <w:sz w:val="24"/>
              </w:rPr>
              <w:t>№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vAlign w:val="bottom"/>
          </w:tcPr>
          <w:p w14:paraId="0634D662" w14:textId="5B87D6B1" w:rsidR="00DE77A8" w:rsidRPr="00E618CB" w:rsidRDefault="00DE77A8" w:rsidP="004B0D4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90" w:type="dxa"/>
            <w:vAlign w:val="bottom"/>
          </w:tcPr>
          <w:p w14:paraId="34111F81" w14:textId="77777777" w:rsidR="00DE77A8" w:rsidRPr="007B05C8" w:rsidRDefault="00DE77A8" w:rsidP="004B0D4A">
            <w:pPr>
              <w:jc w:val="center"/>
              <w:rPr>
                <w:sz w:val="24"/>
              </w:rPr>
            </w:pPr>
            <w:r w:rsidRPr="007B05C8">
              <w:rPr>
                <w:sz w:val="24"/>
              </w:rPr>
              <w:t>от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14:paraId="0FF270A8" w14:textId="05441F0B" w:rsidR="00DE77A8" w:rsidRPr="00E618CB" w:rsidRDefault="00DE77A8" w:rsidP="004B0D4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18" w:type="dxa"/>
            <w:vAlign w:val="bottom"/>
          </w:tcPr>
          <w:p w14:paraId="62D899DF" w14:textId="77777777" w:rsidR="00DE77A8" w:rsidRPr="007B05C8" w:rsidRDefault="00DE77A8" w:rsidP="004B0D4A">
            <w:pPr>
              <w:jc w:val="center"/>
              <w:rPr>
                <w:sz w:val="24"/>
              </w:rPr>
            </w:pPr>
          </w:p>
        </w:tc>
        <w:tc>
          <w:tcPr>
            <w:tcW w:w="4459" w:type="dxa"/>
            <w:vMerge/>
          </w:tcPr>
          <w:p w14:paraId="2A93ECBC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</w:tbl>
    <w:p w14:paraId="330FBFF5" w14:textId="77777777" w:rsidR="00DE77A8" w:rsidRDefault="00DE77A8" w:rsidP="00C3054D">
      <w:pPr>
        <w:jc w:val="both"/>
        <w:rPr>
          <w:sz w:val="28"/>
          <w:szCs w:val="28"/>
        </w:rPr>
      </w:pPr>
    </w:p>
    <w:p w14:paraId="5659A306" w14:textId="77777777" w:rsidR="0009583F" w:rsidRDefault="0009583F" w:rsidP="00DE77A8">
      <w:pPr>
        <w:keepNext/>
        <w:widowControl/>
        <w:shd w:val="clear" w:color="auto" w:fill="FFFFFF"/>
        <w:spacing w:line="276" w:lineRule="auto"/>
        <w:jc w:val="center"/>
        <w:outlineLvl w:val="1"/>
        <w:rPr>
          <w:b/>
          <w:sz w:val="28"/>
          <w:szCs w:val="28"/>
        </w:rPr>
      </w:pPr>
    </w:p>
    <w:p w14:paraId="7E43E0A8" w14:textId="206ED121" w:rsidR="00DE77A8" w:rsidRPr="00F67031" w:rsidRDefault="00DE77A8" w:rsidP="00DE77A8">
      <w:pPr>
        <w:keepNext/>
        <w:widowControl/>
        <w:shd w:val="clear" w:color="auto" w:fill="FFFFFF"/>
        <w:spacing w:line="276" w:lineRule="auto"/>
        <w:jc w:val="center"/>
        <w:outlineLvl w:val="1"/>
        <w:rPr>
          <w:b/>
          <w:sz w:val="28"/>
          <w:szCs w:val="28"/>
        </w:rPr>
      </w:pPr>
      <w:r w:rsidRPr="00F67031">
        <w:rPr>
          <w:b/>
          <w:sz w:val="28"/>
          <w:szCs w:val="28"/>
        </w:rPr>
        <w:t xml:space="preserve">Заключение об оценке регулирующего воздействия </w:t>
      </w:r>
    </w:p>
    <w:p w14:paraId="0D0E9840" w14:textId="77777777" w:rsidR="00DE77A8" w:rsidRPr="00F67031" w:rsidRDefault="00DE77A8" w:rsidP="00DE77A8">
      <w:pPr>
        <w:keepNext/>
        <w:widowControl/>
        <w:shd w:val="clear" w:color="auto" w:fill="FFFFFF"/>
        <w:spacing w:line="276" w:lineRule="auto"/>
        <w:jc w:val="center"/>
        <w:outlineLvl w:val="1"/>
        <w:rPr>
          <w:sz w:val="28"/>
          <w:szCs w:val="28"/>
        </w:rPr>
      </w:pPr>
      <w:r w:rsidRPr="00F67031">
        <w:rPr>
          <w:b/>
          <w:sz w:val="28"/>
          <w:szCs w:val="28"/>
        </w:rPr>
        <w:t>проекта нормативного правового акта</w:t>
      </w:r>
      <w:r w:rsidRPr="00F67031">
        <w:rPr>
          <w:sz w:val="28"/>
          <w:szCs w:val="28"/>
        </w:rPr>
        <w:t xml:space="preserve"> </w:t>
      </w:r>
    </w:p>
    <w:p w14:paraId="03F3959D" w14:textId="77777777" w:rsidR="00DE77A8" w:rsidRPr="00F67031" w:rsidRDefault="00DE77A8" w:rsidP="00DE77A8">
      <w:pPr>
        <w:widowControl/>
        <w:ind w:firstLine="709"/>
        <w:jc w:val="both"/>
        <w:rPr>
          <w:spacing w:val="-4"/>
          <w:sz w:val="28"/>
          <w:szCs w:val="28"/>
        </w:rPr>
      </w:pPr>
    </w:p>
    <w:p w14:paraId="32BF4AA7" w14:textId="3C2EA6E7" w:rsidR="00DE77A8" w:rsidRPr="007E246D" w:rsidRDefault="00E54461" w:rsidP="00DA6493">
      <w:pPr>
        <w:widowControl/>
        <w:ind w:firstLine="709"/>
        <w:jc w:val="both"/>
        <w:rPr>
          <w:sz w:val="28"/>
          <w:szCs w:val="28"/>
        </w:rPr>
      </w:pPr>
      <w:r w:rsidRPr="007E246D">
        <w:rPr>
          <w:sz w:val="28"/>
          <w:szCs w:val="28"/>
        </w:rPr>
        <w:t xml:space="preserve">По итогам рассмотрения проекта </w:t>
      </w:r>
      <w:r w:rsidR="00DA6493">
        <w:rPr>
          <w:sz w:val="28"/>
          <w:szCs w:val="28"/>
        </w:rPr>
        <w:t>закона</w:t>
      </w:r>
      <w:r w:rsidR="00266EF5" w:rsidRPr="007E246D">
        <w:rPr>
          <w:sz w:val="28"/>
          <w:szCs w:val="28"/>
        </w:rPr>
        <w:t xml:space="preserve"> </w:t>
      </w:r>
      <w:r w:rsidRPr="007E246D">
        <w:rPr>
          <w:sz w:val="28"/>
          <w:szCs w:val="28"/>
        </w:rPr>
        <w:t>Пензенской области «</w:t>
      </w:r>
      <w:r w:rsidR="003F5E93" w:rsidRPr="007E246D">
        <w:rPr>
          <w:sz w:val="28"/>
          <w:szCs w:val="28"/>
        </w:rPr>
        <w:t xml:space="preserve">О </w:t>
      </w:r>
      <w:r w:rsidR="0064391F" w:rsidRPr="007E246D">
        <w:rPr>
          <w:sz w:val="28"/>
          <w:szCs w:val="28"/>
        </w:rPr>
        <w:t xml:space="preserve">внесении </w:t>
      </w:r>
      <w:r w:rsidR="00DA6493" w:rsidRPr="00DA6493">
        <w:rPr>
          <w:sz w:val="28"/>
          <w:szCs w:val="28"/>
        </w:rPr>
        <w:t>изменения в статью 3 Закона Пензенской области «О некоторых вопросах, связанных с реализацией в Пензенской области отдельных положений Федерального закона от 22 ноября 1995 года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</w:t>
      </w:r>
      <w:r w:rsidRPr="007E246D">
        <w:rPr>
          <w:sz w:val="28"/>
          <w:szCs w:val="28"/>
        </w:rPr>
        <w:t xml:space="preserve"> (далее – Проект), направленного в Министерство экономического развития и промышленности Пензенской области для подготовки заключения об оценке регулирующего воздействия в</w:t>
      </w:r>
      <w:r w:rsidR="00DE77A8" w:rsidRPr="007E246D">
        <w:rPr>
          <w:sz w:val="28"/>
          <w:szCs w:val="28"/>
        </w:rPr>
        <w:t xml:space="preserve"> соответствии с Порядком проведения оценки регулирующего воздействия проектов нормативных правовых актов Пензенской области, утвержденным постановлением Правительства Пензенской области от 12.09.2013 № 682-пП «Об оценке регулирующего воздействия проектов нормативных правовых актов </w:t>
      </w:r>
      <w:r w:rsidR="000E165C" w:rsidRPr="007E246D">
        <w:rPr>
          <w:sz w:val="28"/>
          <w:szCs w:val="28"/>
        </w:rPr>
        <w:t>П</w:t>
      </w:r>
      <w:r w:rsidR="00DE77A8" w:rsidRPr="007E246D">
        <w:rPr>
          <w:sz w:val="28"/>
          <w:szCs w:val="28"/>
        </w:rPr>
        <w:t xml:space="preserve">ензенской области и экспертизе нормативных правовых актов </w:t>
      </w:r>
      <w:r w:rsidR="000C4A8E" w:rsidRPr="007E246D">
        <w:rPr>
          <w:sz w:val="28"/>
          <w:szCs w:val="28"/>
        </w:rPr>
        <w:t>П</w:t>
      </w:r>
      <w:r w:rsidR="00DE77A8" w:rsidRPr="007E246D">
        <w:rPr>
          <w:sz w:val="28"/>
          <w:szCs w:val="28"/>
        </w:rPr>
        <w:t>ензенской области» (с последующими изменениями) (далее – Порядок проведения ОРВ), сообщаем следующее.</w:t>
      </w:r>
    </w:p>
    <w:p w14:paraId="6F9FBF5C" w14:textId="7B4E92EC" w:rsidR="00DE77A8" w:rsidRPr="007E246D" w:rsidRDefault="00DE77A8" w:rsidP="00DE77A8">
      <w:pPr>
        <w:widowControl/>
        <w:ind w:firstLine="709"/>
        <w:jc w:val="both"/>
        <w:rPr>
          <w:sz w:val="28"/>
          <w:szCs w:val="28"/>
        </w:rPr>
      </w:pPr>
      <w:r w:rsidRPr="007E246D">
        <w:rPr>
          <w:sz w:val="28"/>
          <w:szCs w:val="28"/>
        </w:rPr>
        <w:t xml:space="preserve">Органом-разработчиком </w:t>
      </w:r>
      <w:r w:rsidR="000D0425" w:rsidRPr="007E246D">
        <w:rPr>
          <w:sz w:val="28"/>
          <w:szCs w:val="28"/>
        </w:rPr>
        <w:t>П</w:t>
      </w:r>
      <w:r w:rsidRPr="007E246D">
        <w:rPr>
          <w:sz w:val="28"/>
          <w:szCs w:val="28"/>
        </w:rPr>
        <w:t xml:space="preserve">роекта является </w:t>
      </w:r>
      <w:r w:rsidR="003A08FB">
        <w:rPr>
          <w:sz w:val="28"/>
          <w:szCs w:val="28"/>
        </w:rPr>
        <w:t xml:space="preserve">Законодательное собрание </w:t>
      </w:r>
      <w:r w:rsidRPr="007E246D">
        <w:rPr>
          <w:sz w:val="28"/>
          <w:szCs w:val="28"/>
        </w:rPr>
        <w:t>Пензенской области (далее –</w:t>
      </w:r>
      <w:r w:rsidR="003A08FB">
        <w:rPr>
          <w:sz w:val="28"/>
          <w:szCs w:val="28"/>
        </w:rPr>
        <w:t xml:space="preserve"> </w:t>
      </w:r>
      <w:r w:rsidR="00A76379" w:rsidRPr="007E246D">
        <w:rPr>
          <w:sz w:val="28"/>
          <w:szCs w:val="28"/>
        </w:rPr>
        <w:t>Разработчик</w:t>
      </w:r>
      <w:r w:rsidRPr="007E246D">
        <w:rPr>
          <w:sz w:val="28"/>
          <w:szCs w:val="28"/>
        </w:rPr>
        <w:t>).</w:t>
      </w:r>
    </w:p>
    <w:p w14:paraId="30D452DD" w14:textId="0177F12E" w:rsidR="0032571A" w:rsidRPr="0032571A" w:rsidRDefault="00B430BF" w:rsidP="0032571A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E246D">
        <w:rPr>
          <w:bCs/>
          <w:sz w:val="28"/>
          <w:szCs w:val="28"/>
        </w:rPr>
        <w:t>В соответствии с пояснительной запиской</w:t>
      </w:r>
      <w:r w:rsidR="00493B24" w:rsidRPr="007E246D">
        <w:rPr>
          <w:bCs/>
          <w:sz w:val="28"/>
          <w:szCs w:val="28"/>
        </w:rPr>
        <w:t>,</w:t>
      </w:r>
      <w:r w:rsidRPr="007E246D">
        <w:rPr>
          <w:bCs/>
          <w:sz w:val="28"/>
          <w:szCs w:val="28"/>
        </w:rPr>
        <w:t xml:space="preserve"> </w:t>
      </w:r>
      <w:r w:rsidR="0032571A">
        <w:rPr>
          <w:bCs/>
          <w:sz w:val="28"/>
          <w:szCs w:val="28"/>
        </w:rPr>
        <w:t>п</w:t>
      </w:r>
      <w:r w:rsidR="00DA6493">
        <w:rPr>
          <w:bCs/>
          <w:sz w:val="28"/>
          <w:szCs w:val="28"/>
        </w:rPr>
        <w:t xml:space="preserve">редлагаемые Проектом меры при условии их реализации будут способствовать достижению одной из целей национального проекта «Демография» - увеличению продолжительности здоровой </w:t>
      </w:r>
      <w:r w:rsidR="0032571A">
        <w:rPr>
          <w:bCs/>
          <w:sz w:val="28"/>
          <w:szCs w:val="28"/>
        </w:rPr>
        <w:t xml:space="preserve">жизни, а также </w:t>
      </w:r>
      <w:r w:rsidR="0032571A" w:rsidRPr="0032571A">
        <w:rPr>
          <w:bCs/>
          <w:sz w:val="28"/>
          <w:szCs w:val="28"/>
        </w:rPr>
        <w:t>уменьшени</w:t>
      </w:r>
      <w:r w:rsidR="0032571A">
        <w:rPr>
          <w:bCs/>
          <w:sz w:val="28"/>
          <w:szCs w:val="28"/>
        </w:rPr>
        <w:t>ю</w:t>
      </w:r>
      <w:r w:rsidR="0032571A" w:rsidRPr="0032571A">
        <w:rPr>
          <w:bCs/>
          <w:sz w:val="28"/>
          <w:szCs w:val="28"/>
        </w:rPr>
        <w:t xml:space="preserve"> прямых и косвенных потерь от алкогольной зависимости, связанных со снижением работоспособности населения, смертностью и повышением заболеваемости из-за употребления алкоголя. </w:t>
      </w:r>
    </w:p>
    <w:p w14:paraId="58505C14" w14:textId="38A4A5A2" w:rsidR="0032571A" w:rsidRDefault="00DA6493" w:rsidP="0032571A">
      <w:pPr>
        <w:widowControl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bCs/>
          <w:sz w:val="28"/>
          <w:szCs w:val="28"/>
        </w:rPr>
        <w:t xml:space="preserve">Проектом предлагается </w:t>
      </w:r>
      <w:r w:rsidR="0032571A">
        <w:rPr>
          <w:bCs/>
          <w:sz w:val="28"/>
          <w:szCs w:val="28"/>
        </w:rPr>
        <w:t>внести изменение в закон Пензенской области от 24.04.2024 № 4233-ЗПО «</w:t>
      </w:r>
      <w:r w:rsidR="0032571A" w:rsidRPr="0032571A">
        <w:rPr>
          <w:bCs/>
          <w:sz w:val="28"/>
          <w:szCs w:val="28"/>
        </w:rPr>
        <w:t xml:space="preserve">О некоторых вопросах, связанных с реализацией в </w:t>
      </w:r>
      <w:r w:rsidR="0032571A" w:rsidRPr="0032571A">
        <w:rPr>
          <w:bCs/>
          <w:sz w:val="28"/>
          <w:szCs w:val="28"/>
        </w:rPr>
        <w:lastRenderedPageBreak/>
        <w:t xml:space="preserve">Пензенской области отдельных положений Федерального закона от 22 ноября 1995 года </w:t>
      </w:r>
      <w:r w:rsidR="0032571A">
        <w:rPr>
          <w:bCs/>
          <w:sz w:val="28"/>
          <w:szCs w:val="28"/>
        </w:rPr>
        <w:t>№</w:t>
      </w:r>
      <w:r w:rsidR="0032571A" w:rsidRPr="0032571A">
        <w:rPr>
          <w:bCs/>
          <w:sz w:val="28"/>
          <w:szCs w:val="28"/>
        </w:rPr>
        <w:t xml:space="preserve"> 17</w:t>
      </w:r>
      <w:r w:rsidR="00722C13">
        <w:rPr>
          <w:bCs/>
          <w:sz w:val="28"/>
          <w:szCs w:val="28"/>
        </w:rPr>
        <w:t>1-ФЗ «</w:t>
      </w:r>
      <w:r w:rsidR="0032571A" w:rsidRPr="0032571A">
        <w:rPr>
          <w:bCs/>
          <w:sz w:val="28"/>
          <w:szCs w:val="28"/>
        </w:rPr>
        <w:t>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</w:t>
      </w:r>
      <w:r w:rsidR="0032571A">
        <w:rPr>
          <w:bCs/>
          <w:sz w:val="28"/>
          <w:szCs w:val="28"/>
        </w:rPr>
        <w:t xml:space="preserve">», в части введения </w:t>
      </w:r>
      <w:r w:rsidR="0032571A">
        <w:rPr>
          <w:rFonts w:eastAsiaTheme="minorHAnsi"/>
          <w:sz w:val="28"/>
          <w:szCs w:val="28"/>
          <w:lang w:eastAsia="en-US"/>
        </w:rPr>
        <w:t>запрета на  розничную продажу алкогольной продукции во Всероссийский день трезвости – 11 сентября.</w:t>
      </w:r>
    </w:p>
    <w:p w14:paraId="32E26FA0" w14:textId="332B0F88" w:rsidR="00DE77A8" w:rsidRPr="007E246D" w:rsidRDefault="00DC60FB" w:rsidP="003152A5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основании </w:t>
      </w:r>
      <w:r w:rsidR="00DE77A8" w:rsidRPr="007E246D">
        <w:rPr>
          <w:bCs/>
          <w:sz w:val="28"/>
          <w:szCs w:val="28"/>
        </w:rPr>
        <w:t>пункт</w:t>
      </w:r>
      <w:r>
        <w:rPr>
          <w:bCs/>
          <w:sz w:val="28"/>
          <w:szCs w:val="28"/>
        </w:rPr>
        <w:t>а</w:t>
      </w:r>
      <w:r w:rsidR="00DE77A8" w:rsidRPr="007E246D">
        <w:rPr>
          <w:bCs/>
          <w:sz w:val="28"/>
          <w:szCs w:val="28"/>
        </w:rPr>
        <w:t xml:space="preserve"> 2.2 Порядка проведения ОРВ </w:t>
      </w:r>
      <w:r w:rsidR="00F233E1" w:rsidRPr="007E246D">
        <w:rPr>
          <w:bCs/>
          <w:sz w:val="28"/>
          <w:szCs w:val="28"/>
        </w:rPr>
        <w:t>проведен подробный анализ П</w:t>
      </w:r>
      <w:r w:rsidR="00DE77A8" w:rsidRPr="007E246D">
        <w:rPr>
          <w:bCs/>
          <w:sz w:val="28"/>
          <w:szCs w:val="28"/>
        </w:rPr>
        <w:t>роекта и составлен Сводный отчет о результатах проведения оценки регулирующего воздействия проекта нормативного правово</w:t>
      </w:r>
      <w:r w:rsidR="0093316D">
        <w:rPr>
          <w:bCs/>
          <w:sz w:val="28"/>
          <w:szCs w:val="28"/>
        </w:rPr>
        <w:t>го акта (далее - Сводный отчет), согласно</w:t>
      </w:r>
      <w:r w:rsidR="004F0512">
        <w:rPr>
          <w:bCs/>
          <w:sz w:val="28"/>
          <w:szCs w:val="28"/>
        </w:rPr>
        <w:t xml:space="preserve"> </w:t>
      </w:r>
      <w:r w:rsidR="0093316D">
        <w:rPr>
          <w:bCs/>
          <w:sz w:val="28"/>
          <w:szCs w:val="28"/>
        </w:rPr>
        <w:t xml:space="preserve">сведениям из которого </w:t>
      </w:r>
      <w:r w:rsidR="00DE77A8" w:rsidRPr="007E246D">
        <w:rPr>
          <w:bCs/>
          <w:sz w:val="28"/>
          <w:szCs w:val="28"/>
        </w:rPr>
        <w:t>установлено следующее.</w:t>
      </w:r>
    </w:p>
    <w:p w14:paraId="11E82DE2" w14:textId="0F0E95D0" w:rsidR="0001373B" w:rsidRPr="007E246D" w:rsidRDefault="00DE77A8" w:rsidP="000172A9">
      <w:pPr>
        <w:ind w:firstLine="709"/>
        <w:jc w:val="both"/>
        <w:rPr>
          <w:bCs/>
          <w:sz w:val="28"/>
          <w:szCs w:val="28"/>
        </w:rPr>
      </w:pPr>
      <w:r w:rsidRPr="007E246D">
        <w:rPr>
          <w:bCs/>
          <w:sz w:val="28"/>
          <w:szCs w:val="28"/>
        </w:rPr>
        <w:t xml:space="preserve">Целью правового регулирования </w:t>
      </w:r>
      <w:r w:rsidR="009430F1" w:rsidRPr="007E246D">
        <w:rPr>
          <w:bCs/>
          <w:sz w:val="28"/>
          <w:szCs w:val="28"/>
        </w:rPr>
        <w:t xml:space="preserve">является </w:t>
      </w:r>
      <w:r w:rsidR="0032571A" w:rsidRPr="0032571A">
        <w:rPr>
          <w:bCs/>
          <w:sz w:val="28"/>
          <w:szCs w:val="28"/>
        </w:rPr>
        <w:t>совершенствовани</w:t>
      </w:r>
      <w:r w:rsidR="00970F53">
        <w:rPr>
          <w:bCs/>
          <w:sz w:val="28"/>
          <w:szCs w:val="28"/>
        </w:rPr>
        <w:t>е</w:t>
      </w:r>
      <w:r w:rsidR="0032571A" w:rsidRPr="0032571A">
        <w:rPr>
          <w:bCs/>
          <w:sz w:val="28"/>
          <w:szCs w:val="28"/>
        </w:rPr>
        <w:t xml:space="preserve"> регионального законодательства в сфере охраны здоровья граждан и снижения уровня потребления алкогольной продукции</w:t>
      </w:r>
      <w:r w:rsidR="0032571A">
        <w:rPr>
          <w:bCs/>
          <w:sz w:val="28"/>
          <w:szCs w:val="28"/>
        </w:rPr>
        <w:t xml:space="preserve"> в Пензенской области.</w:t>
      </w:r>
      <w:r w:rsidR="001421E4" w:rsidRPr="007E246D">
        <w:rPr>
          <w:bCs/>
          <w:sz w:val="28"/>
          <w:szCs w:val="28"/>
        </w:rPr>
        <w:t xml:space="preserve"> Срок достижения целей предлагаемого правового регулирования определен</w:t>
      </w:r>
      <w:r w:rsidR="00006699" w:rsidRPr="007E246D">
        <w:rPr>
          <w:bCs/>
          <w:sz w:val="28"/>
          <w:szCs w:val="28"/>
        </w:rPr>
        <w:t xml:space="preserve"> сроком </w:t>
      </w:r>
      <w:r w:rsidR="003F5E93" w:rsidRPr="007E246D">
        <w:rPr>
          <w:bCs/>
          <w:sz w:val="28"/>
          <w:szCs w:val="28"/>
        </w:rPr>
        <w:t>вступления в силу принятого Проекта</w:t>
      </w:r>
      <w:r w:rsidR="006A0790" w:rsidRPr="007E246D">
        <w:rPr>
          <w:bCs/>
          <w:sz w:val="28"/>
          <w:szCs w:val="28"/>
        </w:rPr>
        <w:t>.</w:t>
      </w:r>
    </w:p>
    <w:p w14:paraId="179DF52D" w14:textId="77777777" w:rsidR="00DC60FB" w:rsidRDefault="00DC60FB" w:rsidP="0032571A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В соответствии с пунктом 4 Сводного отчета </w:t>
      </w:r>
      <w:r w:rsidR="0032571A">
        <w:rPr>
          <w:bCs/>
          <w:color w:val="000000"/>
          <w:sz w:val="28"/>
          <w:szCs w:val="28"/>
        </w:rPr>
        <w:t xml:space="preserve">основной группой субъектов предпринимательской деятельности, интересы которых могут быть затронуты предлагаемым правовым регулированием, являются индивидуальные предприниматели и юридические лица, осуществляющие розничную продажу алкогольной продукции. </w:t>
      </w:r>
    </w:p>
    <w:p w14:paraId="3976DEE0" w14:textId="377D4851" w:rsidR="003F5E93" w:rsidRPr="007E246D" w:rsidRDefault="00DC60FB" w:rsidP="0032571A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E246D">
        <w:rPr>
          <w:bCs/>
          <w:color w:val="000000"/>
          <w:sz w:val="28"/>
          <w:szCs w:val="28"/>
        </w:rPr>
        <w:t xml:space="preserve">По данным </w:t>
      </w:r>
      <w:r w:rsidR="0059286E">
        <w:rPr>
          <w:bCs/>
          <w:color w:val="000000"/>
          <w:sz w:val="28"/>
          <w:szCs w:val="28"/>
        </w:rPr>
        <w:t>Разработчика,</w:t>
      </w:r>
      <w:r w:rsidRPr="007E246D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в</w:t>
      </w:r>
      <w:r w:rsidR="0032571A">
        <w:rPr>
          <w:bCs/>
          <w:color w:val="000000"/>
          <w:sz w:val="28"/>
          <w:szCs w:val="28"/>
        </w:rPr>
        <w:t xml:space="preserve"> настоящее время в Пензенской области зарегистрировано</w:t>
      </w:r>
      <w:r>
        <w:rPr>
          <w:bCs/>
          <w:color w:val="000000"/>
          <w:sz w:val="28"/>
          <w:szCs w:val="28"/>
        </w:rPr>
        <w:t xml:space="preserve"> 320 лицензиатов, осуществляющих соответствующую деятельность на 1943 объектах.</w:t>
      </w:r>
    </w:p>
    <w:p w14:paraId="7F970A17" w14:textId="16D9ADD9" w:rsidR="00FD12DC" w:rsidRPr="007E246D" w:rsidRDefault="00A42DB5" w:rsidP="00FD12DC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E246D">
        <w:rPr>
          <w:bCs/>
          <w:sz w:val="28"/>
          <w:szCs w:val="28"/>
        </w:rPr>
        <w:t xml:space="preserve">Согласно пункту 7 Сводного отчета </w:t>
      </w:r>
      <w:r w:rsidR="00FD12DC" w:rsidRPr="007E246D">
        <w:rPr>
          <w:bCs/>
          <w:sz w:val="28"/>
          <w:szCs w:val="28"/>
        </w:rPr>
        <w:t>предлагаемое правовое регулирование вносит новые обяза</w:t>
      </w:r>
      <w:r w:rsidR="0093316D">
        <w:rPr>
          <w:bCs/>
          <w:sz w:val="28"/>
          <w:szCs w:val="28"/>
        </w:rPr>
        <w:t>нности</w:t>
      </w:r>
      <w:r w:rsidR="004F0512">
        <w:rPr>
          <w:bCs/>
          <w:sz w:val="28"/>
          <w:szCs w:val="28"/>
        </w:rPr>
        <w:t xml:space="preserve"> и</w:t>
      </w:r>
      <w:r w:rsidR="0093316D">
        <w:rPr>
          <w:bCs/>
          <w:sz w:val="28"/>
          <w:szCs w:val="28"/>
        </w:rPr>
        <w:t xml:space="preserve"> ограничения </w:t>
      </w:r>
      <w:r w:rsidR="00DC60FB">
        <w:rPr>
          <w:bCs/>
          <w:sz w:val="28"/>
          <w:szCs w:val="28"/>
        </w:rPr>
        <w:t>для его потенциальных адресатов, а именно вводится ограничение на продажу алкогольной продукции на территории</w:t>
      </w:r>
      <w:r w:rsidR="004F0512">
        <w:rPr>
          <w:bCs/>
          <w:sz w:val="28"/>
          <w:szCs w:val="28"/>
        </w:rPr>
        <w:t xml:space="preserve"> Пензенской области 11 сентября.</w:t>
      </w:r>
    </w:p>
    <w:p w14:paraId="76CB9364" w14:textId="55E2ADA3" w:rsidR="00944759" w:rsidRPr="007E246D" w:rsidRDefault="00970F53" w:rsidP="00944759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данным </w:t>
      </w:r>
      <w:r w:rsidR="00994513">
        <w:rPr>
          <w:color w:val="000000"/>
          <w:sz w:val="28"/>
          <w:szCs w:val="28"/>
        </w:rPr>
        <w:t xml:space="preserve">из </w:t>
      </w:r>
      <w:r>
        <w:rPr>
          <w:color w:val="000000"/>
          <w:sz w:val="28"/>
          <w:szCs w:val="28"/>
        </w:rPr>
        <w:t xml:space="preserve">Сводного отчета, </w:t>
      </w:r>
      <w:r w:rsidR="00944759" w:rsidRPr="007E246D">
        <w:rPr>
          <w:color w:val="000000"/>
          <w:sz w:val="28"/>
          <w:szCs w:val="28"/>
        </w:rPr>
        <w:t xml:space="preserve">у </w:t>
      </w:r>
      <w:r w:rsidR="0059286E">
        <w:rPr>
          <w:color w:val="000000"/>
          <w:sz w:val="28"/>
          <w:szCs w:val="28"/>
        </w:rPr>
        <w:t>исполнительных органов</w:t>
      </w:r>
      <w:r w:rsidR="00944759" w:rsidRPr="007E246D">
        <w:rPr>
          <w:color w:val="000000"/>
          <w:sz w:val="28"/>
          <w:szCs w:val="28"/>
        </w:rPr>
        <w:t xml:space="preserve"> Пензенской области не появляются новые функции и не изменяются текущие.</w:t>
      </w:r>
    </w:p>
    <w:p w14:paraId="6DB21673" w14:textId="4F504EDC" w:rsidR="005A6682" w:rsidRPr="007E246D" w:rsidRDefault="000D0425" w:rsidP="00944759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E246D">
        <w:rPr>
          <w:color w:val="000000"/>
          <w:sz w:val="28"/>
          <w:szCs w:val="28"/>
        </w:rPr>
        <w:t>Разработчик видит предпочтительным 1 вариант решения возникшей проблемы</w:t>
      </w:r>
      <w:r w:rsidR="005A6682" w:rsidRPr="007E246D">
        <w:rPr>
          <w:color w:val="000000"/>
          <w:sz w:val="28"/>
          <w:szCs w:val="28"/>
        </w:rPr>
        <w:t xml:space="preserve">, т.к. </w:t>
      </w:r>
      <w:r w:rsidR="00DC60FB">
        <w:rPr>
          <w:color w:val="000000"/>
          <w:sz w:val="28"/>
          <w:szCs w:val="28"/>
        </w:rPr>
        <w:t>его применение обусловлено необходимостью введения норм, регулирующих отдельные вопросы в сфере розничной продажи алкогольной продукции на территории Пензенской области</w:t>
      </w:r>
      <w:r w:rsidR="004F0512">
        <w:rPr>
          <w:color w:val="000000"/>
          <w:sz w:val="28"/>
          <w:szCs w:val="28"/>
        </w:rPr>
        <w:t xml:space="preserve">, в то время как в случае </w:t>
      </w:r>
      <w:r w:rsidR="00DC60FB">
        <w:rPr>
          <w:color w:val="000000"/>
          <w:sz w:val="28"/>
          <w:szCs w:val="28"/>
        </w:rPr>
        <w:t>непринятия Проекта сохранится проблема в сфере охраны здоровья граждан и роста уровня потребления алкогольной продукции на территории региона.</w:t>
      </w:r>
    </w:p>
    <w:p w14:paraId="2CC2925C" w14:textId="1977C5D9" w:rsidR="00A42DB5" w:rsidRPr="007E246D" w:rsidRDefault="00DC60FB" w:rsidP="00A42DB5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Согласно пункту 2.5 Сводного отчета в некоторых субъектах Российской Федерации приняты законы об ограничении продажи алкогольной продукции 11 сентября – во Всероссийский день трезвости.</w:t>
      </w:r>
    </w:p>
    <w:p w14:paraId="3619A5DF" w14:textId="7591A704" w:rsidR="00E660F4" w:rsidRDefault="00556EA0" w:rsidP="00556EA0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E246D">
        <w:rPr>
          <w:color w:val="000000"/>
          <w:sz w:val="28"/>
          <w:szCs w:val="28"/>
        </w:rPr>
        <w:t xml:space="preserve">По оценке </w:t>
      </w:r>
      <w:r w:rsidR="0059286E">
        <w:rPr>
          <w:color w:val="000000"/>
          <w:sz w:val="28"/>
          <w:szCs w:val="28"/>
        </w:rPr>
        <w:t>Разработчика</w:t>
      </w:r>
      <w:r w:rsidRPr="007E246D">
        <w:rPr>
          <w:color w:val="000000"/>
          <w:sz w:val="28"/>
          <w:szCs w:val="28"/>
        </w:rPr>
        <w:t xml:space="preserve">, предлагаемое правовое регулирование не </w:t>
      </w:r>
      <w:r>
        <w:rPr>
          <w:color w:val="000000"/>
          <w:sz w:val="28"/>
          <w:szCs w:val="28"/>
        </w:rPr>
        <w:t>приведет к возникновению</w:t>
      </w:r>
      <w:r w:rsidRPr="007E246D">
        <w:rPr>
          <w:color w:val="000000"/>
          <w:sz w:val="28"/>
          <w:szCs w:val="28"/>
        </w:rPr>
        <w:t xml:space="preserve"> дополнительных </w:t>
      </w:r>
      <w:r>
        <w:rPr>
          <w:color w:val="000000"/>
          <w:sz w:val="28"/>
          <w:szCs w:val="28"/>
        </w:rPr>
        <w:t xml:space="preserve">доходов и </w:t>
      </w:r>
      <w:r w:rsidRPr="007E246D">
        <w:rPr>
          <w:color w:val="000000"/>
          <w:sz w:val="28"/>
          <w:szCs w:val="28"/>
        </w:rPr>
        <w:t>расходов</w:t>
      </w:r>
      <w:r>
        <w:rPr>
          <w:color w:val="000000"/>
          <w:sz w:val="28"/>
          <w:szCs w:val="28"/>
        </w:rPr>
        <w:t xml:space="preserve"> </w:t>
      </w:r>
      <w:r w:rsidRPr="007E246D">
        <w:rPr>
          <w:color w:val="000000"/>
          <w:sz w:val="28"/>
          <w:szCs w:val="28"/>
        </w:rPr>
        <w:t>консолидированного бюджета Пензенской области</w:t>
      </w:r>
      <w:r w:rsidRPr="007E246D">
        <w:rPr>
          <w:bCs/>
          <w:color w:val="000000"/>
          <w:sz w:val="28"/>
          <w:szCs w:val="28"/>
        </w:rPr>
        <w:t>.</w:t>
      </w:r>
      <w:r>
        <w:rPr>
          <w:bCs/>
          <w:color w:val="000000"/>
          <w:sz w:val="28"/>
          <w:szCs w:val="28"/>
        </w:rPr>
        <w:t xml:space="preserve"> </w:t>
      </w:r>
    </w:p>
    <w:p w14:paraId="70DD5DDE" w14:textId="0C16510D" w:rsidR="00556EA0" w:rsidRPr="00556EA0" w:rsidRDefault="00556EA0" w:rsidP="00556EA0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556EA0">
        <w:rPr>
          <w:bCs/>
          <w:color w:val="000000"/>
          <w:sz w:val="28"/>
          <w:szCs w:val="28"/>
        </w:rPr>
        <w:t>Однако необходимо отметить, что предлагаемое прав</w:t>
      </w:r>
      <w:r w:rsidR="00B31765">
        <w:rPr>
          <w:bCs/>
          <w:color w:val="000000"/>
          <w:sz w:val="28"/>
          <w:szCs w:val="28"/>
        </w:rPr>
        <w:t xml:space="preserve">овое регулирование окажет влияние на </w:t>
      </w:r>
      <w:r>
        <w:rPr>
          <w:bCs/>
          <w:color w:val="000000"/>
          <w:sz w:val="28"/>
          <w:szCs w:val="28"/>
        </w:rPr>
        <w:t xml:space="preserve">сумму налоговых поступлений </w:t>
      </w:r>
      <w:r w:rsidRPr="00556EA0">
        <w:rPr>
          <w:bCs/>
          <w:color w:val="000000"/>
          <w:sz w:val="28"/>
          <w:szCs w:val="28"/>
        </w:rPr>
        <w:t>в бюдже</w:t>
      </w:r>
      <w:r>
        <w:rPr>
          <w:bCs/>
          <w:color w:val="000000"/>
          <w:sz w:val="28"/>
          <w:szCs w:val="28"/>
        </w:rPr>
        <w:t>т Пензенской области от акцизов</w:t>
      </w:r>
      <w:r w:rsidR="0093316D">
        <w:rPr>
          <w:bCs/>
          <w:color w:val="000000"/>
          <w:sz w:val="28"/>
          <w:szCs w:val="28"/>
        </w:rPr>
        <w:t>, а также</w:t>
      </w:r>
      <w:r>
        <w:rPr>
          <w:bCs/>
          <w:color w:val="000000"/>
          <w:sz w:val="28"/>
          <w:szCs w:val="28"/>
        </w:rPr>
        <w:t xml:space="preserve"> </w:t>
      </w:r>
      <w:r w:rsidR="00DC233D">
        <w:rPr>
          <w:bCs/>
          <w:color w:val="000000"/>
          <w:sz w:val="28"/>
          <w:szCs w:val="28"/>
        </w:rPr>
        <w:t>может привести</w:t>
      </w:r>
      <w:r>
        <w:rPr>
          <w:bCs/>
          <w:color w:val="000000"/>
          <w:sz w:val="28"/>
          <w:szCs w:val="28"/>
        </w:rPr>
        <w:t xml:space="preserve"> к </w:t>
      </w:r>
      <w:r w:rsidRPr="00556EA0">
        <w:rPr>
          <w:color w:val="000000"/>
          <w:sz w:val="28"/>
          <w:szCs w:val="28"/>
        </w:rPr>
        <w:t>снижени</w:t>
      </w:r>
      <w:r>
        <w:rPr>
          <w:color w:val="000000"/>
          <w:sz w:val="28"/>
          <w:szCs w:val="28"/>
        </w:rPr>
        <w:t>ю</w:t>
      </w:r>
      <w:r w:rsidRPr="00556EA0">
        <w:rPr>
          <w:color w:val="000000"/>
          <w:sz w:val="28"/>
          <w:szCs w:val="28"/>
        </w:rPr>
        <w:t xml:space="preserve"> доходов субъектов предпринимательства </w:t>
      </w:r>
      <w:r w:rsidR="0093316D">
        <w:rPr>
          <w:color w:val="000000"/>
          <w:sz w:val="28"/>
          <w:szCs w:val="28"/>
        </w:rPr>
        <w:t>вследствие устанавливаемого запрета на п</w:t>
      </w:r>
      <w:r w:rsidRPr="00556EA0">
        <w:rPr>
          <w:color w:val="000000"/>
          <w:sz w:val="28"/>
          <w:szCs w:val="28"/>
        </w:rPr>
        <w:t>родажи алкогольной продукции</w:t>
      </w:r>
      <w:r w:rsidR="00970F53">
        <w:rPr>
          <w:color w:val="000000"/>
          <w:sz w:val="28"/>
          <w:szCs w:val="28"/>
        </w:rPr>
        <w:t xml:space="preserve"> ежегодно </w:t>
      </w:r>
      <w:r>
        <w:rPr>
          <w:color w:val="000000"/>
          <w:sz w:val="28"/>
          <w:szCs w:val="28"/>
        </w:rPr>
        <w:t>11 сентября.</w:t>
      </w:r>
    </w:p>
    <w:p w14:paraId="0CC3959D" w14:textId="00876A69" w:rsidR="00DE77A8" w:rsidRPr="007E246D" w:rsidRDefault="0019788E" w:rsidP="00DE77A8">
      <w:pPr>
        <w:widowControl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E246D">
        <w:rPr>
          <w:color w:val="000000"/>
          <w:sz w:val="28"/>
          <w:szCs w:val="28"/>
        </w:rPr>
        <w:t>В соответстви</w:t>
      </w:r>
      <w:r w:rsidR="00376F0A" w:rsidRPr="007E246D">
        <w:rPr>
          <w:color w:val="000000"/>
          <w:sz w:val="28"/>
          <w:szCs w:val="28"/>
        </w:rPr>
        <w:t>и</w:t>
      </w:r>
      <w:r w:rsidRPr="007E246D">
        <w:rPr>
          <w:color w:val="000000"/>
          <w:sz w:val="28"/>
          <w:szCs w:val="28"/>
        </w:rPr>
        <w:t xml:space="preserve"> с</w:t>
      </w:r>
      <w:r w:rsidR="00DE77A8" w:rsidRPr="007E246D">
        <w:rPr>
          <w:color w:val="000000"/>
          <w:sz w:val="28"/>
          <w:szCs w:val="28"/>
        </w:rPr>
        <w:t xml:space="preserve"> пунктам</w:t>
      </w:r>
      <w:r w:rsidRPr="007E246D">
        <w:rPr>
          <w:color w:val="000000"/>
          <w:sz w:val="28"/>
          <w:szCs w:val="28"/>
        </w:rPr>
        <w:t>и</w:t>
      </w:r>
      <w:r w:rsidR="00F233E1" w:rsidRPr="007E246D">
        <w:rPr>
          <w:color w:val="000000"/>
          <w:sz w:val="28"/>
          <w:szCs w:val="28"/>
        </w:rPr>
        <w:t xml:space="preserve"> 1.3, 1.4 Сводного отчета П</w:t>
      </w:r>
      <w:r w:rsidR="00DE77A8" w:rsidRPr="007E246D">
        <w:rPr>
          <w:color w:val="000000"/>
          <w:sz w:val="28"/>
          <w:szCs w:val="28"/>
        </w:rPr>
        <w:t xml:space="preserve">роект отнесен к </w:t>
      </w:r>
      <w:r w:rsidR="00A42DB5" w:rsidRPr="007E246D">
        <w:rPr>
          <w:color w:val="000000"/>
          <w:sz w:val="28"/>
          <w:szCs w:val="28"/>
        </w:rPr>
        <w:t>высокой</w:t>
      </w:r>
      <w:r w:rsidR="00F67031" w:rsidRPr="007E246D">
        <w:rPr>
          <w:color w:val="000000"/>
          <w:sz w:val="28"/>
          <w:szCs w:val="28"/>
        </w:rPr>
        <w:t xml:space="preserve"> </w:t>
      </w:r>
      <w:r w:rsidR="00161CD1" w:rsidRPr="007E246D">
        <w:rPr>
          <w:color w:val="000000"/>
          <w:sz w:val="28"/>
          <w:szCs w:val="28"/>
        </w:rPr>
        <w:t>степени</w:t>
      </w:r>
      <w:r w:rsidR="00DE77A8" w:rsidRPr="007E246D">
        <w:rPr>
          <w:color w:val="000000"/>
          <w:sz w:val="28"/>
          <w:szCs w:val="28"/>
        </w:rPr>
        <w:t xml:space="preserve"> регулирующего воздействия. </w:t>
      </w:r>
      <w:r w:rsidR="00DE77A8" w:rsidRPr="007E246D">
        <w:rPr>
          <w:rFonts w:eastAsiaTheme="minorHAnsi"/>
          <w:sz w:val="28"/>
          <w:szCs w:val="28"/>
          <w:lang w:eastAsia="en-US"/>
        </w:rPr>
        <w:t xml:space="preserve"> </w:t>
      </w:r>
    </w:p>
    <w:p w14:paraId="5A3D55A7" w14:textId="59922EFD" w:rsidR="00B02733" w:rsidRPr="007E246D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E246D">
        <w:rPr>
          <w:color w:val="000000"/>
          <w:sz w:val="28"/>
          <w:szCs w:val="28"/>
        </w:rPr>
        <w:t xml:space="preserve">В рамках проведения оценки регулирующего воздействия с </w:t>
      </w:r>
      <w:r w:rsidR="00722C13">
        <w:rPr>
          <w:color w:val="000000"/>
          <w:sz w:val="28"/>
          <w:szCs w:val="28"/>
        </w:rPr>
        <w:t>08</w:t>
      </w:r>
      <w:r w:rsidR="00F67031" w:rsidRPr="007E246D">
        <w:rPr>
          <w:color w:val="000000"/>
          <w:sz w:val="28"/>
          <w:szCs w:val="28"/>
        </w:rPr>
        <w:t>.</w:t>
      </w:r>
      <w:r w:rsidR="00A80EAD">
        <w:rPr>
          <w:color w:val="000000"/>
          <w:sz w:val="28"/>
          <w:szCs w:val="28"/>
        </w:rPr>
        <w:t>12.</w:t>
      </w:r>
      <w:r w:rsidR="00F67031" w:rsidRPr="007E246D">
        <w:rPr>
          <w:color w:val="000000"/>
          <w:sz w:val="28"/>
          <w:szCs w:val="28"/>
        </w:rPr>
        <w:t>2024</w:t>
      </w:r>
      <w:r w:rsidRPr="007E246D">
        <w:rPr>
          <w:color w:val="000000"/>
          <w:sz w:val="28"/>
          <w:szCs w:val="28"/>
        </w:rPr>
        <w:t xml:space="preserve"> по </w:t>
      </w:r>
      <w:r w:rsidR="00722C13">
        <w:rPr>
          <w:color w:val="000000"/>
          <w:sz w:val="28"/>
          <w:szCs w:val="28"/>
        </w:rPr>
        <w:t>23</w:t>
      </w:r>
      <w:r w:rsidR="00F67031" w:rsidRPr="007E246D">
        <w:rPr>
          <w:color w:val="000000"/>
          <w:sz w:val="28"/>
          <w:szCs w:val="28"/>
        </w:rPr>
        <w:t>.</w:t>
      </w:r>
      <w:r w:rsidR="00A80EAD">
        <w:rPr>
          <w:color w:val="000000"/>
          <w:sz w:val="28"/>
          <w:szCs w:val="28"/>
        </w:rPr>
        <w:t>12</w:t>
      </w:r>
      <w:r w:rsidR="00F67031" w:rsidRPr="007E246D">
        <w:rPr>
          <w:color w:val="000000"/>
          <w:sz w:val="28"/>
          <w:szCs w:val="28"/>
        </w:rPr>
        <w:t>.2024</w:t>
      </w:r>
      <w:r w:rsidRPr="007E246D">
        <w:rPr>
          <w:color w:val="000000"/>
          <w:sz w:val="28"/>
          <w:szCs w:val="28"/>
        </w:rPr>
        <w:t xml:space="preserve"> проводились публичные консультации.</w:t>
      </w:r>
    </w:p>
    <w:p w14:paraId="7E0BDAFB" w14:textId="5D128C2F" w:rsidR="00B02733" w:rsidRPr="007E246D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E246D">
        <w:rPr>
          <w:color w:val="000000"/>
          <w:sz w:val="28"/>
          <w:szCs w:val="28"/>
        </w:rPr>
        <w:t>Согласно справке о проведении публичных консультаций, представленной Министерством, извещение о размещении уведомления о проведении публичных консультаций размещалось на официальном сайте Министерства и направлялось в адрес</w:t>
      </w:r>
      <w:r w:rsidR="00944759" w:rsidRPr="007E246D">
        <w:rPr>
          <w:color w:val="000000"/>
          <w:sz w:val="28"/>
          <w:szCs w:val="28"/>
        </w:rPr>
        <w:t xml:space="preserve"> следующих</w:t>
      </w:r>
      <w:r w:rsidRPr="007E246D">
        <w:rPr>
          <w:color w:val="000000"/>
          <w:sz w:val="28"/>
          <w:szCs w:val="28"/>
        </w:rPr>
        <w:t xml:space="preserve"> организаций:</w:t>
      </w:r>
    </w:p>
    <w:p w14:paraId="27DCBDEE" w14:textId="116CBB50" w:rsidR="00B02733" w:rsidRPr="007E246D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E246D">
        <w:rPr>
          <w:color w:val="000000"/>
          <w:sz w:val="28"/>
          <w:szCs w:val="28"/>
        </w:rPr>
        <w:t>- Пензенск</w:t>
      </w:r>
      <w:r w:rsidR="003579C4" w:rsidRPr="007E246D">
        <w:rPr>
          <w:color w:val="000000"/>
          <w:sz w:val="28"/>
          <w:szCs w:val="28"/>
        </w:rPr>
        <w:t>ая областная</w:t>
      </w:r>
      <w:r w:rsidRPr="007E246D">
        <w:rPr>
          <w:color w:val="000000"/>
          <w:sz w:val="28"/>
          <w:szCs w:val="28"/>
        </w:rPr>
        <w:t xml:space="preserve"> торгово-промышленн</w:t>
      </w:r>
      <w:r w:rsidR="003579C4" w:rsidRPr="007E246D">
        <w:rPr>
          <w:color w:val="000000"/>
          <w:sz w:val="28"/>
          <w:szCs w:val="28"/>
        </w:rPr>
        <w:t>ая</w:t>
      </w:r>
      <w:r w:rsidRPr="007E246D">
        <w:rPr>
          <w:color w:val="000000"/>
          <w:sz w:val="28"/>
          <w:szCs w:val="28"/>
        </w:rPr>
        <w:t xml:space="preserve"> палат</w:t>
      </w:r>
      <w:r w:rsidR="003579C4" w:rsidRPr="007E246D">
        <w:rPr>
          <w:color w:val="000000"/>
          <w:sz w:val="28"/>
          <w:szCs w:val="28"/>
        </w:rPr>
        <w:t>а</w:t>
      </w:r>
      <w:r w:rsidRPr="007E246D">
        <w:rPr>
          <w:color w:val="000000"/>
          <w:sz w:val="28"/>
          <w:szCs w:val="28"/>
        </w:rPr>
        <w:t>,</w:t>
      </w:r>
    </w:p>
    <w:p w14:paraId="5A6F18EB" w14:textId="2D29D30A" w:rsidR="00B02733" w:rsidRPr="007E246D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E246D">
        <w:rPr>
          <w:color w:val="000000"/>
          <w:sz w:val="28"/>
          <w:szCs w:val="28"/>
        </w:rPr>
        <w:t xml:space="preserve">- </w:t>
      </w:r>
      <w:r w:rsidR="004F6AF4" w:rsidRPr="007E246D">
        <w:rPr>
          <w:color w:val="000000"/>
          <w:sz w:val="28"/>
          <w:szCs w:val="28"/>
        </w:rPr>
        <w:t>Пензенское региональное отделение Общероссийской о</w:t>
      </w:r>
      <w:r w:rsidRPr="007E246D">
        <w:rPr>
          <w:color w:val="000000"/>
          <w:sz w:val="28"/>
          <w:szCs w:val="28"/>
        </w:rPr>
        <w:t>бщественной организации «Деловая Россия»,</w:t>
      </w:r>
    </w:p>
    <w:p w14:paraId="071ECB3E" w14:textId="5F494CF8" w:rsidR="00944759" w:rsidRPr="007E246D" w:rsidRDefault="00944759" w:rsidP="00944759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E246D">
        <w:rPr>
          <w:color w:val="000000"/>
          <w:sz w:val="28"/>
          <w:szCs w:val="28"/>
        </w:rPr>
        <w:t>- Пензенское региональное отделение общероссийской организации малого и среднего предпринимательства «ОПОРА России»,</w:t>
      </w:r>
    </w:p>
    <w:p w14:paraId="7FB044D0" w14:textId="77777777" w:rsidR="00944759" w:rsidRPr="007E246D" w:rsidRDefault="00944759" w:rsidP="00944759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E246D">
        <w:rPr>
          <w:color w:val="000000"/>
          <w:sz w:val="28"/>
          <w:szCs w:val="28"/>
        </w:rPr>
        <w:t>- Аппарат Уполномоченного по защите прав предпринимателей в Пензенской области;</w:t>
      </w:r>
    </w:p>
    <w:p w14:paraId="731BD7D1" w14:textId="73BB4F61" w:rsidR="00B02733" w:rsidRPr="007E246D" w:rsidRDefault="004F6AF4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E246D">
        <w:rPr>
          <w:color w:val="000000"/>
          <w:sz w:val="28"/>
          <w:szCs w:val="28"/>
        </w:rPr>
        <w:t xml:space="preserve">- Региональное объединение работодателей </w:t>
      </w:r>
      <w:r w:rsidR="00944759" w:rsidRPr="007E246D">
        <w:rPr>
          <w:color w:val="000000"/>
          <w:sz w:val="28"/>
          <w:szCs w:val="28"/>
        </w:rPr>
        <w:t>«</w:t>
      </w:r>
      <w:r w:rsidRPr="007E246D">
        <w:rPr>
          <w:color w:val="000000"/>
          <w:sz w:val="28"/>
          <w:szCs w:val="28"/>
        </w:rPr>
        <w:t>А</w:t>
      </w:r>
      <w:r w:rsidR="00B02733" w:rsidRPr="007E246D">
        <w:rPr>
          <w:color w:val="000000"/>
          <w:sz w:val="28"/>
          <w:szCs w:val="28"/>
        </w:rPr>
        <w:t>ссоциаци</w:t>
      </w:r>
      <w:r w:rsidR="00944759" w:rsidRPr="007E246D">
        <w:rPr>
          <w:color w:val="000000"/>
          <w:sz w:val="28"/>
          <w:szCs w:val="28"/>
        </w:rPr>
        <w:t>я</w:t>
      </w:r>
      <w:r w:rsidR="00B02733" w:rsidRPr="007E246D">
        <w:rPr>
          <w:color w:val="000000"/>
          <w:sz w:val="28"/>
          <w:szCs w:val="28"/>
        </w:rPr>
        <w:t xml:space="preserve"> промышленников Пензенской области</w:t>
      </w:r>
      <w:r w:rsidR="00944759" w:rsidRPr="007E246D">
        <w:rPr>
          <w:color w:val="000000"/>
          <w:sz w:val="28"/>
          <w:szCs w:val="28"/>
        </w:rPr>
        <w:t>»</w:t>
      </w:r>
      <w:r w:rsidR="00722C13">
        <w:rPr>
          <w:color w:val="000000"/>
          <w:sz w:val="28"/>
          <w:szCs w:val="28"/>
        </w:rPr>
        <w:t>;</w:t>
      </w:r>
    </w:p>
    <w:p w14:paraId="3089F3DA" w14:textId="1B2647A9" w:rsidR="00F67031" w:rsidRPr="007E246D" w:rsidRDefault="00B02733" w:rsidP="00722C1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E246D">
        <w:rPr>
          <w:color w:val="000000"/>
          <w:sz w:val="28"/>
          <w:szCs w:val="28"/>
        </w:rPr>
        <w:t>- Управлени</w:t>
      </w:r>
      <w:r w:rsidR="004F6AF4" w:rsidRPr="007E246D">
        <w:rPr>
          <w:color w:val="000000"/>
          <w:sz w:val="28"/>
          <w:szCs w:val="28"/>
        </w:rPr>
        <w:t>е</w:t>
      </w:r>
      <w:r w:rsidRPr="007E246D">
        <w:rPr>
          <w:color w:val="000000"/>
          <w:sz w:val="28"/>
          <w:szCs w:val="28"/>
        </w:rPr>
        <w:t xml:space="preserve"> федеральной антимонопольной службы Пензенской области</w:t>
      </w:r>
      <w:r w:rsidR="00657C6F" w:rsidRPr="007E246D">
        <w:rPr>
          <w:color w:val="000000"/>
          <w:sz w:val="28"/>
          <w:szCs w:val="28"/>
        </w:rPr>
        <w:t>.</w:t>
      </w:r>
    </w:p>
    <w:p w14:paraId="001E98D7" w14:textId="1A8D3776" w:rsidR="00B02733" w:rsidRPr="007E246D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E246D">
        <w:rPr>
          <w:color w:val="000000"/>
          <w:sz w:val="28"/>
          <w:szCs w:val="28"/>
        </w:rPr>
        <w:t xml:space="preserve">В ходе проведения публичных консультаций </w:t>
      </w:r>
      <w:r w:rsidR="004A63DA" w:rsidRPr="007E246D">
        <w:rPr>
          <w:color w:val="000000"/>
          <w:sz w:val="28"/>
          <w:szCs w:val="28"/>
        </w:rPr>
        <w:t xml:space="preserve">предложений и </w:t>
      </w:r>
      <w:r w:rsidR="00944759" w:rsidRPr="007E246D">
        <w:rPr>
          <w:color w:val="000000"/>
          <w:sz w:val="28"/>
          <w:szCs w:val="28"/>
        </w:rPr>
        <w:t>замечаний</w:t>
      </w:r>
      <w:r w:rsidR="00BD58F3" w:rsidRPr="007E246D">
        <w:rPr>
          <w:color w:val="000000"/>
          <w:sz w:val="28"/>
          <w:szCs w:val="28"/>
        </w:rPr>
        <w:t xml:space="preserve"> не поступало</w:t>
      </w:r>
      <w:r w:rsidR="00282453" w:rsidRPr="007E246D">
        <w:rPr>
          <w:color w:val="000000"/>
          <w:sz w:val="28"/>
          <w:szCs w:val="28"/>
        </w:rPr>
        <w:t xml:space="preserve">. </w:t>
      </w:r>
    </w:p>
    <w:p w14:paraId="0EB55DE9" w14:textId="60F00991" w:rsidR="00DE77A8" w:rsidRPr="007E246D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E246D">
        <w:rPr>
          <w:color w:val="000000"/>
          <w:sz w:val="28"/>
          <w:szCs w:val="28"/>
        </w:rPr>
        <w:t>На основании проведенной оц</w:t>
      </w:r>
      <w:r w:rsidR="00F233E1" w:rsidRPr="007E246D">
        <w:rPr>
          <w:color w:val="000000"/>
          <w:sz w:val="28"/>
          <w:szCs w:val="28"/>
        </w:rPr>
        <w:t>енки регулирующего воздействия П</w:t>
      </w:r>
      <w:r w:rsidRPr="007E246D">
        <w:rPr>
          <w:color w:val="000000"/>
          <w:sz w:val="28"/>
          <w:szCs w:val="28"/>
        </w:rPr>
        <w:t xml:space="preserve">роекта с учетом информации, представленной </w:t>
      </w:r>
      <w:r w:rsidR="008D5247" w:rsidRPr="007E246D">
        <w:rPr>
          <w:color w:val="000000"/>
          <w:sz w:val="28"/>
          <w:szCs w:val="28"/>
        </w:rPr>
        <w:t>Разработчиком</w:t>
      </w:r>
      <w:r w:rsidRPr="007E246D">
        <w:rPr>
          <w:color w:val="000000"/>
          <w:sz w:val="28"/>
          <w:szCs w:val="28"/>
        </w:rPr>
        <w:t xml:space="preserve"> в Сводном отчете, Министерством экономического развития и промышленности Пензенской области сделаны выводы:</w:t>
      </w:r>
    </w:p>
    <w:p w14:paraId="11D198A0" w14:textId="25930E4C" w:rsidR="007D2C1F" w:rsidRPr="007E246D" w:rsidRDefault="007D2C1F" w:rsidP="006E5F39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E246D">
        <w:rPr>
          <w:color w:val="000000"/>
          <w:sz w:val="28"/>
          <w:szCs w:val="28"/>
        </w:rPr>
        <w:t>- о соблюдении процедур, предусмотренных Порядком проведения ОРВ</w:t>
      </w:r>
      <w:r w:rsidR="006E5F39">
        <w:rPr>
          <w:color w:val="000000"/>
          <w:sz w:val="28"/>
          <w:szCs w:val="28"/>
        </w:rPr>
        <w:t xml:space="preserve">, </w:t>
      </w:r>
      <w:r w:rsidR="006E5F39" w:rsidRPr="00AD43EE">
        <w:rPr>
          <w:color w:val="000000"/>
          <w:sz w:val="28"/>
          <w:szCs w:val="28"/>
        </w:rPr>
        <w:t>в части организации и проведения о</w:t>
      </w:r>
      <w:r w:rsidR="006E5F39">
        <w:rPr>
          <w:color w:val="000000"/>
          <w:sz w:val="28"/>
          <w:szCs w:val="28"/>
        </w:rPr>
        <w:t>ценки регулирующего воздействия</w:t>
      </w:r>
      <w:r w:rsidRPr="007E246D">
        <w:rPr>
          <w:color w:val="000000"/>
          <w:sz w:val="28"/>
          <w:szCs w:val="28"/>
        </w:rPr>
        <w:t>;</w:t>
      </w:r>
    </w:p>
    <w:p w14:paraId="0B7B2D2F" w14:textId="77777777" w:rsidR="00B31765" w:rsidRPr="008F25F1" w:rsidRDefault="00556EA0" w:rsidP="00556EA0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F25F1">
        <w:rPr>
          <w:color w:val="000000"/>
          <w:sz w:val="28"/>
          <w:szCs w:val="28"/>
        </w:rPr>
        <w:t>- о наличии новых обязанностей, запретов и ограничений для субъектов предпринимательской деятельности</w:t>
      </w:r>
      <w:r w:rsidR="00B31765" w:rsidRPr="008F25F1">
        <w:rPr>
          <w:color w:val="000000"/>
          <w:sz w:val="28"/>
          <w:szCs w:val="28"/>
        </w:rPr>
        <w:t>;</w:t>
      </w:r>
    </w:p>
    <w:p w14:paraId="0CD9CFBD" w14:textId="789140EE" w:rsidR="00556EA0" w:rsidRPr="00556EA0" w:rsidRDefault="00B31765" w:rsidP="00556EA0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F25F1">
        <w:rPr>
          <w:color w:val="000000"/>
          <w:sz w:val="28"/>
          <w:szCs w:val="28"/>
        </w:rPr>
        <w:t xml:space="preserve">- о наличии </w:t>
      </w:r>
      <w:r w:rsidR="00841FF5" w:rsidRPr="008F25F1">
        <w:rPr>
          <w:color w:val="000000"/>
          <w:sz w:val="28"/>
          <w:szCs w:val="28"/>
        </w:rPr>
        <w:t xml:space="preserve">положений, </w:t>
      </w:r>
      <w:r w:rsidR="00556EA0" w:rsidRPr="008F25F1">
        <w:rPr>
          <w:color w:val="000000"/>
          <w:sz w:val="28"/>
          <w:szCs w:val="28"/>
        </w:rPr>
        <w:t>способствующих возникновению необоснованных расходов субъектов предпринимательской деятельности</w:t>
      </w:r>
      <w:r w:rsidR="00E660F4" w:rsidRPr="008F25F1">
        <w:rPr>
          <w:color w:val="000000"/>
          <w:sz w:val="28"/>
          <w:szCs w:val="28"/>
        </w:rPr>
        <w:t xml:space="preserve"> и бюджета</w:t>
      </w:r>
      <w:r w:rsidR="00E660F4">
        <w:rPr>
          <w:color w:val="000000"/>
          <w:sz w:val="28"/>
          <w:szCs w:val="28"/>
        </w:rPr>
        <w:t xml:space="preserve"> Пензенской области.</w:t>
      </w:r>
    </w:p>
    <w:p w14:paraId="7A1C5C5B" w14:textId="7494DB49" w:rsidR="00DE77A8" w:rsidRPr="007E246D" w:rsidRDefault="00DE77A8" w:rsidP="00DC623D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E246D">
        <w:rPr>
          <w:bCs/>
          <w:sz w:val="28"/>
          <w:szCs w:val="28"/>
        </w:rPr>
        <w:t>Проект, пояснительная записка к нему, Сводный отчет и данное заключение размещены на официальном сайте Министерства экономического развития и промышленности Пензенской области в информационно-телекоммуникационной сети «Интернет».</w:t>
      </w:r>
    </w:p>
    <w:p w14:paraId="23E6B7FA" w14:textId="42662C7E" w:rsidR="00E618CB" w:rsidRDefault="00E618CB" w:rsidP="00DC623D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14:paraId="1AC0DB77" w14:textId="77777777" w:rsidR="00A80EAD" w:rsidRDefault="00A80EAD" w:rsidP="00DC623D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14:paraId="48C06770" w14:textId="77777777" w:rsidR="00A80EAD" w:rsidRPr="007E246D" w:rsidRDefault="00A80EAD" w:rsidP="00DC623D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tbl>
      <w:tblPr>
        <w:tblW w:w="10207" w:type="dxa"/>
        <w:tblInd w:w="-142" w:type="dxa"/>
        <w:tblLook w:val="04A0" w:firstRow="1" w:lastRow="0" w:firstColumn="1" w:lastColumn="0" w:noHBand="0" w:noVBand="1"/>
      </w:tblPr>
      <w:tblGrid>
        <w:gridCol w:w="3969"/>
        <w:gridCol w:w="2449"/>
        <w:gridCol w:w="3789"/>
      </w:tblGrid>
      <w:tr w:rsidR="00DE77A8" w:rsidRPr="007E246D" w14:paraId="4D0A5344" w14:textId="77777777" w:rsidTr="006E5F39">
        <w:tc>
          <w:tcPr>
            <w:tcW w:w="3969" w:type="dxa"/>
          </w:tcPr>
          <w:p w14:paraId="2D100931" w14:textId="29DF63BC" w:rsidR="003D7617" w:rsidRPr="007E246D" w:rsidRDefault="00722C13" w:rsidP="007D2C1F">
            <w:pPr>
              <w:widowControl/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E54461" w:rsidRPr="007E246D">
              <w:rPr>
                <w:sz w:val="28"/>
                <w:szCs w:val="28"/>
              </w:rPr>
              <w:t>аместитель Министра</w:t>
            </w:r>
            <w:r w:rsidR="003D7617" w:rsidRPr="007E246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49" w:type="dxa"/>
          </w:tcPr>
          <w:p w14:paraId="5B3D79A3" w14:textId="43C1BB66" w:rsidR="00DE77A8" w:rsidRPr="007E246D" w:rsidRDefault="007D2C1F" w:rsidP="004B0D4A">
            <w:pPr>
              <w:widowControl/>
              <w:tabs>
                <w:tab w:val="left" w:pos="284"/>
              </w:tabs>
              <w:spacing w:line="276" w:lineRule="auto"/>
              <w:rPr>
                <w:sz w:val="28"/>
                <w:szCs w:val="28"/>
              </w:rPr>
            </w:pPr>
            <w:r w:rsidRPr="007E246D">
              <w:rPr>
                <w:sz w:val="28"/>
                <w:szCs w:val="28"/>
              </w:rPr>
              <w:t xml:space="preserve">  </w:t>
            </w:r>
          </w:p>
        </w:tc>
        <w:tc>
          <w:tcPr>
            <w:tcW w:w="3789" w:type="dxa"/>
          </w:tcPr>
          <w:p w14:paraId="1B9B5C8E" w14:textId="745E6015" w:rsidR="003D7617" w:rsidRPr="007E246D" w:rsidRDefault="00722C13" w:rsidP="006E5F39">
            <w:pPr>
              <w:ind w:right="3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="006E5F39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 </w:t>
            </w:r>
            <w:r w:rsidR="00E54461" w:rsidRPr="007E246D">
              <w:rPr>
                <w:sz w:val="28"/>
                <w:szCs w:val="28"/>
              </w:rPr>
              <w:t xml:space="preserve">  </w:t>
            </w:r>
            <w:r w:rsidR="006E5F3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В.С. Стульникова</w:t>
            </w:r>
            <w:r w:rsidR="00282453" w:rsidRPr="007E246D">
              <w:rPr>
                <w:sz w:val="28"/>
                <w:szCs w:val="28"/>
              </w:rPr>
              <w:t xml:space="preserve"> </w:t>
            </w:r>
          </w:p>
          <w:p w14:paraId="6093B420" w14:textId="77777777" w:rsidR="00DE77A8" w:rsidRDefault="00282453" w:rsidP="00E54461">
            <w:pPr>
              <w:jc w:val="both"/>
              <w:rPr>
                <w:sz w:val="28"/>
                <w:szCs w:val="28"/>
              </w:rPr>
            </w:pPr>
            <w:r w:rsidRPr="007E246D">
              <w:rPr>
                <w:sz w:val="28"/>
                <w:szCs w:val="28"/>
              </w:rPr>
              <w:t xml:space="preserve">  </w:t>
            </w:r>
            <w:r w:rsidR="003D7617" w:rsidRPr="007E246D">
              <w:rPr>
                <w:sz w:val="28"/>
                <w:szCs w:val="28"/>
              </w:rPr>
              <w:t xml:space="preserve">                   </w:t>
            </w:r>
          </w:p>
          <w:p w14:paraId="3D0F92D0" w14:textId="77777777" w:rsidR="00A80EAD" w:rsidRDefault="00A80EAD" w:rsidP="00E54461">
            <w:pPr>
              <w:jc w:val="both"/>
              <w:rPr>
                <w:sz w:val="28"/>
                <w:szCs w:val="28"/>
              </w:rPr>
            </w:pPr>
          </w:p>
          <w:p w14:paraId="61B62A42" w14:textId="77777777" w:rsidR="00A80EAD" w:rsidRDefault="00A80EAD" w:rsidP="00E54461">
            <w:pPr>
              <w:jc w:val="both"/>
              <w:rPr>
                <w:sz w:val="28"/>
                <w:szCs w:val="28"/>
              </w:rPr>
            </w:pPr>
          </w:p>
          <w:p w14:paraId="60703E13" w14:textId="3358C29A" w:rsidR="00A80EAD" w:rsidRPr="007E246D" w:rsidRDefault="00A80EAD" w:rsidP="00E54461">
            <w:pPr>
              <w:jc w:val="both"/>
              <w:rPr>
                <w:sz w:val="28"/>
                <w:szCs w:val="28"/>
              </w:rPr>
            </w:pPr>
          </w:p>
        </w:tc>
      </w:tr>
    </w:tbl>
    <w:p w14:paraId="13242FB3" w14:textId="1ADEBE16" w:rsidR="00DE77A8" w:rsidRPr="00994513" w:rsidRDefault="002C0CF8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В</w:t>
      </w:r>
      <w:r w:rsidR="004F6AF4" w:rsidRPr="00994513">
        <w:rPr>
          <w:sz w:val="18"/>
          <w:szCs w:val="18"/>
        </w:rPr>
        <w:t>елякина</w:t>
      </w:r>
      <w:proofErr w:type="spellEnd"/>
      <w:r w:rsidR="004F6AF4" w:rsidRPr="00994513">
        <w:rPr>
          <w:sz w:val="18"/>
          <w:szCs w:val="18"/>
        </w:rPr>
        <w:t xml:space="preserve"> Елена Викторовна</w:t>
      </w:r>
    </w:p>
    <w:p w14:paraId="6E46ADBB" w14:textId="1860533E" w:rsidR="006A1F7C" w:rsidRPr="00994513" w:rsidRDefault="00DE77A8" w:rsidP="00710603">
      <w:pPr>
        <w:jc w:val="both"/>
        <w:rPr>
          <w:sz w:val="18"/>
          <w:szCs w:val="18"/>
        </w:rPr>
      </w:pPr>
      <w:r w:rsidRPr="00994513">
        <w:rPr>
          <w:sz w:val="18"/>
          <w:szCs w:val="18"/>
        </w:rPr>
        <w:t>+7 (8412) 22-25-51 (</w:t>
      </w:r>
      <w:proofErr w:type="spellStart"/>
      <w:r w:rsidRPr="00994513">
        <w:rPr>
          <w:sz w:val="18"/>
          <w:szCs w:val="18"/>
        </w:rPr>
        <w:t>вн</w:t>
      </w:r>
      <w:proofErr w:type="spellEnd"/>
      <w:r w:rsidRPr="00994513">
        <w:rPr>
          <w:sz w:val="18"/>
          <w:szCs w:val="18"/>
        </w:rPr>
        <w:t>. 25</w:t>
      </w:r>
      <w:r w:rsidR="004F6AF4" w:rsidRPr="00994513">
        <w:rPr>
          <w:sz w:val="18"/>
          <w:szCs w:val="18"/>
        </w:rPr>
        <w:t>1</w:t>
      </w:r>
      <w:r w:rsidRPr="00994513">
        <w:rPr>
          <w:sz w:val="18"/>
          <w:szCs w:val="18"/>
        </w:rPr>
        <w:t>)</w:t>
      </w:r>
    </w:p>
    <w:sectPr w:rsidR="006A1F7C" w:rsidRPr="00994513" w:rsidSect="00F35F76">
      <w:pgSz w:w="11906" w:h="16838"/>
      <w:pgMar w:top="993" w:right="566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C69AA"/>
    <w:multiLevelType w:val="hybridMultilevel"/>
    <w:tmpl w:val="64B00E7E"/>
    <w:lvl w:ilvl="0" w:tplc="D42AE40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DD2917"/>
    <w:multiLevelType w:val="hybridMultilevel"/>
    <w:tmpl w:val="8320E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481EFF"/>
    <w:multiLevelType w:val="hybridMultilevel"/>
    <w:tmpl w:val="741482AC"/>
    <w:lvl w:ilvl="0" w:tplc="8F2E5E2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57F64A6"/>
    <w:multiLevelType w:val="hybridMultilevel"/>
    <w:tmpl w:val="27AEA2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82C7D11"/>
    <w:multiLevelType w:val="hybridMultilevel"/>
    <w:tmpl w:val="39BC74F0"/>
    <w:lvl w:ilvl="0" w:tplc="2EEC9AE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BB51AEB"/>
    <w:multiLevelType w:val="hybridMultilevel"/>
    <w:tmpl w:val="0206233C"/>
    <w:lvl w:ilvl="0" w:tplc="F3048B22">
      <w:start w:val="1"/>
      <w:numFmt w:val="decimal"/>
      <w:lvlText w:val="%1)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94822021">
    <w:abstractNumId w:val="4"/>
  </w:num>
  <w:num w:numId="2" w16cid:durableId="1131284060">
    <w:abstractNumId w:val="5"/>
  </w:num>
  <w:num w:numId="3" w16cid:durableId="935553979">
    <w:abstractNumId w:val="2"/>
  </w:num>
  <w:num w:numId="4" w16cid:durableId="1014039158">
    <w:abstractNumId w:val="1"/>
  </w:num>
  <w:num w:numId="5" w16cid:durableId="1497576149">
    <w:abstractNumId w:val="0"/>
  </w:num>
  <w:num w:numId="6" w16cid:durableId="5739705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5E1"/>
    <w:rsid w:val="00006699"/>
    <w:rsid w:val="0001373B"/>
    <w:rsid w:val="000172A9"/>
    <w:rsid w:val="00071A4B"/>
    <w:rsid w:val="00094F23"/>
    <w:rsid w:val="0009583F"/>
    <w:rsid w:val="000B71C5"/>
    <w:rsid w:val="000C4A8E"/>
    <w:rsid w:val="000D0425"/>
    <w:rsid w:val="000E165C"/>
    <w:rsid w:val="000E22F3"/>
    <w:rsid w:val="001421E4"/>
    <w:rsid w:val="00161CD1"/>
    <w:rsid w:val="0019788E"/>
    <w:rsid w:val="001D42A6"/>
    <w:rsid w:val="001E530C"/>
    <w:rsid w:val="001F1D7A"/>
    <w:rsid w:val="001F6CFF"/>
    <w:rsid w:val="0020317B"/>
    <w:rsid w:val="002138FB"/>
    <w:rsid w:val="00240B49"/>
    <w:rsid w:val="00260AA3"/>
    <w:rsid w:val="00266D88"/>
    <w:rsid w:val="00266EF5"/>
    <w:rsid w:val="00282453"/>
    <w:rsid w:val="00282DFB"/>
    <w:rsid w:val="002904CD"/>
    <w:rsid w:val="00292B68"/>
    <w:rsid w:val="00295361"/>
    <w:rsid w:val="002B02C7"/>
    <w:rsid w:val="002B1AFF"/>
    <w:rsid w:val="002C0CF8"/>
    <w:rsid w:val="00301CA6"/>
    <w:rsid w:val="00310F61"/>
    <w:rsid w:val="00312DAE"/>
    <w:rsid w:val="00313EA2"/>
    <w:rsid w:val="003152A5"/>
    <w:rsid w:val="00316CF5"/>
    <w:rsid w:val="00322C80"/>
    <w:rsid w:val="0032571A"/>
    <w:rsid w:val="0033149D"/>
    <w:rsid w:val="00333C20"/>
    <w:rsid w:val="003454F7"/>
    <w:rsid w:val="003579C4"/>
    <w:rsid w:val="0037038D"/>
    <w:rsid w:val="00372080"/>
    <w:rsid w:val="00376F0A"/>
    <w:rsid w:val="0038202B"/>
    <w:rsid w:val="00391E94"/>
    <w:rsid w:val="003A08FB"/>
    <w:rsid w:val="003B79B8"/>
    <w:rsid w:val="003D27A2"/>
    <w:rsid w:val="003D5A8F"/>
    <w:rsid w:val="003D7617"/>
    <w:rsid w:val="003F5E93"/>
    <w:rsid w:val="0040034B"/>
    <w:rsid w:val="004200CE"/>
    <w:rsid w:val="00436973"/>
    <w:rsid w:val="00462EF8"/>
    <w:rsid w:val="00493B24"/>
    <w:rsid w:val="004A524A"/>
    <w:rsid w:val="004A63DA"/>
    <w:rsid w:val="004C1676"/>
    <w:rsid w:val="004C6AC9"/>
    <w:rsid w:val="004D7D98"/>
    <w:rsid w:val="004E0661"/>
    <w:rsid w:val="004E6482"/>
    <w:rsid w:val="004F0512"/>
    <w:rsid w:val="004F6AF4"/>
    <w:rsid w:val="00512BA8"/>
    <w:rsid w:val="00524806"/>
    <w:rsid w:val="00530132"/>
    <w:rsid w:val="005539BF"/>
    <w:rsid w:val="00556EA0"/>
    <w:rsid w:val="00575DA6"/>
    <w:rsid w:val="0059286E"/>
    <w:rsid w:val="005A6682"/>
    <w:rsid w:val="005B6DB2"/>
    <w:rsid w:val="005E4B69"/>
    <w:rsid w:val="006027DF"/>
    <w:rsid w:val="00611EE5"/>
    <w:rsid w:val="006158F2"/>
    <w:rsid w:val="00630DBC"/>
    <w:rsid w:val="00641B1C"/>
    <w:rsid w:val="0064391F"/>
    <w:rsid w:val="00652776"/>
    <w:rsid w:val="00657C6F"/>
    <w:rsid w:val="00662321"/>
    <w:rsid w:val="00683B7E"/>
    <w:rsid w:val="006943A3"/>
    <w:rsid w:val="006A0790"/>
    <w:rsid w:val="006A1F7C"/>
    <w:rsid w:val="006B1BCC"/>
    <w:rsid w:val="006E5F39"/>
    <w:rsid w:val="0070700E"/>
    <w:rsid w:val="00710603"/>
    <w:rsid w:val="007144C4"/>
    <w:rsid w:val="007219A3"/>
    <w:rsid w:val="00722C13"/>
    <w:rsid w:val="00735074"/>
    <w:rsid w:val="00735801"/>
    <w:rsid w:val="00735B6D"/>
    <w:rsid w:val="00755A55"/>
    <w:rsid w:val="00762D92"/>
    <w:rsid w:val="00770C11"/>
    <w:rsid w:val="007A29D2"/>
    <w:rsid w:val="007C19C2"/>
    <w:rsid w:val="007D2C1F"/>
    <w:rsid w:val="007D7D7A"/>
    <w:rsid w:val="007E246D"/>
    <w:rsid w:val="007F4547"/>
    <w:rsid w:val="00803ABE"/>
    <w:rsid w:val="008322AF"/>
    <w:rsid w:val="008331BC"/>
    <w:rsid w:val="00834543"/>
    <w:rsid w:val="008347B2"/>
    <w:rsid w:val="00841FF5"/>
    <w:rsid w:val="00844D15"/>
    <w:rsid w:val="00846511"/>
    <w:rsid w:val="00847E19"/>
    <w:rsid w:val="00854E15"/>
    <w:rsid w:val="008617CB"/>
    <w:rsid w:val="0087326C"/>
    <w:rsid w:val="008A54A2"/>
    <w:rsid w:val="008D5247"/>
    <w:rsid w:val="008F25F1"/>
    <w:rsid w:val="0092664C"/>
    <w:rsid w:val="0093316D"/>
    <w:rsid w:val="00935138"/>
    <w:rsid w:val="009430F1"/>
    <w:rsid w:val="00944759"/>
    <w:rsid w:val="00952429"/>
    <w:rsid w:val="00956230"/>
    <w:rsid w:val="00970F53"/>
    <w:rsid w:val="009835F5"/>
    <w:rsid w:val="00994513"/>
    <w:rsid w:val="009A1B79"/>
    <w:rsid w:val="009A6458"/>
    <w:rsid w:val="009C5A00"/>
    <w:rsid w:val="009D2984"/>
    <w:rsid w:val="009D4097"/>
    <w:rsid w:val="009F45E1"/>
    <w:rsid w:val="00A12D43"/>
    <w:rsid w:val="00A41AAB"/>
    <w:rsid w:val="00A42DB5"/>
    <w:rsid w:val="00A52C5F"/>
    <w:rsid w:val="00A53F3B"/>
    <w:rsid w:val="00A56C28"/>
    <w:rsid w:val="00A628E6"/>
    <w:rsid w:val="00A74DFA"/>
    <w:rsid w:val="00A76379"/>
    <w:rsid w:val="00A77D47"/>
    <w:rsid w:val="00A80EAD"/>
    <w:rsid w:val="00A96DEA"/>
    <w:rsid w:val="00AA7D8C"/>
    <w:rsid w:val="00AB3705"/>
    <w:rsid w:val="00AC5BEF"/>
    <w:rsid w:val="00AF4ED2"/>
    <w:rsid w:val="00AF620F"/>
    <w:rsid w:val="00B02733"/>
    <w:rsid w:val="00B13207"/>
    <w:rsid w:val="00B2044F"/>
    <w:rsid w:val="00B31765"/>
    <w:rsid w:val="00B430BF"/>
    <w:rsid w:val="00B53C97"/>
    <w:rsid w:val="00BA0526"/>
    <w:rsid w:val="00BC45FF"/>
    <w:rsid w:val="00BD1956"/>
    <w:rsid w:val="00BD58F3"/>
    <w:rsid w:val="00BE6914"/>
    <w:rsid w:val="00BF1687"/>
    <w:rsid w:val="00BF2E66"/>
    <w:rsid w:val="00C07BB4"/>
    <w:rsid w:val="00C1149E"/>
    <w:rsid w:val="00C12598"/>
    <w:rsid w:val="00C12F2C"/>
    <w:rsid w:val="00C1526F"/>
    <w:rsid w:val="00C160A7"/>
    <w:rsid w:val="00C17DED"/>
    <w:rsid w:val="00C20E0B"/>
    <w:rsid w:val="00C3054D"/>
    <w:rsid w:val="00C3465A"/>
    <w:rsid w:val="00C728B6"/>
    <w:rsid w:val="00CD3A00"/>
    <w:rsid w:val="00CE4B4E"/>
    <w:rsid w:val="00CF0DA0"/>
    <w:rsid w:val="00CF3F24"/>
    <w:rsid w:val="00D2027A"/>
    <w:rsid w:val="00D40CF9"/>
    <w:rsid w:val="00D40FB5"/>
    <w:rsid w:val="00D571F4"/>
    <w:rsid w:val="00D578C2"/>
    <w:rsid w:val="00D67F82"/>
    <w:rsid w:val="00D81C8E"/>
    <w:rsid w:val="00DA5261"/>
    <w:rsid w:val="00DA6493"/>
    <w:rsid w:val="00DC141D"/>
    <w:rsid w:val="00DC233D"/>
    <w:rsid w:val="00DC247E"/>
    <w:rsid w:val="00DC60FB"/>
    <w:rsid w:val="00DC623D"/>
    <w:rsid w:val="00DD3F55"/>
    <w:rsid w:val="00DE77A8"/>
    <w:rsid w:val="00E02A43"/>
    <w:rsid w:val="00E264EB"/>
    <w:rsid w:val="00E351AF"/>
    <w:rsid w:val="00E525E1"/>
    <w:rsid w:val="00E54461"/>
    <w:rsid w:val="00E54965"/>
    <w:rsid w:val="00E576C9"/>
    <w:rsid w:val="00E57DB9"/>
    <w:rsid w:val="00E57FC2"/>
    <w:rsid w:val="00E618CB"/>
    <w:rsid w:val="00E660F4"/>
    <w:rsid w:val="00EB3423"/>
    <w:rsid w:val="00EF206E"/>
    <w:rsid w:val="00F233E1"/>
    <w:rsid w:val="00F25E5D"/>
    <w:rsid w:val="00F35F76"/>
    <w:rsid w:val="00F40D71"/>
    <w:rsid w:val="00F41896"/>
    <w:rsid w:val="00F67031"/>
    <w:rsid w:val="00FD12DC"/>
    <w:rsid w:val="00FE4A94"/>
    <w:rsid w:val="00FE55F4"/>
    <w:rsid w:val="00FF0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7E3A1"/>
  <w15:docId w15:val="{9EF2370F-4F56-491F-878A-6E8F8DBFF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77A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77A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E77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77A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125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3</Pages>
  <Words>1043</Words>
  <Characters>5947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Portkina</cp:lastModifiedBy>
  <cp:revision>52</cp:revision>
  <cp:lastPrinted>2024-10-30T12:33:00Z</cp:lastPrinted>
  <dcterms:created xsi:type="dcterms:W3CDTF">2024-07-22T13:21:00Z</dcterms:created>
  <dcterms:modified xsi:type="dcterms:W3CDTF">2025-11-14T12:28:00Z</dcterms:modified>
</cp:coreProperties>
</file>