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74946" w14:textId="64BAAFAC" w:rsidR="000C4A8E" w:rsidRPr="005921CF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921CF">
                                    <w:rPr>
                                      <w:sz w:val="28"/>
                                      <w:szCs w:val="28"/>
                                    </w:rPr>
                                    <w:t xml:space="preserve">Министру </w:t>
                                  </w:r>
                                  <w:r w:rsidR="00A1672B" w:rsidRPr="005921CF">
                                    <w:rPr>
                                      <w:sz w:val="28"/>
                                      <w:szCs w:val="28"/>
                                    </w:rPr>
                                    <w:t>труда, социальной защиты и демографии</w:t>
                                  </w:r>
                                  <w:r w:rsidRPr="005921CF"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8936D75" w14:textId="2ADB1186" w:rsidR="000C4A8E" w:rsidRPr="005921CF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0E7DD1B3" w:rsidR="000C4A8E" w:rsidRPr="005921CF" w:rsidRDefault="00A1672B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5921C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Качану</w:t>
                                  </w:r>
                                  <w:proofErr w:type="spellEnd"/>
                                  <w:r w:rsidRPr="005921C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А.А.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59374946" w14:textId="64BAAFAC" w:rsidR="000C4A8E" w:rsidRPr="005921CF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921CF">
                              <w:rPr>
                                <w:sz w:val="28"/>
                                <w:szCs w:val="28"/>
                              </w:rPr>
                              <w:t xml:space="preserve">Министру </w:t>
                            </w:r>
                            <w:r w:rsidR="00A1672B" w:rsidRPr="005921CF">
                              <w:rPr>
                                <w:sz w:val="28"/>
                                <w:szCs w:val="28"/>
                              </w:rPr>
                              <w:t>труда, социальной защиты и демографии</w:t>
                            </w:r>
                            <w:r w:rsidRPr="005921CF"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58936D75" w14:textId="2ADB1186" w:rsidR="000C4A8E" w:rsidRPr="005921CF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0E7DD1B3" w:rsidR="000C4A8E" w:rsidRPr="005921CF" w:rsidRDefault="00A1672B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921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Качану</w:t>
                            </w:r>
                            <w:proofErr w:type="spellEnd"/>
                            <w:r w:rsidRPr="005921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А.А.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D7314F" w:rsidRDefault="00DE77A8" w:rsidP="00DE77A8">
      <w:pPr>
        <w:widowControl/>
        <w:ind w:firstLine="709"/>
        <w:jc w:val="both"/>
        <w:rPr>
          <w:spacing w:val="-4"/>
          <w:sz w:val="27"/>
          <w:szCs w:val="27"/>
        </w:rPr>
      </w:pPr>
    </w:p>
    <w:p w14:paraId="32BF4AA7" w14:textId="7E23CF90" w:rsidR="00DE77A8" w:rsidRPr="005921CF" w:rsidRDefault="00E54461" w:rsidP="00EF206E">
      <w:pPr>
        <w:widowControl/>
        <w:ind w:firstLine="709"/>
        <w:jc w:val="both"/>
        <w:rPr>
          <w:sz w:val="28"/>
          <w:szCs w:val="28"/>
        </w:rPr>
      </w:pPr>
      <w:r w:rsidRPr="005921CF">
        <w:rPr>
          <w:sz w:val="28"/>
          <w:szCs w:val="28"/>
        </w:rPr>
        <w:t xml:space="preserve">По итогам рассмотрения проекта </w:t>
      </w:r>
      <w:r w:rsidR="00F85021" w:rsidRPr="005921CF">
        <w:rPr>
          <w:sz w:val="28"/>
          <w:szCs w:val="28"/>
        </w:rPr>
        <w:t>закона</w:t>
      </w:r>
      <w:r w:rsidRPr="005921CF">
        <w:rPr>
          <w:sz w:val="28"/>
          <w:szCs w:val="28"/>
        </w:rPr>
        <w:t xml:space="preserve"> Пензенской области </w:t>
      </w:r>
      <w:r w:rsidR="00F85021" w:rsidRPr="005921CF">
        <w:rPr>
          <w:sz w:val="28"/>
          <w:szCs w:val="28"/>
        </w:rPr>
        <w:t xml:space="preserve">«О внесении изменений в Закон Пензенской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 и Закон Пензенской области «О квотировании рабочих мест для инвалидов в Пензенской области» </w:t>
      </w:r>
      <w:r w:rsidRPr="005921CF">
        <w:rPr>
          <w:sz w:val="28"/>
          <w:szCs w:val="28"/>
        </w:rPr>
        <w:t>(далее – Проект), направленного в Министерство экономического развития и промышленности Пензенской области для подготовки заключения об оценке регулирующего воздействия в</w:t>
      </w:r>
      <w:r w:rsidR="00DE77A8" w:rsidRPr="005921CF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5921CF">
        <w:rPr>
          <w:sz w:val="28"/>
          <w:szCs w:val="28"/>
        </w:rPr>
        <w:t>П</w:t>
      </w:r>
      <w:r w:rsidR="00DE77A8" w:rsidRPr="005921CF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5921CF">
        <w:rPr>
          <w:sz w:val="28"/>
          <w:szCs w:val="28"/>
        </w:rPr>
        <w:t>П</w:t>
      </w:r>
      <w:r w:rsidR="00DE77A8" w:rsidRPr="005921CF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03882E74" w:rsidR="00DE77A8" w:rsidRPr="005921CF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5921CF">
        <w:rPr>
          <w:sz w:val="28"/>
          <w:szCs w:val="28"/>
        </w:rPr>
        <w:t xml:space="preserve">Органом-разработчиком </w:t>
      </w:r>
      <w:r w:rsidR="000D0425" w:rsidRPr="005921CF">
        <w:rPr>
          <w:sz w:val="28"/>
          <w:szCs w:val="28"/>
        </w:rPr>
        <w:t>П</w:t>
      </w:r>
      <w:r w:rsidRPr="005921CF">
        <w:rPr>
          <w:sz w:val="28"/>
          <w:szCs w:val="28"/>
        </w:rPr>
        <w:t xml:space="preserve">роекта является Министерство </w:t>
      </w:r>
      <w:r w:rsidR="00F85021" w:rsidRPr="005921CF">
        <w:rPr>
          <w:sz w:val="28"/>
          <w:szCs w:val="28"/>
        </w:rPr>
        <w:t>труда, социальной защиты и демографии</w:t>
      </w:r>
      <w:r w:rsidR="00C12F2C" w:rsidRPr="005921CF">
        <w:rPr>
          <w:sz w:val="28"/>
          <w:szCs w:val="28"/>
        </w:rPr>
        <w:t xml:space="preserve"> </w:t>
      </w:r>
      <w:r w:rsidRPr="005921CF">
        <w:rPr>
          <w:sz w:val="28"/>
          <w:szCs w:val="28"/>
        </w:rPr>
        <w:t>Пензенской области (далее – Министерство</w:t>
      </w:r>
      <w:r w:rsidR="00A76379" w:rsidRPr="005921CF">
        <w:rPr>
          <w:sz w:val="28"/>
          <w:szCs w:val="28"/>
        </w:rPr>
        <w:t>, Разработчик</w:t>
      </w:r>
      <w:r w:rsidRPr="005921CF">
        <w:rPr>
          <w:sz w:val="28"/>
          <w:szCs w:val="28"/>
        </w:rPr>
        <w:t>).</w:t>
      </w:r>
    </w:p>
    <w:p w14:paraId="3F005B44" w14:textId="62782C48" w:rsidR="0001373B" w:rsidRPr="005921CF" w:rsidRDefault="00FE08B8" w:rsidP="00F8502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Согласно</w:t>
      </w:r>
      <w:r w:rsidR="00B430BF" w:rsidRPr="005921CF">
        <w:rPr>
          <w:bCs/>
          <w:sz w:val="28"/>
          <w:szCs w:val="28"/>
        </w:rPr>
        <w:t xml:space="preserve"> пояснительно</w:t>
      </w:r>
      <w:r w:rsidRPr="005921CF">
        <w:rPr>
          <w:bCs/>
          <w:sz w:val="28"/>
          <w:szCs w:val="28"/>
        </w:rPr>
        <w:t>й записке</w:t>
      </w:r>
      <w:r w:rsidR="00B430BF" w:rsidRPr="005921CF">
        <w:rPr>
          <w:bCs/>
          <w:sz w:val="28"/>
          <w:szCs w:val="28"/>
        </w:rPr>
        <w:t xml:space="preserve">, </w:t>
      </w:r>
      <w:r w:rsidR="00E54965" w:rsidRPr="005921CF">
        <w:rPr>
          <w:bCs/>
          <w:sz w:val="28"/>
          <w:szCs w:val="28"/>
        </w:rPr>
        <w:t xml:space="preserve">Проект </w:t>
      </w:r>
      <w:r w:rsidR="005B5E9B" w:rsidRPr="005921CF">
        <w:rPr>
          <w:bCs/>
          <w:sz w:val="28"/>
          <w:szCs w:val="28"/>
        </w:rPr>
        <w:t>разработан</w:t>
      </w:r>
      <w:r w:rsidR="006A0790" w:rsidRPr="005921CF">
        <w:rPr>
          <w:bCs/>
          <w:sz w:val="28"/>
          <w:szCs w:val="28"/>
        </w:rPr>
        <w:t xml:space="preserve"> </w:t>
      </w:r>
      <w:r w:rsidR="005B5E9B" w:rsidRPr="005921CF">
        <w:rPr>
          <w:bCs/>
          <w:sz w:val="28"/>
          <w:szCs w:val="28"/>
        </w:rPr>
        <w:t>в связи с вступлением в силу с 01.09.2024 главы 7 «Содействие занятости инвалидов» Федерального закона от 12.12.2023 № 565-ФЗ «О занятости населения в Российской Федерации»</w:t>
      </w:r>
      <w:r w:rsidR="00F85021" w:rsidRPr="005921CF">
        <w:rPr>
          <w:bCs/>
          <w:sz w:val="28"/>
          <w:szCs w:val="28"/>
        </w:rPr>
        <w:t>.</w:t>
      </w:r>
    </w:p>
    <w:p w14:paraId="7E4EDF88" w14:textId="12D64739" w:rsidR="00DE77A8" w:rsidRPr="005921CF" w:rsidRDefault="00FE08B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 xml:space="preserve">В соответствии с </w:t>
      </w:r>
      <w:r w:rsidR="00DE77A8" w:rsidRPr="005921CF">
        <w:rPr>
          <w:bCs/>
          <w:sz w:val="28"/>
          <w:szCs w:val="28"/>
        </w:rPr>
        <w:t>пункт</w:t>
      </w:r>
      <w:r w:rsidRPr="005921CF">
        <w:rPr>
          <w:bCs/>
          <w:sz w:val="28"/>
          <w:szCs w:val="28"/>
        </w:rPr>
        <w:t>ом</w:t>
      </w:r>
      <w:r w:rsidR="00DE77A8" w:rsidRPr="005921CF">
        <w:rPr>
          <w:bCs/>
          <w:sz w:val="28"/>
          <w:szCs w:val="28"/>
        </w:rPr>
        <w:t xml:space="preserve"> 2.2 Порядка проведения ОРВ Министерством </w:t>
      </w:r>
      <w:r w:rsidR="00F233E1" w:rsidRPr="005921CF">
        <w:rPr>
          <w:bCs/>
          <w:sz w:val="28"/>
          <w:szCs w:val="28"/>
        </w:rPr>
        <w:t>проведен подробный анализ П</w:t>
      </w:r>
      <w:r w:rsidR="00DE77A8" w:rsidRPr="005921CF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40340841" w:rsidR="00DE77A8" w:rsidRPr="005921CF" w:rsidRDefault="00D7314F" w:rsidP="00DE77A8">
      <w:pPr>
        <w:widowControl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lastRenderedPageBreak/>
        <w:t>Согласно</w:t>
      </w:r>
      <w:r w:rsidR="005B5E9B" w:rsidRPr="005921CF">
        <w:rPr>
          <w:bCs/>
          <w:sz w:val="28"/>
          <w:szCs w:val="28"/>
        </w:rPr>
        <w:t xml:space="preserve"> </w:t>
      </w:r>
      <w:r w:rsidR="00DE77A8" w:rsidRPr="005921CF">
        <w:rPr>
          <w:bCs/>
          <w:sz w:val="28"/>
          <w:szCs w:val="28"/>
        </w:rPr>
        <w:t>сведениям, содержащимся в соответствующих разделах Сводного отчета, установлено следующее.</w:t>
      </w:r>
    </w:p>
    <w:p w14:paraId="11E82DE2" w14:textId="606F301E" w:rsidR="0001373B" w:rsidRPr="005921CF" w:rsidRDefault="00DE77A8" w:rsidP="000172A9">
      <w:pPr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 xml:space="preserve">Целью правового регулирования </w:t>
      </w:r>
      <w:r w:rsidR="009430F1" w:rsidRPr="005921CF">
        <w:rPr>
          <w:bCs/>
          <w:sz w:val="28"/>
          <w:szCs w:val="28"/>
        </w:rPr>
        <w:t xml:space="preserve">является </w:t>
      </w:r>
      <w:r w:rsidR="005B5E9B" w:rsidRPr="005921CF">
        <w:rPr>
          <w:bCs/>
          <w:sz w:val="28"/>
          <w:szCs w:val="28"/>
        </w:rPr>
        <w:t>обеспечение дополнительных гарантий права на труд и социальную защиту от безработицы</w:t>
      </w:r>
      <w:r w:rsidR="006A0790" w:rsidRPr="005921CF">
        <w:rPr>
          <w:bCs/>
          <w:sz w:val="28"/>
          <w:szCs w:val="28"/>
        </w:rPr>
        <w:t>.</w:t>
      </w:r>
      <w:r w:rsidR="001421E4" w:rsidRPr="005921CF">
        <w:rPr>
          <w:bCs/>
          <w:sz w:val="28"/>
          <w:szCs w:val="28"/>
        </w:rPr>
        <w:t xml:space="preserve"> Показателем достижения цели предлагаемого правового регулирования является </w:t>
      </w:r>
      <w:r w:rsidR="005B5E9B" w:rsidRPr="005921CF">
        <w:rPr>
          <w:bCs/>
          <w:sz w:val="28"/>
          <w:szCs w:val="28"/>
        </w:rPr>
        <w:t>улучшение качества жизни граждан с инвалидностью и лиц, освободившихся из мест лишения свободы</w:t>
      </w:r>
      <w:r w:rsidR="001421E4" w:rsidRPr="005921CF">
        <w:rPr>
          <w:bCs/>
          <w:sz w:val="28"/>
          <w:szCs w:val="28"/>
        </w:rPr>
        <w:t xml:space="preserve">. </w:t>
      </w:r>
    </w:p>
    <w:p w14:paraId="2A02517E" w14:textId="6E423E05" w:rsidR="00D7314F" w:rsidRPr="005921CF" w:rsidRDefault="00D7314F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>Проектом устанавливается гарантия содействия в поиске работы инвалидам, и лицам, освободившимся из мест лишения свободы, в том числе путем установления для организаций обязанности принимать на работу граждан этих категорий и квотировать для них рабочие места.</w:t>
      </w:r>
    </w:p>
    <w:p w14:paraId="53A5DF6F" w14:textId="6378BD48" w:rsidR="005B5E9B" w:rsidRPr="005921CF" w:rsidRDefault="005B5E9B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>Согласно пункту</w:t>
      </w:r>
      <w:r w:rsidR="00762D92" w:rsidRPr="005921CF">
        <w:rPr>
          <w:bCs/>
          <w:color w:val="000000"/>
          <w:sz w:val="28"/>
          <w:szCs w:val="28"/>
        </w:rPr>
        <w:t xml:space="preserve"> 4 Сводного отчета основными субъектами предлагаемого правового регулирования являются</w:t>
      </w:r>
      <w:r w:rsidRPr="005921CF">
        <w:rPr>
          <w:bCs/>
          <w:color w:val="000000"/>
          <w:sz w:val="28"/>
          <w:szCs w:val="28"/>
        </w:rPr>
        <w:t>:</w:t>
      </w:r>
    </w:p>
    <w:p w14:paraId="3D98F34E" w14:textId="37FA6BCD" w:rsidR="00762D92" w:rsidRPr="005921CF" w:rsidRDefault="005B5E9B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>- работодатели независимо от организационно-правовых форм и форм собственности с численностью работников от 36 до 100 человек включительно</w:t>
      </w:r>
      <w:r w:rsidR="003C423D" w:rsidRPr="005921CF">
        <w:rPr>
          <w:bCs/>
          <w:color w:val="000000"/>
          <w:sz w:val="28"/>
          <w:szCs w:val="28"/>
        </w:rPr>
        <w:t xml:space="preserve"> </w:t>
      </w:r>
      <w:r w:rsidR="00D7314F" w:rsidRPr="005921CF">
        <w:rPr>
          <w:bCs/>
          <w:color w:val="000000"/>
          <w:sz w:val="28"/>
          <w:szCs w:val="28"/>
        </w:rPr>
        <w:t>(по Закону Пензенской области «О квотировании рабочих мест для инвалидов в Пензенской области»);</w:t>
      </w:r>
    </w:p>
    <w:p w14:paraId="1E55C27D" w14:textId="1047F036" w:rsidR="005B5E9B" w:rsidRPr="005921CF" w:rsidRDefault="005B5E9B" w:rsidP="005B5E9B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>- работодатели, численность работников которых составляет от 36 до 100 человек, свыше 100 человек</w:t>
      </w:r>
      <w:r w:rsidR="00D7314F" w:rsidRPr="005921CF">
        <w:rPr>
          <w:bCs/>
          <w:color w:val="000000"/>
          <w:sz w:val="28"/>
          <w:szCs w:val="28"/>
        </w:rPr>
        <w:t xml:space="preserve"> (по Закону Пензенской области «О квотировании рабочих мест для лиц, освобожденных из учреждений, исполняющих наказание в виде лишения свободы, проживающих в Пензенской области»)</w:t>
      </w:r>
      <w:r w:rsidRPr="005921CF">
        <w:rPr>
          <w:bCs/>
          <w:color w:val="000000"/>
          <w:sz w:val="28"/>
          <w:szCs w:val="28"/>
        </w:rPr>
        <w:t>.</w:t>
      </w:r>
    </w:p>
    <w:p w14:paraId="2FBABBBF" w14:textId="437BD99D" w:rsidR="00762D92" w:rsidRPr="005921CF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 xml:space="preserve">В соответствии с пунктом 5 Сводного отчета у Министерства </w:t>
      </w:r>
      <w:r w:rsidR="005B5E9B" w:rsidRPr="005921CF">
        <w:rPr>
          <w:bCs/>
          <w:color w:val="000000"/>
          <w:sz w:val="28"/>
          <w:szCs w:val="28"/>
        </w:rPr>
        <w:t xml:space="preserve">труда, социальной защиты и демографии Пензенской области </w:t>
      </w:r>
      <w:r w:rsidRPr="005921CF">
        <w:rPr>
          <w:bCs/>
          <w:color w:val="000000"/>
          <w:sz w:val="28"/>
          <w:szCs w:val="28"/>
        </w:rPr>
        <w:t>не появляются новые функции</w:t>
      </w:r>
      <w:r w:rsidR="005B5E9B" w:rsidRPr="005921CF">
        <w:rPr>
          <w:bCs/>
          <w:color w:val="000000"/>
          <w:sz w:val="28"/>
          <w:szCs w:val="28"/>
        </w:rPr>
        <w:t xml:space="preserve"> (полномочия, обязанности, права)</w:t>
      </w:r>
      <w:r w:rsidRPr="005921CF">
        <w:rPr>
          <w:bCs/>
          <w:color w:val="000000"/>
          <w:sz w:val="28"/>
          <w:szCs w:val="28"/>
        </w:rPr>
        <w:t xml:space="preserve"> и не изменяются текущие.</w:t>
      </w:r>
    </w:p>
    <w:p w14:paraId="29C16202" w14:textId="34AFBBB8" w:rsidR="00762D92" w:rsidRPr="005921CF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5921CF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не </w:t>
      </w:r>
      <w:r w:rsidR="00585B32" w:rsidRPr="005921CF">
        <w:rPr>
          <w:bCs/>
          <w:color w:val="000000"/>
          <w:sz w:val="28"/>
          <w:szCs w:val="28"/>
        </w:rPr>
        <w:t>потребует дополнительного выделения средств из бюджета Пензенской области</w:t>
      </w:r>
      <w:r w:rsidRPr="005921CF">
        <w:rPr>
          <w:bCs/>
          <w:color w:val="000000"/>
          <w:sz w:val="28"/>
          <w:szCs w:val="28"/>
        </w:rPr>
        <w:t>.</w:t>
      </w:r>
    </w:p>
    <w:p w14:paraId="04D88B6F" w14:textId="32E8D49C" w:rsidR="00585B32" w:rsidRPr="005921CF" w:rsidRDefault="00585B32" w:rsidP="000D042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Согласно пункту 7 Сводного отчета предлагаемое правовое регулирование вносит новые обязательства в зависимости от принадлежности к той или иной группе субъектов, интересы которых могут быть затронуты предлагаемым правовым регулированием:</w:t>
      </w:r>
    </w:p>
    <w:p w14:paraId="2931257D" w14:textId="654F0AED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- работодателям, численность работников которых менее 100 человек предлагается установить квоту для приема на работу инвалидов в размере 2 процента от среднесписочной численности работников;</w:t>
      </w:r>
    </w:p>
    <w:p w14:paraId="42190833" w14:textId="3C22802C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- работодатель освобождается от выполнения установленной квоты для приема на работу лиц, освобожденных из учреждений, исполняющих наказание в виде лишения свободы:</w:t>
      </w:r>
    </w:p>
    <w:p w14:paraId="555C5E0C" w14:textId="028DA95B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1)</w:t>
      </w:r>
      <w:r w:rsidRPr="005921CF">
        <w:rPr>
          <w:bCs/>
          <w:sz w:val="28"/>
          <w:szCs w:val="28"/>
        </w:rPr>
        <w:tab/>
        <w:t xml:space="preserve">в случае если работодатели являются общественными объединениями инвалидов и образованными ими организациями, в том числе хозяйственными товариществами и обществами, уставный (складочный) капитал которых состоит из вклада общественного объединения инвалидов; </w:t>
      </w:r>
    </w:p>
    <w:p w14:paraId="5390E42D" w14:textId="77777777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2)</w:t>
      </w:r>
      <w:r w:rsidRPr="005921CF">
        <w:rPr>
          <w:bCs/>
          <w:sz w:val="28"/>
          <w:szCs w:val="28"/>
        </w:rPr>
        <w:tab/>
        <w:t>в случае если работодатели являются организациями оборонно-промышленного комплекса, включенными в сводный реестр организаций оборонно-промышленного комплекса, формируемый в порядке, установленном Правительством Российской Федерации;</w:t>
      </w:r>
    </w:p>
    <w:p w14:paraId="788E68D0" w14:textId="77777777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lastRenderedPageBreak/>
        <w:t xml:space="preserve"> 3) при признании работодателя несостоятельным (банкротом) и открытии конкурсного производства;</w:t>
      </w:r>
    </w:p>
    <w:p w14:paraId="32478E78" w14:textId="0FA6BAB7" w:rsidR="00585B32" w:rsidRPr="005921CF" w:rsidRDefault="00585B32" w:rsidP="00585B3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4) при уменьшении численности работников до числа работников, при котором квота не устанавливается.</w:t>
      </w:r>
    </w:p>
    <w:p w14:paraId="5CB3AC9C" w14:textId="77777777" w:rsidR="000F64AC" w:rsidRPr="005921CF" w:rsidRDefault="000F64AC" w:rsidP="000D042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 xml:space="preserve">По мнению Разработчика, </w:t>
      </w:r>
      <w:r w:rsidR="000D0425" w:rsidRPr="005921CF">
        <w:rPr>
          <w:bCs/>
          <w:sz w:val="28"/>
          <w:szCs w:val="28"/>
        </w:rPr>
        <w:t xml:space="preserve">альтернативных способов решения возникшей проблемы нет. </w:t>
      </w:r>
    </w:p>
    <w:p w14:paraId="15ED3D5C" w14:textId="6B740368" w:rsidR="000D0425" w:rsidRPr="005921CF" w:rsidRDefault="000D0425" w:rsidP="000D042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Разработчик видит предпочтительным 1 вари</w:t>
      </w:r>
      <w:r w:rsidR="00585B32" w:rsidRPr="005921CF">
        <w:rPr>
          <w:color w:val="000000"/>
          <w:sz w:val="28"/>
          <w:szCs w:val="28"/>
        </w:rPr>
        <w:t xml:space="preserve">ант решения возникшей проблемы, т.к. при </w:t>
      </w:r>
      <w:r w:rsidRPr="005921CF">
        <w:rPr>
          <w:color w:val="000000"/>
          <w:sz w:val="28"/>
          <w:szCs w:val="28"/>
        </w:rPr>
        <w:t>приняти</w:t>
      </w:r>
      <w:r w:rsidR="00585B32" w:rsidRPr="005921CF">
        <w:rPr>
          <w:color w:val="000000"/>
          <w:sz w:val="28"/>
          <w:szCs w:val="28"/>
        </w:rPr>
        <w:t>и</w:t>
      </w:r>
      <w:r w:rsidRPr="005921CF">
        <w:rPr>
          <w:color w:val="000000"/>
          <w:sz w:val="28"/>
          <w:szCs w:val="28"/>
        </w:rPr>
        <w:t xml:space="preserve"> данного варианта нормативного правового регулирования </w:t>
      </w:r>
      <w:r w:rsidR="00585B32" w:rsidRPr="005921CF">
        <w:rPr>
          <w:color w:val="000000"/>
          <w:sz w:val="28"/>
          <w:szCs w:val="28"/>
        </w:rPr>
        <w:t>риски неблагоприятных последствий отсутствуют</w:t>
      </w:r>
      <w:r w:rsidRPr="005921CF">
        <w:rPr>
          <w:color w:val="000000"/>
          <w:sz w:val="28"/>
          <w:szCs w:val="28"/>
        </w:rPr>
        <w:t>.</w:t>
      </w:r>
    </w:p>
    <w:p w14:paraId="0CC3959D" w14:textId="125C2E65" w:rsidR="00DE77A8" w:rsidRPr="005921CF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21CF">
        <w:rPr>
          <w:color w:val="000000"/>
          <w:sz w:val="28"/>
          <w:szCs w:val="28"/>
        </w:rPr>
        <w:t>В соответстви</w:t>
      </w:r>
      <w:r w:rsidR="00376F0A" w:rsidRPr="005921CF">
        <w:rPr>
          <w:color w:val="000000"/>
          <w:sz w:val="28"/>
          <w:szCs w:val="28"/>
        </w:rPr>
        <w:t>и</w:t>
      </w:r>
      <w:r w:rsidRPr="005921CF">
        <w:rPr>
          <w:color w:val="000000"/>
          <w:sz w:val="28"/>
          <w:szCs w:val="28"/>
        </w:rPr>
        <w:t xml:space="preserve"> с</w:t>
      </w:r>
      <w:r w:rsidR="00DE77A8" w:rsidRPr="005921CF">
        <w:rPr>
          <w:color w:val="000000"/>
          <w:sz w:val="28"/>
          <w:szCs w:val="28"/>
        </w:rPr>
        <w:t xml:space="preserve"> пунктам</w:t>
      </w:r>
      <w:r w:rsidRPr="005921CF">
        <w:rPr>
          <w:color w:val="000000"/>
          <w:sz w:val="28"/>
          <w:szCs w:val="28"/>
        </w:rPr>
        <w:t>и</w:t>
      </w:r>
      <w:r w:rsidR="00F233E1" w:rsidRPr="005921CF">
        <w:rPr>
          <w:color w:val="000000"/>
          <w:sz w:val="28"/>
          <w:szCs w:val="28"/>
        </w:rPr>
        <w:t xml:space="preserve"> 1.3, 1.4 Сводного отчета П</w:t>
      </w:r>
      <w:r w:rsidR="00DE77A8" w:rsidRPr="005921CF">
        <w:rPr>
          <w:color w:val="000000"/>
          <w:sz w:val="28"/>
          <w:szCs w:val="28"/>
        </w:rPr>
        <w:t xml:space="preserve">роект отнесен к </w:t>
      </w:r>
      <w:r w:rsidR="006A0790" w:rsidRPr="005921CF">
        <w:rPr>
          <w:color w:val="000000"/>
          <w:sz w:val="28"/>
          <w:szCs w:val="28"/>
        </w:rPr>
        <w:t>средней</w:t>
      </w:r>
      <w:r w:rsidR="00F67031" w:rsidRPr="005921CF">
        <w:rPr>
          <w:color w:val="000000"/>
          <w:sz w:val="28"/>
          <w:szCs w:val="28"/>
        </w:rPr>
        <w:t xml:space="preserve"> </w:t>
      </w:r>
      <w:r w:rsidR="00161CD1" w:rsidRPr="005921CF">
        <w:rPr>
          <w:color w:val="000000"/>
          <w:sz w:val="28"/>
          <w:szCs w:val="28"/>
        </w:rPr>
        <w:t>степени</w:t>
      </w:r>
      <w:r w:rsidR="00DE77A8" w:rsidRPr="005921CF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5921CF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5E7E6ECB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0F64AC" w:rsidRPr="005921CF">
        <w:rPr>
          <w:color w:val="000000"/>
          <w:sz w:val="28"/>
          <w:szCs w:val="28"/>
        </w:rPr>
        <w:t>21</w:t>
      </w:r>
      <w:r w:rsidR="00F67031" w:rsidRPr="005921CF">
        <w:rPr>
          <w:color w:val="000000"/>
          <w:sz w:val="28"/>
          <w:szCs w:val="28"/>
        </w:rPr>
        <w:t>.0</w:t>
      </w:r>
      <w:r w:rsidR="000F64AC" w:rsidRPr="005921CF">
        <w:rPr>
          <w:color w:val="000000"/>
          <w:sz w:val="28"/>
          <w:szCs w:val="28"/>
        </w:rPr>
        <w:t>8</w:t>
      </w:r>
      <w:r w:rsidR="00F67031" w:rsidRPr="005921CF">
        <w:rPr>
          <w:color w:val="000000"/>
          <w:sz w:val="28"/>
          <w:szCs w:val="28"/>
        </w:rPr>
        <w:t>.2024</w:t>
      </w:r>
      <w:r w:rsidRPr="005921CF">
        <w:rPr>
          <w:color w:val="000000"/>
          <w:sz w:val="28"/>
          <w:szCs w:val="28"/>
        </w:rPr>
        <w:t xml:space="preserve"> по </w:t>
      </w:r>
      <w:r w:rsidR="004F6AF4" w:rsidRPr="005921CF">
        <w:rPr>
          <w:color w:val="000000"/>
          <w:sz w:val="28"/>
          <w:szCs w:val="28"/>
        </w:rPr>
        <w:t>0</w:t>
      </w:r>
      <w:r w:rsidR="000F64AC" w:rsidRPr="005921CF">
        <w:rPr>
          <w:color w:val="000000"/>
          <w:sz w:val="28"/>
          <w:szCs w:val="28"/>
        </w:rPr>
        <w:t>4</w:t>
      </w:r>
      <w:r w:rsidR="00F67031" w:rsidRPr="005921CF">
        <w:rPr>
          <w:color w:val="000000"/>
          <w:sz w:val="28"/>
          <w:szCs w:val="28"/>
        </w:rPr>
        <w:t>.0</w:t>
      </w:r>
      <w:r w:rsidR="000F64AC" w:rsidRPr="005921CF">
        <w:rPr>
          <w:color w:val="000000"/>
          <w:sz w:val="28"/>
          <w:szCs w:val="28"/>
        </w:rPr>
        <w:t>9</w:t>
      </w:r>
      <w:r w:rsidR="00F67031" w:rsidRPr="005921CF">
        <w:rPr>
          <w:color w:val="000000"/>
          <w:sz w:val="28"/>
          <w:szCs w:val="28"/>
        </w:rPr>
        <w:t>.2024</w:t>
      </w:r>
      <w:r w:rsidRPr="005921CF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08BC031D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27DCBDEE" w14:textId="116CBB50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- Пензенск</w:t>
      </w:r>
      <w:r w:rsidR="003579C4" w:rsidRPr="005921CF">
        <w:rPr>
          <w:color w:val="000000"/>
          <w:sz w:val="28"/>
          <w:szCs w:val="28"/>
        </w:rPr>
        <w:t>ая областная</w:t>
      </w:r>
      <w:r w:rsidRPr="005921CF">
        <w:rPr>
          <w:color w:val="000000"/>
          <w:sz w:val="28"/>
          <w:szCs w:val="28"/>
        </w:rPr>
        <w:t xml:space="preserve"> торгово-промышленн</w:t>
      </w:r>
      <w:r w:rsidR="003579C4" w:rsidRPr="005921CF">
        <w:rPr>
          <w:color w:val="000000"/>
          <w:sz w:val="28"/>
          <w:szCs w:val="28"/>
        </w:rPr>
        <w:t>ая</w:t>
      </w:r>
      <w:r w:rsidRPr="005921CF">
        <w:rPr>
          <w:color w:val="000000"/>
          <w:sz w:val="28"/>
          <w:szCs w:val="28"/>
        </w:rPr>
        <w:t xml:space="preserve"> палат</w:t>
      </w:r>
      <w:r w:rsidR="003579C4" w:rsidRPr="005921CF">
        <w:rPr>
          <w:color w:val="000000"/>
          <w:sz w:val="28"/>
          <w:szCs w:val="28"/>
        </w:rPr>
        <w:t>а</w:t>
      </w:r>
      <w:r w:rsidRPr="005921CF">
        <w:rPr>
          <w:color w:val="000000"/>
          <w:sz w:val="28"/>
          <w:szCs w:val="28"/>
        </w:rPr>
        <w:t>,</w:t>
      </w:r>
    </w:p>
    <w:p w14:paraId="5A6F18EB" w14:textId="2D29D30A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- </w:t>
      </w:r>
      <w:r w:rsidR="004F6AF4" w:rsidRPr="005921CF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5921CF">
        <w:rPr>
          <w:color w:val="000000"/>
          <w:sz w:val="28"/>
          <w:szCs w:val="28"/>
        </w:rPr>
        <w:t>бщественной организации «Деловая Россия»,</w:t>
      </w:r>
    </w:p>
    <w:p w14:paraId="731BD7D1" w14:textId="37112807" w:rsidR="00B02733" w:rsidRPr="005921CF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- Региональное объединение работодателей А</w:t>
      </w:r>
      <w:r w:rsidR="00B02733" w:rsidRPr="005921CF">
        <w:rPr>
          <w:color w:val="000000"/>
          <w:sz w:val="28"/>
          <w:szCs w:val="28"/>
        </w:rPr>
        <w:t>ссоциации промышленников Пензенской области,</w:t>
      </w:r>
    </w:p>
    <w:p w14:paraId="0E337513" w14:textId="6337D3C0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- </w:t>
      </w:r>
      <w:r w:rsidR="004F6AF4" w:rsidRPr="005921CF">
        <w:rPr>
          <w:color w:val="000000"/>
          <w:sz w:val="28"/>
          <w:szCs w:val="28"/>
        </w:rPr>
        <w:t xml:space="preserve">Пензенское региональное отделение общероссийской организации малого и среднего предпринимательства </w:t>
      </w:r>
      <w:r w:rsidRPr="005921CF">
        <w:rPr>
          <w:color w:val="000000"/>
          <w:sz w:val="28"/>
          <w:szCs w:val="28"/>
        </w:rPr>
        <w:t>«ОПОРА России»,</w:t>
      </w:r>
    </w:p>
    <w:p w14:paraId="671F0F06" w14:textId="6A8D7913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- </w:t>
      </w:r>
      <w:r w:rsidR="004F6AF4" w:rsidRPr="005921CF">
        <w:rPr>
          <w:color w:val="000000"/>
          <w:sz w:val="28"/>
          <w:szCs w:val="28"/>
        </w:rPr>
        <w:t xml:space="preserve">Аппарат </w:t>
      </w:r>
      <w:r w:rsidRPr="005921CF">
        <w:rPr>
          <w:color w:val="000000"/>
          <w:sz w:val="28"/>
          <w:szCs w:val="28"/>
        </w:rPr>
        <w:t>Уполномоченного по защите прав предпринимателей в Пензенской области;</w:t>
      </w:r>
    </w:p>
    <w:p w14:paraId="3089F3DA" w14:textId="2AF6448E" w:rsidR="00F67031" w:rsidRPr="005921CF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- Управлени</w:t>
      </w:r>
      <w:r w:rsidR="004F6AF4" w:rsidRPr="005921CF">
        <w:rPr>
          <w:color w:val="000000"/>
          <w:sz w:val="28"/>
          <w:szCs w:val="28"/>
        </w:rPr>
        <w:t>е</w:t>
      </w:r>
      <w:r w:rsidRPr="005921CF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657C6F" w:rsidRPr="005921CF">
        <w:rPr>
          <w:color w:val="000000"/>
          <w:sz w:val="28"/>
          <w:szCs w:val="28"/>
        </w:rPr>
        <w:t>.</w:t>
      </w:r>
    </w:p>
    <w:p w14:paraId="001E98D7" w14:textId="5C100902" w:rsidR="00B02733" w:rsidRPr="005921CF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282453" w:rsidRPr="005921CF">
        <w:rPr>
          <w:color w:val="000000"/>
          <w:sz w:val="28"/>
          <w:szCs w:val="28"/>
        </w:rPr>
        <w:t xml:space="preserve">замечаний и предложений от заинтересованных лиц не поступало. </w:t>
      </w:r>
    </w:p>
    <w:p w14:paraId="6DBB4EA9" w14:textId="273CEF34" w:rsidR="005921CF" w:rsidRPr="005921CF" w:rsidRDefault="005921CF" w:rsidP="005921CF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B6782">
        <w:rPr>
          <w:bCs/>
          <w:color w:val="000000"/>
          <w:sz w:val="28"/>
          <w:szCs w:val="28"/>
        </w:rPr>
        <w:t>В целях углубленного изучения мнения организаций по вопросу, регулируемому Проектом, Уполномоченным органом 0</w:t>
      </w:r>
      <w:r w:rsidR="009F7B35" w:rsidRPr="006B6782">
        <w:rPr>
          <w:bCs/>
          <w:color w:val="000000"/>
          <w:sz w:val="28"/>
          <w:szCs w:val="28"/>
        </w:rPr>
        <w:t>5</w:t>
      </w:r>
      <w:r w:rsidRPr="006B6782">
        <w:rPr>
          <w:bCs/>
          <w:color w:val="000000"/>
          <w:sz w:val="28"/>
          <w:szCs w:val="28"/>
        </w:rPr>
        <w:t>.09.2024 проведены дополнительные публичные консультации в форме совещания, в ходе которого замечаний по поводу вводимого регулирования не поступило.</w:t>
      </w:r>
      <w:bookmarkStart w:id="0" w:name="_GoBack"/>
      <w:bookmarkEnd w:id="0"/>
    </w:p>
    <w:p w14:paraId="0EB55DE9" w14:textId="32459C26" w:rsidR="00DE77A8" w:rsidRPr="005921C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На основании проведенной оц</w:t>
      </w:r>
      <w:r w:rsidR="00F233E1" w:rsidRPr="005921CF">
        <w:rPr>
          <w:color w:val="000000"/>
          <w:sz w:val="28"/>
          <w:szCs w:val="28"/>
        </w:rPr>
        <w:t>енки регулирующего воздействия П</w:t>
      </w:r>
      <w:r w:rsidRPr="005921CF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5921CF">
        <w:rPr>
          <w:color w:val="000000"/>
          <w:sz w:val="28"/>
          <w:szCs w:val="28"/>
        </w:rPr>
        <w:t>Разработчиком</w:t>
      </w:r>
      <w:r w:rsidRPr="005921CF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5921C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bCs/>
          <w:sz w:val="28"/>
          <w:szCs w:val="28"/>
        </w:rPr>
        <w:t xml:space="preserve">- </w:t>
      </w:r>
      <w:r w:rsidRPr="005921CF">
        <w:rPr>
          <w:color w:val="000000"/>
          <w:sz w:val="28"/>
          <w:szCs w:val="28"/>
        </w:rPr>
        <w:t xml:space="preserve"> о достаточной обосн</w:t>
      </w:r>
      <w:r w:rsidR="00F233E1" w:rsidRPr="005921CF">
        <w:rPr>
          <w:color w:val="000000"/>
          <w:sz w:val="28"/>
          <w:szCs w:val="28"/>
        </w:rPr>
        <w:t>ованности выбора предложенного П</w:t>
      </w:r>
      <w:r w:rsidRPr="005921CF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5921C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 w:rsidRPr="005921CF">
        <w:rPr>
          <w:color w:val="000000"/>
          <w:sz w:val="28"/>
          <w:szCs w:val="28"/>
        </w:rPr>
        <w:t xml:space="preserve"> </w:t>
      </w:r>
      <w:r w:rsidRPr="005921CF">
        <w:rPr>
          <w:color w:val="000000"/>
          <w:sz w:val="28"/>
          <w:szCs w:val="28"/>
        </w:rPr>
        <w:t>Порядком проведения ОРВ</w:t>
      </w:r>
      <w:r w:rsidR="008D5247" w:rsidRPr="005921CF">
        <w:rPr>
          <w:color w:val="000000"/>
          <w:sz w:val="28"/>
          <w:szCs w:val="28"/>
        </w:rPr>
        <w:t>;</w:t>
      </w:r>
    </w:p>
    <w:p w14:paraId="075B81FC" w14:textId="7F45C74C" w:rsidR="00DE77A8" w:rsidRPr="005921CF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- </w:t>
      </w:r>
      <w:r w:rsidR="00094F23" w:rsidRPr="005921CF">
        <w:rPr>
          <w:color w:val="000000"/>
          <w:sz w:val="28"/>
          <w:szCs w:val="28"/>
        </w:rPr>
        <w:t>о</w:t>
      </w:r>
      <w:r w:rsidR="008D5247" w:rsidRPr="005921CF">
        <w:rPr>
          <w:color w:val="000000"/>
          <w:sz w:val="28"/>
          <w:szCs w:val="28"/>
        </w:rPr>
        <w:t xml:space="preserve">б </w:t>
      </w:r>
      <w:r w:rsidR="00282453" w:rsidRPr="005921CF">
        <w:rPr>
          <w:color w:val="000000"/>
          <w:sz w:val="28"/>
          <w:szCs w:val="28"/>
        </w:rPr>
        <w:t>отсутствии</w:t>
      </w:r>
      <w:r w:rsidR="00F67031" w:rsidRPr="005921CF">
        <w:rPr>
          <w:color w:val="000000"/>
          <w:sz w:val="28"/>
          <w:szCs w:val="28"/>
        </w:rPr>
        <w:t xml:space="preserve"> </w:t>
      </w:r>
      <w:r w:rsidRPr="005921CF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5921CF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color w:val="000000"/>
          <w:sz w:val="28"/>
          <w:szCs w:val="28"/>
        </w:rPr>
        <w:t xml:space="preserve">- об отсутствии дополнительных расходов бюджета Пензенской области в </w:t>
      </w:r>
      <w:r w:rsidRPr="005921CF">
        <w:rPr>
          <w:color w:val="000000"/>
          <w:sz w:val="28"/>
          <w:szCs w:val="28"/>
        </w:rPr>
        <w:lastRenderedPageBreak/>
        <w:t>связи с введением предлагаемого правового регулирования.</w:t>
      </w:r>
    </w:p>
    <w:p w14:paraId="7A1C5C5B" w14:textId="7494DB49" w:rsidR="00DE77A8" w:rsidRPr="005921CF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21CF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D7314F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Pr="00D7314F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D7314F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5921CF" w14:paraId="4D0A5344" w14:textId="77777777" w:rsidTr="000F64AC">
        <w:tc>
          <w:tcPr>
            <w:tcW w:w="3969" w:type="dxa"/>
            <w:shd w:val="clear" w:color="auto" w:fill="auto"/>
          </w:tcPr>
          <w:p w14:paraId="2D100931" w14:textId="3DBDBF18" w:rsidR="003D7617" w:rsidRPr="005921CF" w:rsidRDefault="00E54461" w:rsidP="000F64AC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921CF">
              <w:rPr>
                <w:sz w:val="28"/>
                <w:szCs w:val="28"/>
              </w:rPr>
              <w:t>Первый заместитель Министра</w:t>
            </w:r>
            <w:r w:rsidR="003D7617" w:rsidRPr="005921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5921CF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14:paraId="1B9B5C8E" w14:textId="4305700C" w:rsidR="003D7617" w:rsidRPr="005921CF" w:rsidRDefault="00282453" w:rsidP="00E618CB">
            <w:pPr>
              <w:jc w:val="both"/>
              <w:rPr>
                <w:sz w:val="28"/>
                <w:szCs w:val="28"/>
              </w:rPr>
            </w:pPr>
            <w:r w:rsidRPr="005921CF">
              <w:rPr>
                <w:sz w:val="28"/>
                <w:szCs w:val="28"/>
              </w:rPr>
              <w:t xml:space="preserve">         </w:t>
            </w:r>
            <w:r w:rsidR="000F64AC" w:rsidRPr="005921CF">
              <w:rPr>
                <w:sz w:val="28"/>
                <w:szCs w:val="28"/>
              </w:rPr>
              <w:t xml:space="preserve">  </w:t>
            </w:r>
            <w:r w:rsidRPr="005921CF">
              <w:rPr>
                <w:sz w:val="28"/>
                <w:szCs w:val="28"/>
              </w:rPr>
              <w:t xml:space="preserve">     </w:t>
            </w:r>
            <w:r w:rsidR="00E54461" w:rsidRPr="005921CF">
              <w:rPr>
                <w:sz w:val="28"/>
                <w:szCs w:val="28"/>
              </w:rPr>
              <w:t xml:space="preserve">  </w:t>
            </w:r>
            <w:r w:rsidR="00F77545" w:rsidRPr="005921CF">
              <w:rPr>
                <w:sz w:val="28"/>
                <w:szCs w:val="28"/>
              </w:rPr>
              <w:t xml:space="preserve">  </w:t>
            </w:r>
            <w:r w:rsidR="00E54461" w:rsidRPr="005921CF">
              <w:rPr>
                <w:sz w:val="28"/>
                <w:szCs w:val="28"/>
              </w:rPr>
              <w:t xml:space="preserve">     Р.Н. </w:t>
            </w:r>
            <w:proofErr w:type="spellStart"/>
            <w:r w:rsidR="00E54461" w:rsidRPr="005921CF">
              <w:rPr>
                <w:sz w:val="28"/>
                <w:szCs w:val="28"/>
              </w:rPr>
              <w:t>Трялин</w:t>
            </w:r>
            <w:proofErr w:type="spellEnd"/>
            <w:r w:rsidRPr="005921CF"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5921CF" w:rsidRDefault="00282453" w:rsidP="00E54461">
            <w:pPr>
              <w:jc w:val="both"/>
              <w:rPr>
                <w:sz w:val="28"/>
                <w:szCs w:val="28"/>
              </w:rPr>
            </w:pPr>
            <w:r w:rsidRPr="005921CF">
              <w:rPr>
                <w:sz w:val="28"/>
                <w:szCs w:val="28"/>
              </w:rPr>
              <w:t xml:space="preserve">  </w:t>
            </w:r>
            <w:r w:rsidR="003D7617" w:rsidRPr="005921CF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0E65DB50" w14:textId="77777777" w:rsidR="00F77545" w:rsidRDefault="00F77545" w:rsidP="00DE77A8">
      <w:pPr>
        <w:widowControl/>
        <w:tabs>
          <w:tab w:val="left" w:pos="284"/>
        </w:tabs>
        <w:spacing w:line="276" w:lineRule="auto"/>
        <w:jc w:val="both"/>
      </w:pPr>
    </w:p>
    <w:p w14:paraId="4F1C72E8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37D2E4A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1029D34A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7775BDD1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4985B068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B38D8A7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B4F8A84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41CD6BA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17771088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261CC53F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329041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6790E11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F84931D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1E305DE9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D6788E6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428DA0A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20147272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3B07170A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4B965478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09A76CC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4E49CE3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4729059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2CC57DF2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7BD000FE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5174431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287BDECA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39342A6C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0522BE03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2E10AEF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2EC1E60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130791D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E5B11D6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28D935F8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61E99CF6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1BF6A222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7E4C38F1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7C03CFED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51235FA5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3F40E02E" w14:textId="77777777" w:rsidR="005921CF" w:rsidRDefault="005921CF" w:rsidP="00DE77A8">
      <w:pPr>
        <w:widowControl/>
        <w:tabs>
          <w:tab w:val="left" w:pos="284"/>
        </w:tabs>
        <w:spacing w:line="276" w:lineRule="auto"/>
        <w:jc w:val="both"/>
      </w:pPr>
    </w:p>
    <w:p w14:paraId="13242FB3" w14:textId="55191B80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4F6AF4">
        <w:t>Велякина</w:t>
      </w:r>
      <w:proofErr w:type="spellEnd"/>
      <w:r w:rsidR="004F6AF4"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9F7B35">
      <w:pgSz w:w="11906" w:h="16838"/>
      <w:pgMar w:top="993" w:right="70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46E9D"/>
    <w:rsid w:val="00071A4B"/>
    <w:rsid w:val="00094F23"/>
    <w:rsid w:val="000B71C5"/>
    <w:rsid w:val="000C4A8E"/>
    <w:rsid w:val="000D0425"/>
    <w:rsid w:val="000E165C"/>
    <w:rsid w:val="000E22F3"/>
    <w:rsid w:val="000F64AC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40B49"/>
    <w:rsid w:val="00266D88"/>
    <w:rsid w:val="00282453"/>
    <w:rsid w:val="00282DFB"/>
    <w:rsid w:val="002904CD"/>
    <w:rsid w:val="00292B68"/>
    <w:rsid w:val="002B1AFF"/>
    <w:rsid w:val="00312DAE"/>
    <w:rsid w:val="00313EA2"/>
    <w:rsid w:val="00322C80"/>
    <w:rsid w:val="0033149D"/>
    <w:rsid w:val="00333C20"/>
    <w:rsid w:val="003454F7"/>
    <w:rsid w:val="003579C4"/>
    <w:rsid w:val="0037038D"/>
    <w:rsid w:val="00372080"/>
    <w:rsid w:val="00376F0A"/>
    <w:rsid w:val="0038202B"/>
    <w:rsid w:val="003B79B8"/>
    <w:rsid w:val="003C423D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85B32"/>
    <w:rsid w:val="005921CF"/>
    <w:rsid w:val="005B5E9B"/>
    <w:rsid w:val="005E4B69"/>
    <w:rsid w:val="006027DF"/>
    <w:rsid w:val="00641B1C"/>
    <w:rsid w:val="00652776"/>
    <w:rsid w:val="00657C6F"/>
    <w:rsid w:val="00662321"/>
    <w:rsid w:val="006A0790"/>
    <w:rsid w:val="006A1F7C"/>
    <w:rsid w:val="006B1BCC"/>
    <w:rsid w:val="006B6782"/>
    <w:rsid w:val="0070700E"/>
    <w:rsid w:val="00710603"/>
    <w:rsid w:val="007144C4"/>
    <w:rsid w:val="007219A3"/>
    <w:rsid w:val="00735074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26C"/>
    <w:rsid w:val="008A54A2"/>
    <w:rsid w:val="008D5247"/>
    <w:rsid w:val="0092664C"/>
    <w:rsid w:val="00935138"/>
    <w:rsid w:val="009430F1"/>
    <w:rsid w:val="00952429"/>
    <w:rsid w:val="00956230"/>
    <w:rsid w:val="009835F5"/>
    <w:rsid w:val="009A1B79"/>
    <w:rsid w:val="009A6458"/>
    <w:rsid w:val="009D2984"/>
    <w:rsid w:val="009D4097"/>
    <w:rsid w:val="009F45E1"/>
    <w:rsid w:val="009F7B35"/>
    <w:rsid w:val="00A1672B"/>
    <w:rsid w:val="00A41AAB"/>
    <w:rsid w:val="00A53F3B"/>
    <w:rsid w:val="00A56C28"/>
    <w:rsid w:val="00A57094"/>
    <w:rsid w:val="00A74DFA"/>
    <w:rsid w:val="00A76379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D1956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40CF9"/>
    <w:rsid w:val="00D571F4"/>
    <w:rsid w:val="00D578C2"/>
    <w:rsid w:val="00D67F82"/>
    <w:rsid w:val="00D7314F"/>
    <w:rsid w:val="00D81C8E"/>
    <w:rsid w:val="00DC141D"/>
    <w:rsid w:val="00DC247E"/>
    <w:rsid w:val="00DC623D"/>
    <w:rsid w:val="00DD3F55"/>
    <w:rsid w:val="00DE77A8"/>
    <w:rsid w:val="00E02A43"/>
    <w:rsid w:val="00E264EB"/>
    <w:rsid w:val="00E351AF"/>
    <w:rsid w:val="00E525E1"/>
    <w:rsid w:val="00E54461"/>
    <w:rsid w:val="00E54965"/>
    <w:rsid w:val="00E576C9"/>
    <w:rsid w:val="00E57FC2"/>
    <w:rsid w:val="00E618CB"/>
    <w:rsid w:val="00EF206E"/>
    <w:rsid w:val="00F233E1"/>
    <w:rsid w:val="00F25E5D"/>
    <w:rsid w:val="00F40D71"/>
    <w:rsid w:val="00F41896"/>
    <w:rsid w:val="00F67031"/>
    <w:rsid w:val="00F77545"/>
    <w:rsid w:val="00F85021"/>
    <w:rsid w:val="00FE08B8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22</cp:revision>
  <cp:lastPrinted>2024-09-06T11:29:00Z</cp:lastPrinted>
  <dcterms:created xsi:type="dcterms:W3CDTF">2024-07-22T13:21:00Z</dcterms:created>
  <dcterms:modified xsi:type="dcterms:W3CDTF">2024-11-13T10:18:00Z</dcterms:modified>
</cp:coreProperties>
</file>