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7F4" w:rsidRDefault="007D37F4">
      <w:pPr>
        <w:jc w:val="center"/>
      </w:pPr>
      <w:r>
        <w:rPr>
          <w:b/>
          <w:sz w:val="28"/>
          <w:szCs w:val="28"/>
        </w:rPr>
        <w:t>СВОДНЫЙ ОТЧЕТ</w:t>
      </w:r>
    </w:p>
    <w:p w:rsidR="007D37F4" w:rsidRDefault="007D37F4">
      <w:pPr>
        <w:jc w:val="center"/>
      </w:pPr>
      <w:r>
        <w:rPr>
          <w:b/>
          <w:sz w:val="28"/>
          <w:szCs w:val="28"/>
        </w:rPr>
        <w:t xml:space="preserve">о результатах проведения оценки регулирующего воздействия </w:t>
      </w:r>
    </w:p>
    <w:p w:rsidR="007D37F4" w:rsidRDefault="007D37F4">
      <w:pPr>
        <w:jc w:val="center"/>
      </w:pPr>
      <w:r>
        <w:rPr>
          <w:b/>
          <w:sz w:val="28"/>
          <w:szCs w:val="28"/>
        </w:rPr>
        <w:t>проекта нормативного правового акта</w:t>
      </w:r>
    </w:p>
    <w:p w:rsidR="007D37F4" w:rsidRDefault="007D37F4">
      <w:pPr>
        <w:jc w:val="center"/>
        <w:rPr>
          <w:b/>
          <w:sz w:val="28"/>
          <w:szCs w:val="28"/>
        </w:rPr>
      </w:pPr>
    </w:p>
    <w:p w:rsidR="007D37F4" w:rsidRDefault="007D37F4">
      <w:pPr>
        <w:jc w:val="center"/>
      </w:pPr>
      <w:bookmarkStart w:id="0" w:name="Par140"/>
      <w:bookmarkEnd w:id="0"/>
      <w:r>
        <w:rPr>
          <w:b/>
          <w:sz w:val="28"/>
          <w:szCs w:val="28"/>
        </w:rPr>
        <w:t>1. Общая информация</w:t>
      </w:r>
    </w:p>
    <w:tbl>
      <w:tblPr>
        <w:tblW w:w="15294" w:type="dxa"/>
        <w:jc w:val="center"/>
        <w:tblLayout w:type="fixed"/>
        <w:tblLook w:val="0000" w:firstRow="0" w:lastRow="0" w:firstColumn="0" w:lastColumn="0" w:noHBand="0" w:noVBand="0"/>
      </w:tblPr>
      <w:tblGrid>
        <w:gridCol w:w="6401"/>
        <w:gridCol w:w="8893"/>
      </w:tblGrid>
      <w:tr w:rsidR="007D37F4" w:rsidTr="008824F7">
        <w:trPr>
          <w:jc w:val="center"/>
        </w:trPr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1.1. Наименование разработчика: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Министерство сельского хозяйства Пензенской области</w:t>
            </w:r>
          </w:p>
        </w:tc>
      </w:tr>
      <w:tr w:rsidR="007D37F4" w:rsidTr="008824F7">
        <w:trPr>
          <w:jc w:val="center"/>
        </w:trPr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1.2.Вид и наименование проекта нормативного правового акта: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Pr="008824F7" w:rsidRDefault="000D68D5">
            <w:pPr>
              <w:tabs>
                <w:tab w:val="left" w:pos="567"/>
              </w:tabs>
              <w:contextualSpacing/>
              <w:jc w:val="both"/>
              <w:rPr>
                <w:sz w:val="27"/>
                <w:szCs w:val="27"/>
              </w:rPr>
            </w:pPr>
            <w:r w:rsidRPr="008824F7">
              <w:rPr>
                <w:sz w:val="27"/>
                <w:szCs w:val="27"/>
              </w:rPr>
              <w:t xml:space="preserve">Проект закона Пензенской области </w:t>
            </w:r>
            <w:r w:rsidR="00CF1721" w:rsidRPr="00CF1721">
              <w:rPr>
                <w:sz w:val="27"/>
                <w:szCs w:val="27"/>
              </w:rPr>
              <w:t>«О регулировании отдельных вопросов в области обращения с животными на территории Пензенской области»</w:t>
            </w:r>
          </w:p>
        </w:tc>
      </w:tr>
      <w:tr w:rsidR="007D37F4" w:rsidTr="008824F7">
        <w:trPr>
          <w:jc w:val="center"/>
        </w:trPr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1.3.Степень регулирующего воздействия проекта нормативного правового акта: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Pr="008824F7" w:rsidRDefault="007D37F4">
            <w:pPr>
              <w:jc w:val="both"/>
              <w:rPr>
                <w:sz w:val="27"/>
                <w:szCs w:val="27"/>
              </w:rPr>
            </w:pPr>
            <w:r w:rsidRPr="008824F7">
              <w:rPr>
                <w:color w:val="000000"/>
                <w:sz w:val="27"/>
                <w:szCs w:val="27"/>
              </w:rPr>
              <w:t>Высокая</w:t>
            </w:r>
            <w:r w:rsidRPr="008824F7">
              <w:rPr>
                <w:color w:val="000000"/>
                <w:sz w:val="27"/>
                <w:szCs w:val="27"/>
                <w:highlight w:val="yellow"/>
              </w:rPr>
              <w:t xml:space="preserve"> </w:t>
            </w:r>
          </w:p>
        </w:tc>
      </w:tr>
      <w:tr w:rsidR="007D37F4" w:rsidTr="008824F7">
        <w:trPr>
          <w:jc w:val="center"/>
        </w:trPr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  <w:highlight w:val="white"/>
              </w:rPr>
              <w:t>1.4.Обоснование отнесения проекта нормативного правового акта к определенной степени регулирующего воздействия: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AAF" w:rsidRPr="008824F7" w:rsidRDefault="007D37F4" w:rsidP="00BB3CAA">
            <w:pPr>
              <w:suppressAutoHyphens w:val="0"/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8824F7">
              <w:rPr>
                <w:sz w:val="27"/>
                <w:szCs w:val="27"/>
              </w:rPr>
              <w:t>Проект закона содержит положения,</w:t>
            </w:r>
            <w:r w:rsidR="00CF1721">
              <w:rPr>
                <w:sz w:val="27"/>
                <w:szCs w:val="27"/>
                <w:lang w:eastAsia="ru-RU" w:bidi="ar-SA"/>
              </w:rPr>
              <w:t xml:space="preserve"> которыми  </w:t>
            </w:r>
            <w:r w:rsidR="00CF1721" w:rsidRPr="00CF1721">
              <w:rPr>
                <w:sz w:val="27"/>
                <w:szCs w:val="27"/>
                <w:lang w:eastAsia="ru-RU" w:bidi="ar-SA"/>
              </w:rPr>
              <w:t xml:space="preserve">предлагается организовать на территории Пензенской области пункты временного содержания животных без владельцев, а </w:t>
            </w:r>
            <w:r w:rsidR="00CF1721" w:rsidRPr="00E83CDA">
              <w:rPr>
                <w:sz w:val="27"/>
                <w:szCs w:val="27"/>
                <w:lang w:eastAsia="ru-RU" w:bidi="ar-SA"/>
              </w:rPr>
              <w:t>также  определить перечень мероприятий при осуществлении деятельности по обращению с животными без владельцев на территории Пензенской области</w:t>
            </w:r>
            <w:r w:rsidR="00431063">
              <w:rPr>
                <w:sz w:val="27"/>
                <w:szCs w:val="27"/>
                <w:lang w:eastAsia="ru-RU" w:bidi="ar-SA"/>
              </w:rPr>
              <w:t xml:space="preserve">, </w:t>
            </w:r>
            <w:r w:rsidR="00431063" w:rsidRPr="000C5D87">
              <w:rPr>
                <w:sz w:val="27"/>
                <w:szCs w:val="27"/>
                <w:lang w:eastAsia="ru-RU" w:bidi="ar-SA"/>
              </w:rPr>
              <w:t>вв</w:t>
            </w:r>
            <w:r w:rsidR="00431063">
              <w:rPr>
                <w:sz w:val="27"/>
                <w:szCs w:val="27"/>
                <w:lang w:eastAsia="ru-RU" w:bidi="ar-SA"/>
              </w:rPr>
              <w:t xml:space="preserve">одятся </w:t>
            </w:r>
            <w:r w:rsidR="00431063" w:rsidRPr="000C5D87">
              <w:rPr>
                <w:sz w:val="27"/>
                <w:szCs w:val="27"/>
                <w:lang w:eastAsia="ru-RU" w:bidi="ar-SA"/>
              </w:rPr>
              <w:t xml:space="preserve"> новые понятия - пункт временного содержания животных без владельцев; агрессивное поведение животного; нападение на человека; покус; животное, имеющее признаки домашнего животн</w:t>
            </w:r>
            <w:r w:rsidR="00431063">
              <w:rPr>
                <w:sz w:val="27"/>
                <w:szCs w:val="27"/>
                <w:lang w:eastAsia="ru-RU" w:bidi="ar-SA"/>
              </w:rPr>
              <w:t>ого; животное, взятое под опеку.</w:t>
            </w:r>
            <w:r w:rsidR="00BB3CAA">
              <w:rPr>
                <w:sz w:val="27"/>
                <w:szCs w:val="27"/>
                <w:lang w:eastAsia="ru-RU" w:bidi="ar-SA"/>
              </w:rPr>
              <w:t xml:space="preserve"> </w:t>
            </w:r>
            <w:r w:rsidR="00431063">
              <w:rPr>
                <w:sz w:val="27"/>
                <w:szCs w:val="27"/>
                <w:lang w:eastAsia="ru-RU" w:bidi="ar-SA"/>
              </w:rPr>
              <w:t>Проектом закона запрещается ж</w:t>
            </w:r>
            <w:r w:rsidR="00431063" w:rsidRPr="00431063">
              <w:rPr>
                <w:sz w:val="27"/>
                <w:szCs w:val="27"/>
                <w:lang w:eastAsia="ru-RU" w:bidi="ar-SA"/>
              </w:rPr>
              <w:t>ивотных без владельцев, содержащихся в пунктах временного содержания, подвергать эвтаназии (умерщвлять)</w:t>
            </w:r>
            <w:r w:rsidR="00431063">
              <w:rPr>
                <w:sz w:val="27"/>
                <w:szCs w:val="27"/>
                <w:lang w:eastAsia="ru-RU" w:bidi="ar-SA"/>
              </w:rPr>
              <w:t xml:space="preserve"> за исключение</w:t>
            </w:r>
            <w:r w:rsidR="00BB3CAA">
              <w:rPr>
                <w:sz w:val="27"/>
                <w:szCs w:val="27"/>
                <w:lang w:eastAsia="ru-RU" w:bidi="ar-SA"/>
              </w:rPr>
              <w:t xml:space="preserve">м случаев, указанных в проекте. </w:t>
            </w:r>
            <w:r w:rsidR="00BB3CAA" w:rsidRPr="00BB3CAA">
              <w:rPr>
                <w:sz w:val="27"/>
                <w:szCs w:val="27"/>
                <w:lang w:eastAsia="ru-RU" w:bidi="ar-SA"/>
              </w:rPr>
              <w:t xml:space="preserve">Проектом  закона предлагается наделить Правительство Пензенской области </w:t>
            </w:r>
            <w:r w:rsidR="00BB3CAA">
              <w:rPr>
                <w:sz w:val="27"/>
                <w:szCs w:val="27"/>
                <w:lang w:eastAsia="ru-RU" w:bidi="ar-SA"/>
              </w:rPr>
              <w:t xml:space="preserve">новыми </w:t>
            </w:r>
            <w:r w:rsidR="00BB3CAA" w:rsidRPr="00BB3CAA">
              <w:rPr>
                <w:sz w:val="27"/>
                <w:szCs w:val="27"/>
                <w:lang w:eastAsia="ru-RU" w:bidi="ar-SA"/>
              </w:rPr>
              <w:t xml:space="preserve">полномочиями </w:t>
            </w:r>
            <w:r w:rsidR="00BB3CAA">
              <w:rPr>
                <w:sz w:val="27"/>
                <w:szCs w:val="27"/>
                <w:lang w:eastAsia="ru-RU" w:bidi="ar-SA"/>
              </w:rPr>
              <w:t>в области  обращения</w:t>
            </w:r>
            <w:r w:rsidR="00BB3CAA" w:rsidRPr="00BB3CAA">
              <w:rPr>
                <w:sz w:val="27"/>
                <w:szCs w:val="27"/>
                <w:lang w:eastAsia="ru-RU" w:bidi="ar-SA"/>
              </w:rPr>
              <w:t xml:space="preserve"> с животными без владельцев</w:t>
            </w:r>
            <w:r w:rsidR="00BB3CAA">
              <w:rPr>
                <w:sz w:val="27"/>
                <w:szCs w:val="27"/>
                <w:lang w:eastAsia="ru-RU" w:bidi="ar-SA"/>
              </w:rPr>
              <w:t>.</w:t>
            </w:r>
          </w:p>
        </w:tc>
      </w:tr>
      <w:tr w:rsidR="007D37F4" w:rsidTr="008824F7">
        <w:trPr>
          <w:jc w:val="center"/>
        </w:trPr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1.5.Краткое описание содержания предлагаемого правового регулирования, основание для разработки проекта нормативного правового акта: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Pr="008824F7" w:rsidRDefault="00441001" w:rsidP="008824F7">
            <w:pPr>
              <w:tabs>
                <w:tab w:val="left" w:pos="567"/>
              </w:tabs>
              <w:jc w:val="both"/>
              <w:rPr>
                <w:rFonts w:eastAsia="Calibri"/>
                <w:sz w:val="27"/>
                <w:szCs w:val="27"/>
                <w:lang w:eastAsia="en-US"/>
              </w:rPr>
            </w:pPr>
            <w:r w:rsidRPr="00441001">
              <w:rPr>
                <w:sz w:val="27"/>
                <w:szCs w:val="27"/>
              </w:rPr>
              <w:t>Проект разработан в соответствии с частью 4 статьи 7 Федерального закона от 27.12.2018 № 498-ФЗ «Об ответственном обращении с животными и о внесении изменений в отдельные законодательные акты Российской Федерации» (далее – Федеральный закон) в целях обеспечения безопасности и законных интересов граждан.</w:t>
            </w:r>
          </w:p>
        </w:tc>
      </w:tr>
      <w:tr w:rsidR="007D37F4" w:rsidTr="008824F7">
        <w:trPr>
          <w:jc w:val="center"/>
        </w:trPr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lastRenderedPageBreak/>
              <w:t>1.6.Контактная информация исполнителя разработчика:</w:t>
            </w:r>
          </w:p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Ф.И.О.</w:t>
            </w:r>
          </w:p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Должность</w:t>
            </w:r>
          </w:p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Контактный телефон</w:t>
            </w:r>
          </w:p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Адрес электронной почты: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4F7" w:rsidRPr="008824F7" w:rsidRDefault="008824F7" w:rsidP="008824F7">
            <w:pPr>
              <w:spacing w:before="240" w:after="120"/>
              <w:rPr>
                <w:sz w:val="27"/>
                <w:szCs w:val="27"/>
              </w:rPr>
            </w:pPr>
            <w:proofErr w:type="spellStart"/>
            <w:r w:rsidRPr="008824F7">
              <w:rPr>
                <w:sz w:val="27"/>
                <w:szCs w:val="27"/>
              </w:rPr>
              <w:t>Котин</w:t>
            </w:r>
            <w:proofErr w:type="spellEnd"/>
            <w:r w:rsidRPr="008824F7">
              <w:rPr>
                <w:sz w:val="27"/>
                <w:szCs w:val="27"/>
              </w:rPr>
              <w:t xml:space="preserve"> Александр Николаевич – начальник отдела ветеринарно - санитарной экспертизы и государственного надзора в области обращения с животными управления ветеринарии,  тел. 56-06-3</w:t>
            </w:r>
            <w:r w:rsidR="003252A8">
              <w:rPr>
                <w:sz w:val="27"/>
                <w:szCs w:val="27"/>
              </w:rPr>
              <w:t>5</w:t>
            </w:r>
            <w:r>
              <w:rPr>
                <w:sz w:val="27"/>
                <w:szCs w:val="27"/>
              </w:rPr>
              <w:t xml:space="preserve"> </w:t>
            </w:r>
            <w:proofErr w:type="spellStart"/>
            <w:r w:rsidR="003252A8" w:rsidRPr="003252A8">
              <w:rPr>
                <w:sz w:val="27"/>
                <w:szCs w:val="27"/>
                <w:lang w:val="en-US"/>
              </w:rPr>
              <w:t>uprvet</w:t>
            </w:r>
            <w:proofErr w:type="spellEnd"/>
            <w:r w:rsidR="003252A8" w:rsidRPr="003252A8">
              <w:rPr>
                <w:sz w:val="27"/>
                <w:szCs w:val="27"/>
              </w:rPr>
              <w:t>2007@</w:t>
            </w:r>
            <w:r w:rsidR="003252A8" w:rsidRPr="003252A8">
              <w:rPr>
                <w:sz w:val="27"/>
                <w:szCs w:val="27"/>
                <w:lang w:val="en-US"/>
              </w:rPr>
              <w:t>mcx</w:t>
            </w:r>
            <w:r w:rsidR="003252A8" w:rsidRPr="003252A8">
              <w:rPr>
                <w:sz w:val="27"/>
                <w:szCs w:val="27"/>
              </w:rPr>
              <w:t>.</w:t>
            </w:r>
            <w:proofErr w:type="spellStart"/>
            <w:r w:rsidR="003252A8" w:rsidRPr="003252A8">
              <w:rPr>
                <w:sz w:val="27"/>
                <w:szCs w:val="27"/>
                <w:lang w:val="en-US"/>
              </w:rPr>
              <w:t>pnzreg</w:t>
            </w:r>
            <w:proofErr w:type="spellEnd"/>
            <w:r w:rsidR="003252A8" w:rsidRPr="003252A8">
              <w:rPr>
                <w:sz w:val="27"/>
                <w:szCs w:val="27"/>
              </w:rPr>
              <w:t>.</w:t>
            </w:r>
            <w:proofErr w:type="spellStart"/>
            <w:r w:rsidR="003252A8" w:rsidRPr="003252A8">
              <w:rPr>
                <w:sz w:val="27"/>
                <w:szCs w:val="27"/>
                <w:lang w:val="en-US"/>
              </w:rPr>
              <w:t>ru</w:t>
            </w:r>
            <w:proofErr w:type="spellEnd"/>
          </w:p>
          <w:p w:rsidR="008824F7" w:rsidRPr="008824F7" w:rsidRDefault="008824F7" w:rsidP="008824F7">
            <w:pPr>
              <w:spacing w:before="240" w:after="120"/>
              <w:rPr>
                <w:sz w:val="27"/>
                <w:szCs w:val="27"/>
              </w:rPr>
            </w:pPr>
            <w:r w:rsidRPr="008824F7">
              <w:rPr>
                <w:sz w:val="27"/>
                <w:szCs w:val="27"/>
              </w:rPr>
              <w:t>Христенко Светлана Владимировна – начальник отдела  правового обеспечения, тел. 68-66-24</w:t>
            </w:r>
            <w:r w:rsidR="003252A8">
              <w:rPr>
                <w:sz w:val="27"/>
                <w:szCs w:val="27"/>
              </w:rPr>
              <w:t>,</w:t>
            </w:r>
            <w:r w:rsidRPr="008824F7">
              <w:rPr>
                <w:sz w:val="27"/>
                <w:szCs w:val="27"/>
              </w:rPr>
              <w:t xml:space="preserve"> </w:t>
            </w:r>
            <w:r w:rsidR="003252A8" w:rsidRPr="003252A8">
              <w:rPr>
                <w:sz w:val="27"/>
                <w:szCs w:val="27"/>
                <w:lang w:val="en-US"/>
              </w:rPr>
              <w:t>s</w:t>
            </w:r>
            <w:r w:rsidR="003252A8" w:rsidRPr="003252A8">
              <w:rPr>
                <w:sz w:val="27"/>
                <w:szCs w:val="27"/>
              </w:rPr>
              <w:t>.</w:t>
            </w:r>
            <w:proofErr w:type="spellStart"/>
            <w:r w:rsidR="003252A8" w:rsidRPr="003252A8">
              <w:rPr>
                <w:sz w:val="27"/>
                <w:szCs w:val="27"/>
                <w:lang w:val="en-US"/>
              </w:rPr>
              <w:t>hristenko</w:t>
            </w:r>
            <w:proofErr w:type="spellEnd"/>
            <w:r w:rsidR="003252A8" w:rsidRPr="003252A8">
              <w:rPr>
                <w:sz w:val="27"/>
                <w:szCs w:val="27"/>
              </w:rPr>
              <w:t>@</w:t>
            </w:r>
            <w:r w:rsidR="003252A8" w:rsidRPr="003252A8">
              <w:rPr>
                <w:sz w:val="27"/>
                <w:szCs w:val="27"/>
                <w:lang w:val="en-US"/>
              </w:rPr>
              <w:t>mcx</w:t>
            </w:r>
            <w:r w:rsidR="003252A8" w:rsidRPr="003252A8">
              <w:rPr>
                <w:sz w:val="27"/>
                <w:szCs w:val="27"/>
              </w:rPr>
              <w:t>.</w:t>
            </w:r>
            <w:proofErr w:type="spellStart"/>
            <w:r w:rsidR="003252A8" w:rsidRPr="003252A8">
              <w:rPr>
                <w:sz w:val="27"/>
                <w:szCs w:val="27"/>
                <w:lang w:val="en-US"/>
              </w:rPr>
              <w:t>pnzreg</w:t>
            </w:r>
            <w:proofErr w:type="spellEnd"/>
            <w:r w:rsidR="003252A8" w:rsidRPr="003252A8">
              <w:rPr>
                <w:sz w:val="27"/>
                <w:szCs w:val="27"/>
              </w:rPr>
              <w:t>.</w:t>
            </w:r>
            <w:proofErr w:type="spellStart"/>
            <w:r w:rsidR="003252A8" w:rsidRPr="003252A8">
              <w:rPr>
                <w:sz w:val="27"/>
                <w:szCs w:val="27"/>
                <w:lang w:val="en-US"/>
              </w:rPr>
              <w:t>ru</w:t>
            </w:r>
            <w:proofErr w:type="spellEnd"/>
          </w:p>
          <w:p w:rsidR="007D37F4" w:rsidRDefault="007D37F4" w:rsidP="003252A8">
            <w:pPr>
              <w:spacing w:before="240" w:after="120"/>
            </w:pPr>
          </w:p>
        </w:tc>
      </w:tr>
    </w:tbl>
    <w:p w:rsidR="007D37F4" w:rsidRDefault="007D37F4">
      <w:pPr>
        <w:jc w:val="center"/>
      </w:pPr>
      <w:bookmarkStart w:id="1" w:name="Par158"/>
      <w:bookmarkEnd w:id="1"/>
      <w:r>
        <w:rPr>
          <w:b/>
          <w:sz w:val="27"/>
          <w:szCs w:val="27"/>
        </w:rPr>
        <w:t>2. Описание проблемы, на решение которой направлено предлагаемое правовое регулирование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6345"/>
        <w:gridCol w:w="8893"/>
      </w:tblGrid>
      <w:tr w:rsidR="007D37F4">
        <w:trPr>
          <w:jc w:val="center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2.1. Описание и причины возникновения проблемы, на решение которой направлен предлагаемый способ регулирования: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Pr="008824F7" w:rsidRDefault="00280467" w:rsidP="00280467">
            <w:pPr>
              <w:suppressAutoHyphens w:val="0"/>
              <w:autoSpaceDE w:val="0"/>
              <w:autoSpaceDN w:val="0"/>
              <w:adjustRightInd w:val="0"/>
              <w:ind w:firstLine="539"/>
              <w:jc w:val="both"/>
              <w:rPr>
                <w:rFonts w:eastAsia="Calibri"/>
                <w:color w:val="000000"/>
                <w:sz w:val="27"/>
                <w:szCs w:val="27"/>
                <w:lang w:eastAsia="en-US"/>
              </w:rPr>
            </w:pPr>
            <w:proofErr w:type="gramStart"/>
            <w:r w:rsidRPr="00280467">
              <w:rPr>
                <w:rFonts w:eastAsia="Calibri"/>
                <w:color w:val="000000"/>
                <w:sz w:val="26"/>
                <w:szCs w:val="26"/>
                <w:lang w:eastAsia="en-US" w:bidi="ar-SA"/>
              </w:rPr>
              <w:t>В настоящее время мероприятия при осуществлении деятельности по обращению с животными без владельцев</w:t>
            </w:r>
            <w:proofErr w:type="gramEnd"/>
            <w:r w:rsidRPr="00280467">
              <w:rPr>
                <w:rFonts w:eastAsia="Calibri"/>
                <w:color w:val="000000"/>
                <w:sz w:val="26"/>
                <w:szCs w:val="26"/>
                <w:lang w:eastAsia="en-US" w:bidi="ar-SA"/>
              </w:rPr>
              <w:t xml:space="preserve"> на территории Пензенской области осуществляются в соответствии с Федеральным законом. Вместе с тем, после проведения карантинных мероприятий и стерилизации животные без владельцев чаще сбиваются в стаи, нередко проявляют агрессию, добывая себе пищу или охраняя место своего обитания, воспринимая человека как источник опасности, представляют реальную угрозу для жизни и здоровья человека.</w:t>
            </w:r>
            <w:r>
              <w:rPr>
                <w:rFonts w:eastAsia="Calibri"/>
                <w:color w:val="000000"/>
                <w:sz w:val="26"/>
                <w:szCs w:val="26"/>
                <w:lang w:eastAsia="en-US" w:bidi="ar-SA"/>
              </w:rPr>
              <w:t xml:space="preserve"> </w:t>
            </w:r>
            <w:r w:rsidRPr="00280467">
              <w:rPr>
                <w:rFonts w:eastAsia="Calibri"/>
                <w:color w:val="000000"/>
                <w:sz w:val="26"/>
                <w:szCs w:val="26"/>
                <w:lang w:eastAsia="en-US" w:bidi="ar-SA"/>
              </w:rPr>
              <w:t>Правоприменительная практика Пензенской области свидетельствует, что мероприятия, предусмотренные Федеральным законом, не позволяют обеспечить общественную безопасность, имеются случаи причинения вреда людям разных возрастов животными без владельцев.</w:t>
            </w:r>
            <w:r>
              <w:rPr>
                <w:rFonts w:eastAsia="Calibri"/>
                <w:color w:val="000000"/>
                <w:sz w:val="26"/>
                <w:szCs w:val="26"/>
                <w:lang w:eastAsia="en-US" w:bidi="ar-SA"/>
              </w:rPr>
              <w:t xml:space="preserve"> </w:t>
            </w:r>
            <w:r w:rsidRPr="00280467">
              <w:rPr>
                <w:rFonts w:eastAsia="Calibri"/>
                <w:color w:val="000000"/>
                <w:sz w:val="26"/>
                <w:szCs w:val="26"/>
                <w:lang w:eastAsia="en-US" w:bidi="ar-SA"/>
              </w:rPr>
              <w:t>Ситуация с отловом безнадзорных животных в публичном пространстве остается напряженной. Основными мотивами являются обеспокоенность родителей за здоровье и жизнь своих детей, безопасность общественных пространств от нападения стай безнадзорных животных и эффективность возврата стерилизованных особей на места их отлова.</w:t>
            </w:r>
          </w:p>
        </w:tc>
      </w:tr>
      <w:tr w:rsidR="007D37F4">
        <w:trPr>
          <w:trHeight w:val="1292"/>
          <w:jc w:val="center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 w:rsidP="00F5477C">
            <w:pPr>
              <w:jc w:val="both"/>
            </w:pPr>
            <w:r>
              <w:rPr>
                <w:sz w:val="27"/>
                <w:szCs w:val="27"/>
              </w:rPr>
              <w:t>2.2.Характеристика негативных эффектов, возникающих в связи с наличием проблемы, их количественная оценка: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0467" w:rsidRPr="00280467" w:rsidRDefault="00280467" w:rsidP="00280467">
            <w:pPr>
              <w:pStyle w:val="afb"/>
              <w:tabs>
                <w:tab w:val="left" w:pos="567"/>
              </w:tabs>
              <w:ind w:left="-23"/>
              <w:jc w:val="both"/>
              <w:rPr>
                <w:rFonts w:eastAsia="Calibri"/>
                <w:color w:val="000000"/>
                <w:sz w:val="27"/>
                <w:szCs w:val="27"/>
                <w:lang w:eastAsia="en-US"/>
              </w:rPr>
            </w:pPr>
            <w:r w:rsidRPr="00280467">
              <w:rPr>
                <w:rFonts w:eastAsia="Calibri"/>
                <w:color w:val="000000"/>
                <w:sz w:val="27"/>
                <w:szCs w:val="27"/>
                <w:lang w:eastAsia="en-US"/>
              </w:rPr>
              <w:t xml:space="preserve">По данным Министерства здравоохранения Пензенской области за первое полугодие 2024 года на территории Пензенской области было  зафиксировано 1550 случаев укусов человека собаками, за  2023 год – 2884 случаев, за 2022 год – 2731случай, за 2021 год – 2559 случаев. В городе Пенза за первое полугодие 2024 года зафиксировано 522 случая нападения </w:t>
            </w:r>
            <w:r w:rsidRPr="00280467">
              <w:rPr>
                <w:rFonts w:eastAsia="Calibri"/>
                <w:color w:val="000000"/>
                <w:sz w:val="27"/>
                <w:szCs w:val="27"/>
                <w:lang w:eastAsia="en-US"/>
              </w:rPr>
              <w:lastRenderedPageBreak/>
              <w:t xml:space="preserve">собак, что на 31,5 % больше, чем за аналогичный период 2023 года (387). </w:t>
            </w:r>
          </w:p>
          <w:p w:rsidR="007D37F4" w:rsidRDefault="00280467" w:rsidP="00280467">
            <w:pPr>
              <w:pStyle w:val="afb"/>
              <w:tabs>
                <w:tab w:val="left" w:pos="567"/>
              </w:tabs>
              <w:ind w:left="-23"/>
              <w:jc w:val="both"/>
            </w:pPr>
            <w:r w:rsidRPr="00280467">
              <w:rPr>
                <w:rFonts w:eastAsia="Calibri"/>
                <w:color w:val="000000"/>
                <w:sz w:val="27"/>
                <w:szCs w:val="27"/>
                <w:lang w:eastAsia="en-US"/>
              </w:rPr>
              <w:t xml:space="preserve">По данным Управления Следственного комитета Российской Федерации по Пензенской области к ним поступило за 1 полугодие 2024 года 15 обращений, связанных с нападением собак и покусами, в 2023 году- 25; 2022 – 11, 2021 -2. За 2022 -2023 года зафиксировано на территории Области  свыше 540 нападений бродячими животными на людей, в том числе, 138 – на несовершеннолетних. </w:t>
            </w:r>
            <w:r>
              <w:rPr>
                <w:rFonts w:eastAsia="Calibri"/>
                <w:color w:val="000000"/>
                <w:sz w:val="27"/>
                <w:szCs w:val="27"/>
                <w:lang w:eastAsia="en-US"/>
              </w:rPr>
              <w:t xml:space="preserve"> </w:t>
            </w:r>
            <w:r w:rsidRPr="00280467">
              <w:rPr>
                <w:rFonts w:eastAsia="Calibri"/>
                <w:color w:val="000000"/>
                <w:sz w:val="27"/>
                <w:szCs w:val="27"/>
                <w:lang w:eastAsia="en-US"/>
              </w:rPr>
              <w:t xml:space="preserve">Из общего количества пострадавших в 2023 году, по данным Управления </w:t>
            </w:r>
            <w:proofErr w:type="spellStart"/>
            <w:r w:rsidRPr="00280467">
              <w:rPr>
                <w:rFonts w:eastAsia="Calibri"/>
                <w:color w:val="000000"/>
                <w:sz w:val="27"/>
                <w:szCs w:val="27"/>
                <w:lang w:eastAsia="en-US"/>
              </w:rPr>
              <w:t>Роспотребнадзора</w:t>
            </w:r>
            <w:proofErr w:type="spellEnd"/>
            <w:r w:rsidRPr="00280467">
              <w:rPr>
                <w:rFonts w:eastAsia="Calibri"/>
                <w:color w:val="000000"/>
                <w:sz w:val="27"/>
                <w:szCs w:val="27"/>
                <w:lang w:eastAsia="en-US"/>
              </w:rPr>
              <w:t xml:space="preserve"> по  Пензенской области, 50 человек обратилось по поводу контактов с животными больных бешенством (2022 – 18, 2021 – 114, 2020 – 153, 2019 – 143).</w:t>
            </w:r>
          </w:p>
        </w:tc>
      </w:tr>
      <w:tr w:rsidR="007D37F4">
        <w:trPr>
          <w:jc w:val="center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color w:val="000000"/>
                <w:sz w:val="27"/>
                <w:szCs w:val="27"/>
              </w:rPr>
              <w:lastRenderedPageBreak/>
              <w:t>2.3.Информация о мерах, принятых ранее для ее решения, достигнутых результатах и затраченных ресурсах: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r>
              <w:rPr>
                <w:sz w:val="27"/>
                <w:szCs w:val="27"/>
              </w:rPr>
              <w:t>Не применялись</w:t>
            </w:r>
          </w:p>
        </w:tc>
      </w:tr>
      <w:tr w:rsidR="007D37F4">
        <w:trPr>
          <w:jc w:val="center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2.4.Прогноз развития ситуации при сохранении текущего регулирования: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8824F7" w:rsidP="003252A8">
            <w:pPr>
              <w:jc w:val="both"/>
            </w:pPr>
            <w:r>
              <w:rPr>
                <w:color w:val="000000"/>
                <w:sz w:val="27"/>
                <w:szCs w:val="27"/>
              </w:rPr>
              <w:t xml:space="preserve">По причине допускаемых нарушений при </w:t>
            </w:r>
            <w:r w:rsidRPr="008824F7">
              <w:rPr>
                <w:rFonts w:eastAsia="Calibri"/>
                <w:color w:val="000000"/>
                <w:sz w:val="27"/>
                <w:szCs w:val="27"/>
                <w:lang w:eastAsia="en-US"/>
              </w:rPr>
              <w:t>содержани</w:t>
            </w:r>
            <w:r>
              <w:rPr>
                <w:rFonts w:eastAsia="Calibri"/>
                <w:color w:val="000000"/>
                <w:sz w:val="27"/>
                <w:szCs w:val="27"/>
                <w:lang w:eastAsia="en-US"/>
              </w:rPr>
              <w:t>и</w:t>
            </w:r>
            <w:r w:rsidRPr="008824F7">
              <w:rPr>
                <w:rFonts w:eastAsia="Calibri"/>
                <w:color w:val="000000"/>
                <w:sz w:val="27"/>
                <w:szCs w:val="27"/>
                <w:lang w:eastAsia="en-US"/>
              </w:rPr>
              <w:t xml:space="preserve"> домашних животных</w:t>
            </w:r>
            <w:r w:rsidR="003252A8">
              <w:rPr>
                <w:rFonts w:eastAsia="Calibri"/>
                <w:color w:val="000000"/>
                <w:sz w:val="27"/>
                <w:szCs w:val="27"/>
                <w:lang w:eastAsia="en-US"/>
              </w:rPr>
              <w:t xml:space="preserve"> </w:t>
            </w:r>
            <w:r w:rsidR="007D37F4">
              <w:rPr>
                <w:color w:val="000000"/>
                <w:sz w:val="27"/>
                <w:szCs w:val="27"/>
              </w:rPr>
              <w:t xml:space="preserve">проблема </w:t>
            </w:r>
            <w:r w:rsidR="005D58E4">
              <w:rPr>
                <w:color w:val="000000"/>
                <w:sz w:val="27"/>
                <w:szCs w:val="27"/>
              </w:rPr>
              <w:t>ненадлежащего содержания и социальной напряженности</w:t>
            </w:r>
            <w:r w:rsidR="007D37F4">
              <w:rPr>
                <w:color w:val="000000"/>
                <w:sz w:val="27"/>
                <w:szCs w:val="27"/>
              </w:rPr>
              <w:t xml:space="preserve"> остается не решенной.</w:t>
            </w:r>
          </w:p>
        </w:tc>
      </w:tr>
      <w:tr w:rsidR="007D37F4">
        <w:trPr>
          <w:jc w:val="center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  <w:highlight w:val="white"/>
              </w:rPr>
              <w:t xml:space="preserve">2.5.Опыт решения </w:t>
            </w:r>
            <w:proofErr w:type="gramStart"/>
            <w:r>
              <w:rPr>
                <w:sz w:val="27"/>
                <w:szCs w:val="27"/>
                <w:highlight w:val="white"/>
              </w:rPr>
              <w:t>аналогичных проблем</w:t>
            </w:r>
            <w:proofErr w:type="gramEnd"/>
            <w:r>
              <w:rPr>
                <w:sz w:val="27"/>
                <w:szCs w:val="27"/>
                <w:highlight w:val="white"/>
              </w:rPr>
              <w:t xml:space="preserve"> в других субъектах Российской Федерации</w:t>
            </w:r>
          </w:p>
          <w:p w:rsidR="007D37F4" w:rsidRDefault="007D37F4">
            <w:pPr>
              <w:jc w:val="both"/>
            </w:pPr>
            <w:r>
              <w:rPr>
                <w:sz w:val="27"/>
                <w:szCs w:val="27"/>
                <w:highlight w:val="white"/>
              </w:rPr>
              <w:t>Источники данных: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 w:rsidP="00D52E71">
            <w:pPr>
              <w:tabs>
                <w:tab w:val="left" w:pos="567"/>
              </w:tabs>
              <w:jc w:val="both"/>
            </w:pPr>
            <w:r w:rsidRPr="0046379E">
              <w:rPr>
                <w:sz w:val="27"/>
                <w:szCs w:val="27"/>
                <w:lang w:eastAsia="ru-RU" w:bidi="ar-SA"/>
              </w:rPr>
              <w:t xml:space="preserve">Аналогичные законы уже приняты </w:t>
            </w:r>
            <w:r w:rsidR="0046379E" w:rsidRPr="0046379E">
              <w:rPr>
                <w:sz w:val="27"/>
                <w:szCs w:val="27"/>
                <w:lang w:eastAsia="ru-RU" w:bidi="ar-SA"/>
              </w:rPr>
              <w:t xml:space="preserve">других </w:t>
            </w:r>
            <w:r w:rsidRPr="0046379E">
              <w:rPr>
                <w:sz w:val="27"/>
                <w:szCs w:val="27"/>
                <w:lang w:eastAsia="ru-RU" w:bidi="ar-SA"/>
              </w:rPr>
              <w:t xml:space="preserve">субъектах </w:t>
            </w:r>
            <w:r w:rsidR="0046379E" w:rsidRPr="0046379E">
              <w:rPr>
                <w:sz w:val="27"/>
                <w:szCs w:val="27"/>
                <w:lang w:eastAsia="ru-RU" w:bidi="ar-SA"/>
              </w:rPr>
              <w:t>РФ:</w:t>
            </w:r>
            <w:r w:rsidRPr="0046379E">
              <w:rPr>
                <w:sz w:val="27"/>
                <w:szCs w:val="27"/>
                <w:lang w:eastAsia="ru-RU" w:bidi="ar-SA"/>
              </w:rPr>
              <w:t xml:space="preserve"> </w:t>
            </w:r>
            <w:proofErr w:type="gramStart"/>
            <w:r w:rsidR="00B90404" w:rsidRPr="0046379E">
              <w:rPr>
                <w:sz w:val="27"/>
                <w:szCs w:val="27"/>
                <w:lang w:eastAsia="ru-RU" w:bidi="ar-SA"/>
              </w:rPr>
              <w:t xml:space="preserve">Закон Саратовской области от 02.10.2023 </w:t>
            </w:r>
            <w:r w:rsidR="00D52E71">
              <w:rPr>
                <w:sz w:val="27"/>
                <w:szCs w:val="27"/>
                <w:lang w:eastAsia="ru-RU" w:bidi="ar-SA"/>
              </w:rPr>
              <w:t>№</w:t>
            </w:r>
            <w:r w:rsidR="00B90404" w:rsidRPr="0046379E">
              <w:rPr>
                <w:sz w:val="27"/>
                <w:szCs w:val="27"/>
                <w:lang w:eastAsia="ru-RU" w:bidi="ar-SA"/>
              </w:rPr>
              <w:t xml:space="preserve"> 116-ЗСО, Закон Самарской области от 09.04.2024 N 28-ГД, Закон Оренбургской области от 04.04.2024 </w:t>
            </w:r>
            <w:r w:rsidR="00D52E71">
              <w:rPr>
                <w:sz w:val="27"/>
                <w:szCs w:val="27"/>
                <w:lang w:eastAsia="ru-RU" w:bidi="ar-SA"/>
              </w:rPr>
              <w:t>№</w:t>
            </w:r>
            <w:r w:rsidR="00B90404" w:rsidRPr="0046379E">
              <w:rPr>
                <w:sz w:val="27"/>
                <w:szCs w:val="27"/>
                <w:lang w:eastAsia="ru-RU" w:bidi="ar-SA"/>
              </w:rPr>
              <w:t xml:space="preserve"> 1086/447-VII-ОЗ, Закон Республики Бурятия от 22.11.2023 </w:t>
            </w:r>
            <w:r w:rsidR="00D52E71">
              <w:rPr>
                <w:sz w:val="27"/>
                <w:szCs w:val="27"/>
                <w:lang w:eastAsia="ru-RU" w:bidi="ar-SA"/>
              </w:rPr>
              <w:t>№</w:t>
            </w:r>
            <w:r w:rsidR="00B90404" w:rsidRPr="0046379E">
              <w:rPr>
                <w:sz w:val="27"/>
                <w:szCs w:val="27"/>
                <w:lang w:eastAsia="ru-RU" w:bidi="ar-SA"/>
              </w:rPr>
              <w:t xml:space="preserve"> 185-VII, Закон Республики Сах</w:t>
            </w:r>
            <w:r w:rsidR="00D52E71">
              <w:rPr>
                <w:sz w:val="27"/>
                <w:szCs w:val="27"/>
                <w:lang w:eastAsia="ru-RU" w:bidi="ar-SA"/>
              </w:rPr>
              <w:t>а (Якутия) от 26.06.2024 2758-З; №</w:t>
            </w:r>
            <w:r w:rsidR="00B90404" w:rsidRPr="0046379E">
              <w:rPr>
                <w:sz w:val="27"/>
                <w:szCs w:val="27"/>
                <w:lang w:eastAsia="ru-RU" w:bidi="ar-SA"/>
              </w:rPr>
              <w:t xml:space="preserve"> 191-VII, Закон Магаданской области от 05.07.2024 </w:t>
            </w:r>
            <w:r w:rsidR="00D52E71">
              <w:rPr>
                <w:sz w:val="27"/>
                <w:szCs w:val="27"/>
                <w:lang w:eastAsia="ru-RU" w:bidi="ar-SA"/>
              </w:rPr>
              <w:t>№</w:t>
            </w:r>
            <w:r w:rsidR="00B90404" w:rsidRPr="0046379E">
              <w:rPr>
                <w:sz w:val="27"/>
                <w:szCs w:val="27"/>
                <w:lang w:eastAsia="ru-RU" w:bidi="ar-SA"/>
              </w:rPr>
              <w:t xml:space="preserve"> 2919-ОЗ, Областной закон Ленинградской области от 23.12.2019 </w:t>
            </w:r>
            <w:r w:rsidR="00D52E71">
              <w:rPr>
                <w:sz w:val="27"/>
                <w:szCs w:val="27"/>
                <w:lang w:eastAsia="ru-RU" w:bidi="ar-SA"/>
              </w:rPr>
              <w:t>№</w:t>
            </w:r>
            <w:r w:rsidR="00B90404" w:rsidRPr="0046379E">
              <w:rPr>
                <w:sz w:val="27"/>
                <w:szCs w:val="27"/>
                <w:lang w:eastAsia="ru-RU" w:bidi="ar-SA"/>
              </w:rPr>
              <w:t xml:space="preserve"> 109-</w:t>
            </w:r>
            <w:r w:rsidR="009C4B19">
              <w:rPr>
                <w:sz w:val="27"/>
                <w:szCs w:val="27"/>
                <w:lang w:eastAsia="ru-RU" w:bidi="ar-SA"/>
              </w:rPr>
              <w:t xml:space="preserve">оз </w:t>
            </w:r>
            <w:r w:rsidRPr="0046379E">
              <w:rPr>
                <w:sz w:val="27"/>
                <w:szCs w:val="27"/>
                <w:lang w:eastAsia="ru-RU" w:bidi="ar-SA"/>
              </w:rPr>
              <w:t xml:space="preserve"> и др. регионы РФ (данные  из правовой системы Консультант, сети Интернет.</w:t>
            </w:r>
            <w:proofErr w:type="gramEnd"/>
          </w:p>
        </w:tc>
      </w:tr>
      <w:tr w:rsidR="007D37F4">
        <w:trPr>
          <w:jc w:val="center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2.6. Альтернативные способы решения проблемы: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r>
              <w:rPr>
                <w:color w:val="000000"/>
                <w:sz w:val="27"/>
                <w:szCs w:val="27"/>
              </w:rPr>
              <w:t>Не имеется</w:t>
            </w:r>
          </w:p>
        </w:tc>
      </w:tr>
    </w:tbl>
    <w:p w:rsidR="007D37F4" w:rsidRDefault="007D37F4">
      <w:pPr>
        <w:jc w:val="center"/>
        <w:rPr>
          <w:b/>
          <w:sz w:val="27"/>
          <w:szCs w:val="27"/>
        </w:rPr>
      </w:pPr>
      <w:bookmarkStart w:id="2" w:name="Par175"/>
      <w:bookmarkEnd w:id="2"/>
    </w:p>
    <w:p w:rsidR="007D37F4" w:rsidRDefault="007D37F4">
      <w:pPr>
        <w:jc w:val="center"/>
      </w:pPr>
      <w:r>
        <w:rPr>
          <w:b/>
          <w:sz w:val="27"/>
          <w:szCs w:val="27"/>
        </w:rPr>
        <w:t>3. Цели предлагаемого правового регулирования и показатели</w:t>
      </w:r>
    </w:p>
    <w:p w:rsidR="007D37F4" w:rsidRDefault="007D37F4">
      <w:pPr>
        <w:jc w:val="center"/>
      </w:pPr>
      <w:r>
        <w:rPr>
          <w:b/>
          <w:sz w:val="27"/>
          <w:szCs w:val="27"/>
        </w:rPr>
        <w:t>их достижения</w:t>
      </w: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80"/>
        <w:gridCol w:w="4680"/>
        <w:gridCol w:w="4870"/>
      </w:tblGrid>
      <w:tr w:rsidR="007D37F4">
        <w:trPr>
          <w:jc w:val="center"/>
        </w:trPr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lastRenderedPageBreak/>
              <w:t>3.1. Цели предлагаемого правового регулирования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3.2. Показатели достижения целей предлагаемого правового регулирования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FE3B20">
            <w:pPr>
              <w:jc w:val="center"/>
            </w:pPr>
            <w:r>
              <w:rPr>
                <w:sz w:val="27"/>
                <w:szCs w:val="27"/>
              </w:rPr>
              <w:t xml:space="preserve"> </w:t>
            </w:r>
            <w:r w:rsidR="007D37F4">
              <w:rPr>
                <w:sz w:val="27"/>
                <w:szCs w:val="27"/>
              </w:rPr>
              <w:t>3.3. Сроки достижения целей предлагаемого правового регулирования</w:t>
            </w:r>
          </w:p>
        </w:tc>
      </w:tr>
      <w:tr w:rsidR="007D37F4">
        <w:trPr>
          <w:jc w:val="center"/>
        </w:trPr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B84808" w:rsidP="007E5EB6">
            <w:pPr>
              <w:pStyle w:val="afb"/>
              <w:tabs>
                <w:tab w:val="left" w:pos="567"/>
              </w:tabs>
              <w:spacing w:after="0"/>
              <w:ind w:left="0"/>
              <w:jc w:val="both"/>
            </w:pPr>
            <w:r>
              <w:rPr>
                <w:bCs/>
                <w:sz w:val="27"/>
                <w:szCs w:val="27"/>
              </w:rPr>
              <w:t xml:space="preserve">Урегулирование отношений, </w:t>
            </w:r>
            <w:r w:rsidRPr="008824F7">
              <w:rPr>
                <w:sz w:val="27"/>
                <w:szCs w:val="27"/>
              </w:rPr>
              <w:t xml:space="preserve">возникающих </w:t>
            </w:r>
            <w:r w:rsidR="002F6E2F" w:rsidRPr="002F6E2F">
              <w:rPr>
                <w:sz w:val="27"/>
                <w:szCs w:val="27"/>
              </w:rPr>
              <w:t>области  обращения с животными без владельцев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8C60C6" w:rsidP="008C60C6">
            <w:pPr>
              <w:jc w:val="both"/>
            </w:pPr>
            <w:r>
              <w:rPr>
                <w:sz w:val="27"/>
                <w:szCs w:val="27"/>
              </w:rPr>
              <w:t>Уменьшение</w:t>
            </w:r>
            <w:r w:rsidRPr="00D00B23">
              <w:rPr>
                <w:sz w:val="27"/>
                <w:szCs w:val="27"/>
              </w:rPr>
              <w:t xml:space="preserve"> случаев причинения вреда жизни или здоровью граждан, животным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pStyle w:val="afb"/>
              <w:tabs>
                <w:tab w:val="left" w:pos="567"/>
              </w:tabs>
              <w:spacing w:after="0"/>
              <w:ind w:left="0"/>
              <w:jc w:val="both"/>
            </w:pPr>
            <w:r>
              <w:rPr>
                <w:sz w:val="27"/>
                <w:szCs w:val="27"/>
              </w:rPr>
              <w:t>Со дня вступления в силу закона</w:t>
            </w:r>
          </w:p>
        </w:tc>
      </w:tr>
    </w:tbl>
    <w:p w:rsidR="007D37F4" w:rsidRDefault="007D37F4">
      <w:pPr>
        <w:jc w:val="center"/>
        <w:rPr>
          <w:sz w:val="27"/>
          <w:szCs w:val="27"/>
        </w:rPr>
      </w:pPr>
    </w:p>
    <w:p w:rsidR="007D37F4" w:rsidRDefault="007D37F4">
      <w:pPr>
        <w:jc w:val="center"/>
      </w:pPr>
      <w:r>
        <w:rPr>
          <w:b/>
          <w:sz w:val="27"/>
          <w:szCs w:val="27"/>
        </w:rPr>
        <w:t>4. Описание основных групп субъектов предпринимательской и инвестиционной деятельности, иных лиц, интересы которых могут быть затронуты предполагаемым правовым регулированием</w:t>
      </w:r>
      <w:bookmarkStart w:id="3" w:name="Par204"/>
      <w:bookmarkEnd w:id="3"/>
    </w:p>
    <w:p w:rsidR="007D37F4" w:rsidRDefault="007D37F4">
      <w:pPr>
        <w:jc w:val="center"/>
        <w:rPr>
          <w:b/>
          <w:sz w:val="27"/>
          <w:szCs w:val="27"/>
        </w:rPr>
      </w:pPr>
    </w:p>
    <w:tbl>
      <w:tblPr>
        <w:tblW w:w="15130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80"/>
        <w:gridCol w:w="4680"/>
        <w:gridCol w:w="4870"/>
      </w:tblGrid>
      <w:tr w:rsidR="007D37F4" w:rsidTr="00026F42">
        <w:trPr>
          <w:trHeight w:val="1196"/>
          <w:jc w:val="center"/>
        </w:trPr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4.1. Группы потенциальных субъектов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4.2. Количественная оценка участников группы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4.3. Источники</w:t>
            </w:r>
          </w:p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данных</w:t>
            </w:r>
          </w:p>
        </w:tc>
      </w:tr>
      <w:tr w:rsidR="00026F42" w:rsidTr="00026F42">
        <w:trPr>
          <w:trHeight w:val="589"/>
          <w:jc w:val="center"/>
        </w:trPr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6F42" w:rsidRPr="005E0959" w:rsidRDefault="00026F42" w:rsidP="00026F42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5E0959">
              <w:rPr>
                <w:rFonts w:eastAsia="Calibri"/>
                <w:bCs/>
                <w:sz w:val="24"/>
                <w:szCs w:val="24"/>
                <w:lang w:eastAsia="en-US"/>
              </w:rPr>
              <w:t>Группа 1. Индивидуальные предприниматели, юридические лица, граждане</w:t>
            </w:r>
            <w:r w:rsidRPr="005E0959">
              <w:rPr>
                <w:sz w:val="24"/>
                <w:szCs w:val="24"/>
              </w:rPr>
              <w:t xml:space="preserve"> </w:t>
            </w:r>
            <w:r w:rsidRPr="005E0959">
              <w:rPr>
                <w:rFonts w:eastAsia="Calibri"/>
                <w:bCs/>
                <w:sz w:val="24"/>
                <w:szCs w:val="24"/>
                <w:lang w:eastAsia="en-US"/>
              </w:rPr>
              <w:t>далее – контролируемое(-</w:t>
            </w:r>
            <w:proofErr w:type="spellStart"/>
            <w:r w:rsidRPr="005E0959">
              <w:rPr>
                <w:rFonts w:eastAsia="Calibri"/>
                <w:bCs/>
                <w:sz w:val="24"/>
                <w:szCs w:val="24"/>
                <w:lang w:eastAsia="en-US"/>
              </w:rPr>
              <w:t>ые</w:t>
            </w:r>
            <w:proofErr w:type="spellEnd"/>
            <w:r w:rsidRPr="005E0959">
              <w:rPr>
                <w:rFonts w:eastAsia="Calibri"/>
                <w:bCs/>
                <w:sz w:val="24"/>
                <w:szCs w:val="24"/>
                <w:lang w:eastAsia="en-US"/>
              </w:rPr>
              <w:t>) лицо(а), деятельность которых связана с осуществлением деятельности по отлову, транспортировке и содержанию животных без владельцев в</w:t>
            </w:r>
            <w:r w:rsidR="003303B5">
              <w:t xml:space="preserve"> </w:t>
            </w:r>
            <w:proofErr w:type="spellStart"/>
            <w:proofErr w:type="gramStart"/>
            <w:r w:rsidR="003303B5" w:rsidRPr="003303B5">
              <w:rPr>
                <w:rFonts w:eastAsia="Calibri"/>
                <w:bCs/>
                <w:sz w:val="24"/>
                <w:szCs w:val="24"/>
                <w:lang w:eastAsia="en-US"/>
              </w:rPr>
              <w:t>в</w:t>
            </w:r>
            <w:proofErr w:type="spellEnd"/>
            <w:proofErr w:type="gramEnd"/>
            <w:r w:rsidR="003303B5" w:rsidRPr="003303B5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пунктах временного содержания</w:t>
            </w:r>
            <w:r w:rsidR="003303B5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и </w:t>
            </w: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r w:rsidRPr="005E0959">
              <w:rPr>
                <w:rFonts w:eastAsia="Calibri"/>
                <w:bCs/>
                <w:sz w:val="24"/>
                <w:szCs w:val="24"/>
                <w:lang w:eastAsia="en-US"/>
              </w:rPr>
              <w:t>приютах для животных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6F42" w:rsidRPr="005E0959" w:rsidRDefault="00026F42" w:rsidP="00026F42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F42" w:rsidRPr="005E0959" w:rsidRDefault="00026F42" w:rsidP="00026F42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26F42">
              <w:rPr>
                <w:rFonts w:eastAsia="Calibri"/>
                <w:bCs/>
                <w:sz w:val="24"/>
                <w:szCs w:val="24"/>
                <w:lang w:eastAsia="en-US"/>
              </w:rPr>
              <w:t>Министерство сельского хозяйства Пензенской области</w:t>
            </w:r>
          </w:p>
        </w:tc>
      </w:tr>
      <w:tr w:rsidR="00026F42" w:rsidTr="00026F42">
        <w:trPr>
          <w:trHeight w:val="589"/>
          <w:jc w:val="center"/>
        </w:trPr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6F42" w:rsidRPr="005E0959" w:rsidRDefault="00026F42" w:rsidP="00026F42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5E0959">
              <w:rPr>
                <w:rFonts w:eastAsia="Calibri"/>
                <w:bCs/>
                <w:sz w:val="24"/>
                <w:szCs w:val="24"/>
                <w:lang w:eastAsia="en-US"/>
              </w:rPr>
              <w:t xml:space="preserve">Группа 2. Контролируемые лица, деятельность которых связана с осуществлением деятельности по отлову, транспортировке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6F42" w:rsidRPr="005E0959" w:rsidRDefault="00026F42" w:rsidP="00026F42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F42" w:rsidRPr="005E0959" w:rsidRDefault="00026F42" w:rsidP="00026F42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26F42">
              <w:rPr>
                <w:rFonts w:eastAsia="Calibri"/>
                <w:bCs/>
                <w:sz w:val="24"/>
                <w:szCs w:val="24"/>
                <w:lang w:eastAsia="en-US"/>
              </w:rPr>
              <w:t>Министерство сельского хозяйства Пензенской области</w:t>
            </w:r>
          </w:p>
        </w:tc>
      </w:tr>
      <w:tr w:rsidR="00026F42" w:rsidTr="00026F42">
        <w:trPr>
          <w:trHeight w:val="589"/>
          <w:jc w:val="center"/>
        </w:trPr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6F42" w:rsidRPr="005E0959" w:rsidRDefault="00026F42" w:rsidP="00026F42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5E0959">
              <w:rPr>
                <w:rFonts w:eastAsia="Calibri"/>
                <w:bCs/>
                <w:sz w:val="24"/>
                <w:szCs w:val="24"/>
                <w:lang w:eastAsia="en-US"/>
              </w:rPr>
              <w:t xml:space="preserve">Группа 3. Контролируемые лица, деятельность которых связана с осуществлением деятельности по содержанию животных без владельцев в </w:t>
            </w:r>
            <w:r w:rsidR="00B90404" w:rsidRPr="00B90404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пунктах временного содержания </w:t>
            </w:r>
            <w:r w:rsidR="00B90404">
              <w:rPr>
                <w:rFonts w:eastAsia="Calibri"/>
                <w:bCs/>
                <w:sz w:val="24"/>
                <w:szCs w:val="24"/>
                <w:lang w:eastAsia="en-US"/>
              </w:rPr>
              <w:t xml:space="preserve">и </w:t>
            </w:r>
            <w:r w:rsidRPr="005E0959">
              <w:rPr>
                <w:rFonts w:eastAsia="Calibri"/>
                <w:bCs/>
                <w:sz w:val="24"/>
                <w:szCs w:val="24"/>
                <w:lang w:eastAsia="en-US"/>
              </w:rPr>
              <w:t>приютах для животных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6F42" w:rsidRPr="005E0959" w:rsidRDefault="00026F42" w:rsidP="00026F42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F42" w:rsidRPr="005E0959" w:rsidRDefault="00026F42" w:rsidP="00026F42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26F42">
              <w:rPr>
                <w:rFonts w:eastAsia="Calibri"/>
                <w:bCs/>
                <w:sz w:val="24"/>
                <w:szCs w:val="24"/>
                <w:lang w:eastAsia="en-US"/>
              </w:rPr>
              <w:t>Министерство сельского хозяйства Пензенской области</w:t>
            </w:r>
          </w:p>
        </w:tc>
      </w:tr>
      <w:tr w:rsidR="00026F42" w:rsidTr="00026F42">
        <w:trPr>
          <w:trHeight w:val="589"/>
          <w:jc w:val="center"/>
        </w:trPr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6F42" w:rsidRPr="005E0959" w:rsidRDefault="00026F42" w:rsidP="00026F42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5E0959">
              <w:rPr>
                <w:rFonts w:eastAsia="Calibri"/>
                <w:bCs/>
                <w:sz w:val="24"/>
                <w:szCs w:val="24"/>
                <w:lang w:eastAsia="en-US"/>
              </w:rPr>
              <w:lastRenderedPageBreak/>
              <w:t>Группа 4. Контролируемые лица, деятельность которых связана с  содержанием и использованием животных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6F42" w:rsidRPr="00026F42" w:rsidRDefault="00026F42" w:rsidP="00026F42">
            <w:pPr>
              <w:pStyle w:val="afb"/>
              <w:tabs>
                <w:tab w:val="left" w:pos="567"/>
              </w:tabs>
              <w:spacing w:after="0"/>
              <w:ind w:left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26F42">
              <w:rPr>
                <w:rFonts w:eastAsia="Calibri"/>
                <w:bCs/>
                <w:sz w:val="24"/>
                <w:szCs w:val="24"/>
                <w:lang w:eastAsia="en-US"/>
              </w:rPr>
              <w:t>Не менее 1000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F42" w:rsidRPr="00026F42" w:rsidRDefault="00026F42" w:rsidP="00026F42">
            <w:pPr>
              <w:tabs>
                <w:tab w:val="left" w:pos="567"/>
              </w:tabs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26F42">
              <w:rPr>
                <w:rFonts w:eastAsia="Calibri"/>
                <w:bCs/>
                <w:sz w:val="24"/>
                <w:szCs w:val="24"/>
                <w:lang w:eastAsia="en-US"/>
              </w:rPr>
              <w:t>Министерство сельского хозяйства Пензенской области</w:t>
            </w:r>
          </w:p>
        </w:tc>
      </w:tr>
    </w:tbl>
    <w:p w:rsidR="007D37F4" w:rsidRDefault="007D37F4">
      <w:pPr>
        <w:jc w:val="center"/>
        <w:rPr>
          <w:b/>
          <w:sz w:val="27"/>
          <w:szCs w:val="27"/>
        </w:rPr>
      </w:pPr>
    </w:p>
    <w:p w:rsidR="007D37F4" w:rsidRDefault="007D37F4">
      <w:pPr>
        <w:jc w:val="center"/>
      </w:pPr>
      <w:r>
        <w:rPr>
          <w:b/>
          <w:sz w:val="27"/>
          <w:szCs w:val="27"/>
        </w:rPr>
        <w:t>5.  Изменение функций (полномочий, обязанностей, прав) исполнительных органов государственной власти (органов местного самоуправления) Пензенской области, а также порядка их реализации в связи с введением предлагаемого правового регулирования</w:t>
      </w:r>
    </w:p>
    <w:p w:rsidR="007D37F4" w:rsidRDefault="007D37F4">
      <w:pPr>
        <w:rPr>
          <w:b/>
          <w:sz w:val="27"/>
          <w:szCs w:val="27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501"/>
        <w:gridCol w:w="3240"/>
        <w:gridCol w:w="3141"/>
        <w:gridCol w:w="4404"/>
      </w:tblGrid>
      <w:tr w:rsidR="007D37F4">
        <w:trPr>
          <w:jc w:val="center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spacing w:line="216" w:lineRule="auto"/>
              <w:jc w:val="center"/>
            </w:pPr>
            <w:r>
              <w:rPr>
                <w:sz w:val="27"/>
                <w:szCs w:val="27"/>
              </w:rPr>
              <w:t>5.1. Наименование функции (полномочия, обязанности или права)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spacing w:line="216" w:lineRule="auto"/>
              <w:ind w:hanging="62"/>
              <w:jc w:val="center"/>
            </w:pPr>
            <w:r>
              <w:rPr>
                <w:sz w:val="27"/>
                <w:szCs w:val="27"/>
              </w:rPr>
              <w:t xml:space="preserve">5.2. Характеристика функции </w:t>
            </w:r>
          </w:p>
          <w:p w:rsidR="007D37F4" w:rsidRDefault="007D37F4">
            <w:pPr>
              <w:spacing w:line="216" w:lineRule="auto"/>
              <w:jc w:val="center"/>
            </w:pPr>
            <w:r>
              <w:rPr>
                <w:sz w:val="27"/>
                <w:szCs w:val="27"/>
              </w:rPr>
              <w:t>(</w:t>
            </w:r>
            <w:r>
              <w:rPr>
                <w:i/>
                <w:sz w:val="27"/>
                <w:szCs w:val="27"/>
              </w:rPr>
              <w:t>новая/изменяемая/ отменяемая</w:t>
            </w:r>
            <w:r>
              <w:rPr>
                <w:sz w:val="27"/>
                <w:szCs w:val="27"/>
              </w:rPr>
              <w:t>)</w:t>
            </w:r>
          </w:p>
        </w:tc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spacing w:line="216" w:lineRule="auto"/>
              <w:jc w:val="center"/>
            </w:pPr>
            <w:r>
              <w:rPr>
                <w:sz w:val="27"/>
                <w:szCs w:val="27"/>
              </w:rPr>
              <w:t>5.3. Предполагаемый порядок реализации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spacing w:line="216" w:lineRule="auto"/>
              <w:jc w:val="center"/>
            </w:pPr>
            <w:r>
              <w:rPr>
                <w:spacing w:val="-8"/>
                <w:sz w:val="27"/>
                <w:szCs w:val="27"/>
              </w:rPr>
              <w:t>5.4. Оценка изменения численности</w:t>
            </w:r>
            <w:r>
              <w:rPr>
                <w:sz w:val="27"/>
                <w:szCs w:val="27"/>
              </w:rPr>
              <w:t xml:space="preserve"> сотрудников и/или потребностей </w:t>
            </w:r>
          </w:p>
          <w:p w:rsidR="007D37F4" w:rsidRDefault="007D37F4">
            <w:pPr>
              <w:spacing w:line="216" w:lineRule="auto"/>
              <w:jc w:val="center"/>
            </w:pPr>
            <w:r>
              <w:rPr>
                <w:sz w:val="27"/>
                <w:szCs w:val="27"/>
              </w:rPr>
              <w:t>в других ресурсах</w:t>
            </w:r>
          </w:p>
        </w:tc>
      </w:tr>
      <w:tr w:rsidR="007D37F4">
        <w:trPr>
          <w:jc w:val="center"/>
        </w:trPr>
        <w:tc>
          <w:tcPr>
            <w:tcW w:w="152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spacing w:line="216" w:lineRule="auto"/>
            </w:pPr>
            <w:r>
              <w:rPr>
                <w:sz w:val="27"/>
                <w:szCs w:val="27"/>
              </w:rPr>
              <w:t>Наименование органа 1: Министерство сельского хозяйства Пензенской области</w:t>
            </w:r>
          </w:p>
        </w:tc>
      </w:tr>
      <w:tr w:rsidR="007D37F4">
        <w:trPr>
          <w:jc w:val="center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A30272">
            <w:pPr>
              <w:tabs>
                <w:tab w:val="left" w:pos="426"/>
              </w:tabs>
              <w:jc w:val="both"/>
            </w:pPr>
            <w:r>
              <w:rPr>
                <w:sz w:val="27"/>
                <w:szCs w:val="27"/>
              </w:rPr>
              <w:t>Р</w:t>
            </w:r>
            <w:r w:rsidRPr="003F40F5">
              <w:rPr>
                <w:sz w:val="27"/>
                <w:szCs w:val="27"/>
              </w:rPr>
              <w:t>егиональн</w:t>
            </w:r>
            <w:r>
              <w:rPr>
                <w:sz w:val="27"/>
                <w:szCs w:val="27"/>
              </w:rPr>
              <w:t>ый</w:t>
            </w:r>
            <w:r w:rsidRPr="003F40F5">
              <w:rPr>
                <w:sz w:val="27"/>
                <w:szCs w:val="27"/>
              </w:rPr>
              <w:t xml:space="preserve"> государственн</w:t>
            </w:r>
            <w:r>
              <w:rPr>
                <w:sz w:val="27"/>
                <w:szCs w:val="27"/>
              </w:rPr>
              <w:t>ый контроль (надзор</w:t>
            </w:r>
            <w:r w:rsidRPr="003F40F5">
              <w:rPr>
                <w:sz w:val="27"/>
                <w:szCs w:val="27"/>
              </w:rPr>
              <w:t>) в области обращения с животными</w:t>
            </w:r>
            <w:r>
              <w:rPr>
                <w:sz w:val="27"/>
                <w:szCs w:val="27"/>
              </w:rPr>
              <w:t xml:space="preserve"> в П</w:t>
            </w:r>
            <w:r w:rsidRPr="003F40F5">
              <w:rPr>
                <w:sz w:val="27"/>
                <w:szCs w:val="27"/>
              </w:rPr>
              <w:t>ензенской области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A30272">
            <w:pPr>
              <w:spacing w:line="216" w:lineRule="auto"/>
              <w:jc w:val="center"/>
            </w:pPr>
            <w:r>
              <w:rPr>
                <w:sz w:val="27"/>
                <w:szCs w:val="27"/>
              </w:rPr>
              <w:t>Не меняется</w:t>
            </w:r>
          </w:p>
        </w:tc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tabs>
                <w:tab w:val="left" w:pos="426"/>
              </w:tabs>
              <w:jc w:val="center"/>
            </w:pPr>
            <w:r>
              <w:rPr>
                <w:sz w:val="27"/>
                <w:szCs w:val="27"/>
              </w:rPr>
              <w:t>В рамках текущей деятельности Министерств</w:t>
            </w:r>
            <w:r>
              <w:rPr>
                <w:rFonts w:eastAsia="Calibri"/>
                <w:color w:val="000000"/>
                <w:sz w:val="27"/>
                <w:szCs w:val="27"/>
                <w:lang w:bidi="ar-SA"/>
              </w:rPr>
              <w:t>а</w:t>
            </w:r>
            <w:r>
              <w:rPr>
                <w:sz w:val="27"/>
                <w:szCs w:val="27"/>
              </w:rPr>
              <w:t xml:space="preserve"> сельского хозяйства Пензенской области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tabs>
                <w:tab w:val="left" w:pos="426"/>
              </w:tabs>
              <w:jc w:val="center"/>
            </w:pPr>
            <w:r>
              <w:rPr>
                <w:sz w:val="27"/>
                <w:szCs w:val="27"/>
              </w:rPr>
              <w:t>Не предусмотрено</w:t>
            </w:r>
          </w:p>
        </w:tc>
      </w:tr>
    </w:tbl>
    <w:p w:rsidR="007D37F4" w:rsidRDefault="007D37F4">
      <w:pPr>
        <w:rPr>
          <w:sz w:val="27"/>
          <w:szCs w:val="27"/>
        </w:rPr>
      </w:pPr>
      <w:bookmarkStart w:id="4" w:name="Par219"/>
      <w:bookmarkEnd w:id="4"/>
    </w:p>
    <w:p w:rsidR="007D37F4" w:rsidRDefault="007D37F4">
      <w:pPr>
        <w:jc w:val="center"/>
      </w:pPr>
      <w:r>
        <w:rPr>
          <w:b/>
          <w:sz w:val="27"/>
          <w:szCs w:val="27"/>
        </w:rPr>
        <w:t xml:space="preserve">6. Оценка дополнительных расходов (доходов) консолидированного бюджета Пензенской области, </w:t>
      </w:r>
    </w:p>
    <w:p w:rsidR="007D37F4" w:rsidRDefault="007D37F4">
      <w:pPr>
        <w:jc w:val="center"/>
      </w:pPr>
      <w:proofErr w:type="gramStart"/>
      <w:r>
        <w:rPr>
          <w:b/>
          <w:sz w:val="27"/>
          <w:szCs w:val="27"/>
        </w:rPr>
        <w:t>связанных</w:t>
      </w:r>
      <w:proofErr w:type="gramEnd"/>
      <w:r>
        <w:rPr>
          <w:b/>
          <w:sz w:val="27"/>
          <w:szCs w:val="27"/>
        </w:rPr>
        <w:t xml:space="preserve"> с введением предлагаемого правового регулирования</w:t>
      </w:r>
    </w:p>
    <w:p w:rsidR="007D37F4" w:rsidRDefault="007D37F4">
      <w:pPr>
        <w:jc w:val="center"/>
        <w:rPr>
          <w:b/>
          <w:sz w:val="27"/>
          <w:szCs w:val="27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6237"/>
        <w:gridCol w:w="4962"/>
        <w:gridCol w:w="3751"/>
      </w:tblGrid>
      <w:tr w:rsidR="007D37F4">
        <w:trPr>
          <w:jc w:val="center"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6.1. Наименование функции (полномочия, обязанности или права)</w:t>
            </w:r>
          </w:p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 xml:space="preserve">(в соответствии с </w:t>
            </w:r>
            <w:hyperlink w:anchor="Par209" w:history="1">
              <w:r>
                <w:rPr>
                  <w:rStyle w:val="a9"/>
                  <w:sz w:val="27"/>
                  <w:szCs w:val="27"/>
                </w:rPr>
                <w:t>пунктом 5.1</w:t>
              </w:r>
            </w:hyperlink>
            <w:r>
              <w:rPr>
                <w:sz w:val="27"/>
                <w:szCs w:val="27"/>
              </w:rPr>
              <w:t>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6.2. Возможные расходы (возможные поступления) консолидированного бюджета Пензенской области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6.3. Количественная оценка расходов или возможных поступлений, тыс. рублей</w:t>
            </w:r>
          </w:p>
        </w:tc>
      </w:tr>
      <w:tr w:rsidR="007D37F4">
        <w:trPr>
          <w:trHeight w:val="88"/>
          <w:jc w:val="center"/>
        </w:trPr>
        <w:tc>
          <w:tcPr>
            <w:tcW w:w="149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r>
              <w:rPr>
                <w:sz w:val="27"/>
                <w:szCs w:val="27"/>
              </w:rPr>
              <w:t>Наименование  органа 1: Министерство сельского хозяйства Пензенской области</w:t>
            </w:r>
          </w:p>
        </w:tc>
      </w:tr>
      <w:tr w:rsidR="007D37F4">
        <w:trPr>
          <w:jc w:val="center"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490A0B">
            <w:pPr>
              <w:tabs>
                <w:tab w:val="left" w:pos="426"/>
              </w:tabs>
              <w:jc w:val="both"/>
            </w:pPr>
            <w:r w:rsidRPr="003F40F5">
              <w:rPr>
                <w:sz w:val="27"/>
                <w:szCs w:val="27"/>
              </w:rPr>
              <w:t xml:space="preserve">Региональный государственный контроль (надзор) в области обращения с животными </w:t>
            </w:r>
            <w:r w:rsidR="00FC07B3">
              <w:rPr>
                <w:sz w:val="27"/>
                <w:szCs w:val="27"/>
              </w:rPr>
              <w:t xml:space="preserve">без владельцев </w:t>
            </w:r>
            <w:r w:rsidRPr="003F40F5">
              <w:rPr>
                <w:sz w:val="27"/>
                <w:szCs w:val="27"/>
              </w:rPr>
              <w:t>в Пензенской области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  <w:rPr>
                <w:rFonts w:eastAsia="Calibri"/>
                <w:bCs/>
                <w:sz w:val="27"/>
                <w:szCs w:val="27"/>
              </w:rPr>
            </w:pPr>
            <w:r>
              <w:rPr>
                <w:rFonts w:eastAsia="Calibri"/>
                <w:bCs/>
                <w:sz w:val="27"/>
                <w:szCs w:val="27"/>
              </w:rPr>
              <w:t>Не повлечет расходов консолидированного бюджета Пензенской области</w:t>
            </w:r>
          </w:p>
          <w:p w:rsidR="00A30272" w:rsidRDefault="00A30272">
            <w:pPr>
              <w:jc w:val="center"/>
              <w:rPr>
                <w:rFonts w:eastAsia="Calibri"/>
                <w:bCs/>
                <w:sz w:val="27"/>
                <w:szCs w:val="27"/>
              </w:rPr>
            </w:pPr>
          </w:p>
          <w:p w:rsidR="00490A0B" w:rsidRDefault="008F1DED" w:rsidP="00E63BD6">
            <w:pPr>
              <w:jc w:val="center"/>
            </w:pPr>
            <w:r>
              <w:rPr>
                <w:rFonts w:eastAsia="Calibri"/>
                <w:bCs/>
                <w:sz w:val="27"/>
                <w:szCs w:val="27"/>
              </w:rPr>
              <w:lastRenderedPageBreak/>
              <w:t xml:space="preserve"> </w:t>
            </w:r>
            <w:r w:rsidR="00E63BD6">
              <w:rPr>
                <w:rFonts w:eastAsia="Calibri"/>
                <w:bCs/>
                <w:sz w:val="27"/>
                <w:szCs w:val="27"/>
              </w:rPr>
              <w:t xml:space="preserve">Поступления в бюджет от денежных взысканий (штрафов) при наличии состава административного правонарушения  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rFonts w:eastAsia="Calibri"/>
                <w:bCs/>
                <w:sz w:val="27"/>
                <w:szCs w:val="27"/>
              </w:rPr>
              <w:lastRenderedPageBreak/>
              <w:t>Не повлечет расходов консолидированного бюджета Пензенской области</w:t>
            </w:r>
          </w:p>
        </w:tc>
      </w:tr>
    </w:tbl>
    <w:p w:rsidR="007D37F4" w:rsidRDefault="007D37F4">
      <w:pPr>
        <w:jc w:val="both"/>
      </w:pPr>
      <w:r>
        <w:rPr>
          <w:sz w:val="27"/>
          <w:szCs w:val="27"/>
        </w:rPr>
        <w:lastRenderedPageBreak/>
        <w:t xml:space="preserve">6.4. Другие сведения о дополнительных расходах (доходах) консолидированного бюджета Пензенской области, связанных с введением предлагаемого правового регулирования: нет </w:t>
      </w:r>
    </w:p>
    <w:p w:rsidR="007D37F4" w:rsidRDefault="007D37F4">
      <w:pPr>
        <w:jc w:val="both"/>
      </w:pPr>
      <w:r>
        <w:rPr>
          <w:sz w:val="27"/>
          <w:szCs w:val="27"/>
        </w:rPr>
        <w:t>6.5. Источники данных: Министерство сельского хозяйства Пензенской области</w:t>
      </w:r>
    </w:p>
    <w:p w:rsidR="007D37F4" w:rsidRDefault="007D37F4">
      <w:pPr>
        <w:jc w:val="both"/>
        <w:rPr>
          <w:sz w:val="27"/>
          <w:szCs w:val="27"/>
        </w:rPr>
      </w:pPr>
    </w:p>
    <w:p w:rsidR="007D37F4" w:rsidRDefault="007D37F4">
      <w:pPr>
        <w:jc w:val="center"/>
      </w:pPr>
      <w:r>
        <w:rPr>
          <w:b/>
          <w:sz w:val="27"/>
          <w:szCs w:val="27"/>
        </w:rPr>
        <w:t>7. Новые преимущества, обязанности или ограничения для субъектов предпринимательской и инвестиционной</w:t>
      </w:r>
    </w:p>
    <w:p w:rsidR="007D37F4" w:rsidRDefault="007D37F4">
      <w:pPr>
        <w:jc w:val="center"/>
      </w:pPr>
      <w:r>
        <w:rPr>
          <w:b/>
          <w:sz w:val="27"/>
          <w:szCs w:val="27"/>
        </w:rPr>
        <w:t>деятельности либо изменение содержания существующих обязанностей и ограничений, оценка расходов субъектов предпринимательской и инвестиционной деятельности, связанных с необходимостью соблюдения установленных обязанностей или ограничений либо с изменением содержания таких обязанностей или ограничений, а также возможные издержки и выгоды для субъектов предпринимательской и инвестиционной деятельности от предполагаемого правового регулирования</w:t>
      </w:r>
    </w:p>
    <w:p w:rsidR="007D37F4" w:rsidRDefault="007D37F4">
      <w:pPr>
        <w:jc w:val="center"/>
        <w:rPr>
          <w:sz w:val="27"/>
          <w:szCs w:val="27"/>
        </w:rPr>
      </w:pPr>
    </w:p>
    <w:p w:rsidR="007D37F4" w:rsidRDefault="007D37F4">
      <w:pPr>
        <w:jc w:val="center"/>
        <w:rPr>
          <w:sz w:val="27"/>
          <w:szCs w:val="27"/>
        </w:rPr>
      </w:pPr>
    </w:p>
    <w:tbl>
      <w:tblPr>
        <w:tblW w:w="14950" w:type="dxa"/>
        <w:jc w:val="center"/>
        <w:tblLayout w:type="fixed"/>
        <w:tblLook w:val="0000" w:firstRow="0" w:lastRow="0" w:firstColumn="0" w:lastColumn="0" w:noHBand="0" w:noVBand="0"/>
      </w:tblPr>
      <w:tblGrid>
        <w:gridCol w:w="4159"/>
        <w:gridCol w:w="4489"/>
        <w:gridCol w:w="4110"/>
        <w:gridCol w:w="2192"/>
      </w:tblGrid>
      <w:tr w:rsidR="007D37F4" w:rsidTr="00B90863">
        <w:trPr>
          <w:trHeight w:val="2649"/>
          <w:jc w:val="center"/>
        </w:trPr>
        <w:tc>
          <w:tcPr>
            <w:tcW w:w="4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 xml:space="preserve">7.1. Группы потенциальных адресатов предлагаемого правового регулирования (в соответствии с </w:t>
            </w:r>
            <w:hyperlink w:anchor="Par191" w:history="1">
              <w:r>
                <w:rPr>
                  <w:rStyle w:val="a9"/>
                  <w:sz w:val="27"/>
                  <w:szCs w:val="27"/>
                </w:rPr>
                <w:t>п. 4.1</w:t>
              </w:r>
            </w:hyperlink>
            <w:r>
              <w:rPr>
                <w:sz w:val="27"/>
                <w:szCs w:val="27"/>
              </w:rPr>
              <w:t xml:space="preserve"> Сводного отчета)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 xml:space="preserve">7.2. Новые обязанности, преимущества и ограничения, </w:t>
            </w:r>
            <w:r>
              <w:rPr>
                <w:spacing w:val="-8"/>
                <w:sz w:val="27"/>
                <w:szCs w:val="27"/>
              </w:rPr>
              <w:t>изменения существующих обязанностей и ограничений, вводимые предлагаемым</w:t>
            </w:r>
            <w:r>
              <w:rPr>
                <w:sz w:val="27"/>
                <w:szCs w:val="27"/>
              </w:rPr>
              <w:t xml:space="preserve"> правовым регулированием (с указанием соответствующих положений проекта акта)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7.3. Описание расходов и возможных доходов, связанных с введением предлагаемого правового регулирования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ind w:left="-62"/>
              <w:jc w:val="center"/>
            </w:pPr>
            <w:r>
              <w:rPr>
                <w:sz w:val="27"/>
                <w:szCs w:val="27"/>
              </w:rPr>
              <w:t xml:space="preserve">7.4. Количественная оценка, </w:t>
            </w:r>
          </w:p>
          <w:p w:rsidR="007D37F4" w:rsidRDefault="007D37F4">
            <w:pPr>
              <w:ind w:left="-62"/>
              <w:jc w:val="center"/>
            </w:pPr>
            <w:r>
              <w:rPr>
                <w:sz w:val="27"/>
                <w:szCs w:val="27"/>
              </w:rPr>
              <w:t>тыс. рублей</w:t>
            </w:r>
          </w:p>
        </w:tc>
      </w:tr>
      <w:tr w:rsidR="00B90863" w:rsidTr="00B90863">
        <w:trPr>
          <w:jc w:val="center"/>
        </w:trPr>
        <w:tc>
          <w:tcPr>
            <w:tcW w:w="4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863" w:rsidRPr="005E0959" w:rsidRDefault="00B90863" w:rsidP="00B90863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5E0959">
              <w:rPr>
                <w:rFonts w:eastAsia="Calibri"/>
                <w:bCs/>
                <w:sz w:val="24"/>
                <w:szCs w:val="24"/>
                <w:lang w:eastAsia="en-US"/>
              </w:rPr>
              <w:t>Группа 1. Индивидуальные предприниматели, юридические лица, граждане</w:t>
            </w:r>
            <w:r w:rsidRPr="005E0959">
              <w:rPr>
                <w:sz w:val="24"/>
                <w:szCs w:val="24"/>
              </w:rPr>
              <w:t xml:space="preserve"> </w:t>
            </w:r>
            <w:r w:rsidRPr="005E0959">
              <w:rPr>
                <w:rFonts w:eastAsia="Calibri"/>
                <w:bCs/>
                <w:sz w:val="24"/>
                <w:szCs w:val="24"/>
                <w:lang w:eastAsia="en-US"/>
              </w:rPr>
              <w:t>далее – контролируемо</w:t>
            </w:r>
            <w:proofErr w:type="gramStart"/>
            <w:r w:rsidRPr="005E0959">
              <w:rPr>
                <w:rFonts w:eastAsia="Calibri"/>
                <w:bCs/>
                <w:sz w:val="24"/>
                <w:szCs w:val="24"/>
                <w:lang w:eastAsia="en-US"/>
              </w:rPr>
              <w:t>е(</w:t>
            </w:r>
            <w:proofErr w:type="gramEnd"/>
            <w:r w:rsidRPr="005E0959">
              <w:rPr>
                <w:rFonts w:eastAsia="Calibri"/>
                <w:bCs/>
                <w:sz w:val="24"/>
                <w:szCs w:val="24"/>
                <w:lang w:eastAsia="en-US"/>
              </w:rPr>
              <w:t>-</w:t>
            </w:r>
            <w:proofErr w:type="spellStart"/>
            <w:r w:rsidRPr="005E0959">
              <w:rPr>
                <w:rFonts w:eastAsia="Calibri"/>
                <w:bCs/>
                <w:sz w:val="24"/>
                <w:szCs w:val="24"/>
                <w:lang w:eastAsia="en-US"/>
              </w:rPr>
              <w:t>ые</w:t>
            </w:r>
            <w:proofErr w:type="spellEnd"/>
            <w:r w:rsidRPr="005E0959">
              <w:rPr>
                <w:rFonts w:eastAsia="Calibri"/>
                <w:bCs/>
                <w:sz w:val="24"/>
                <w:szCs w:val="24"/>
                <w:lang w:eastAsia="en-US"/>
              </w:rPr>
              <w:t xml:space="preserve">) лицо(а), деятельность которых связана с осуществлением деятельности по отлову, транспортировке и содержанию </w:t>
            </w:r>
            <w:r w:rsidRPr="005E0959">
              <w:rPr>
                <w:rFonts w:eastAsia="Calibri"/>
                <w:bCs/>
                <w:sz w:val="24"/>
                <w:szCs w:val="24"/>
                <w:lang w:eastAsia="en-US"/>
              </w:rPr>
              <w:lastRenderedPageBreak/>
              <w:t>животных без владельцев в</w:t>
            </w: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r w:rsidR="003303B5">
              <w:rPr>
                <w:rFonts w:eastAsia="Calibri"/>
                <w:bCs/>
                <w:sz w:val="24"/>
                <w:szCs w:val="24"/>
                <w:lang w:eastAsia="en-US"/>
              </w:rPr>
              <w:t xml:space="preserve">пунктах временного содержания и </w:t>
            </w:r>
            <w:r w:rsidRPr="005E0959">
              <w:rPr>
                <w:rFonts w:eastAsia="Calibri"/>
                <w:bCs/>
                <w:sz w:val="24"/>
                <w:szCs w:val="24"/>
                <w:lang w:eastAsia="en-US"/>
              </w:rPr>
              <w:t>приютах для животных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863" w:rsidRPr="00B90863" w:rsidRDefault="00B90863" w:rsidP="003303B5">
            <w:pPr>
              <w:pStyle w:val="afb"/>
              <w:numPr>
                <w:ilvl w:val="0"/>
                <w:numId w:val="2"/>
              </w:numPr>
              <w:ind w:left="34" w:firstLine="326"/>
              <w:jc w:val="both"/>
              <w:rPr>
                <w:sz w:val="27"/>
                <w:szCs w:val="27"/>
              </w:rPr>
            </w:pPr>
            <w:proofErr w:type="gramStart"/>
            <w:r>
              <w:rPr>
                <w:sz w:val="27"/>
                <w:szCs w:val="27"/>
              </w:rPr>
              <w:lastRenderedPageBreak/>
              <w:t>В</w:t>
            </w:r>
            <w:r w:rsidRPr="00B90863">
              <w:rPr>
                <w:sz w:val="27"/>
                <w:szCs w:val="27"/>
              </w:rPr>
              <w:t xml:space="preserve">водятся  новые понятия - пункт временного содержания животных без владельцев; агрессивное поведение животного; нападение на человека; покус; животное, имеющее признаки </w:t>
            </w:r>
            <w:r w:rsidRPr="00B90863">
              <w:rPr>
                <w:sz w:val="27"/>
                <w:szCs w:val="27"/>
              </w:rPr>
              <w:lastRenderedPageBreak/>
              <w:t>домашнего животного; животное, взятое под опеку</w:t>
            </w:r>
            <w:r>
              <w:rPr>
                <w:sz w:val="27"/>
                <w:szCs w:val="27"/>
              </w:rPr>
              <w:t xml:space="preserve"> (ч. 1 ст. 2 проекта);</w:t>
            </w:r>
            <w:proofErr w:type="gramEnd"/>
          </w:p>
          <w:p w:rsidR="00B90863" w:rsidRPr="00B90863" w:rsidRDefault="00B90863" w:rsidP="003303B5">
            <w:pPr>
              <w:pStyle w:val="afb"/>
              <w:numPr>
                <w:ilvl w:val="0"/>
                <w:numId w:val="2"/>
              </w:numPr>
              <w:ind w:left="34" w:firstLine="326"/>
              <w:jc w:val="both"/>
              <w:rPr>
                <w:sz w:val="27"/>
                <w:szCs w:val="27"/>
              </w:rPr>
            </w:pPr>
            <w:r w:rsidRPr="00B90863">
              <w:rPr>
                <w:sz w:val="24"/>
                <w:szCs w:val="24"/>
                <w:lang w:bidi="ar-SA"/>
              </w:rPr>
              <w:t>Отлову подлежат все животные без владельцев</w:t>
            </w:r>
            <w:r w:rsidR="00D52E71">
              <w:rPr>
                <w:sz w:val="24"/>
                <w:szCs w:val="24"/>
                <w:lang w:bidi="ar-SA"/>
              </w:rPr>
              <w:t>, в том числе с</w:t>
            </w:r>
            <w:r w:rsidRPr="00B90863">
              <w:rPr>
                <w:sz w:val="24"/>
                <w:szCs w:val="24"/>
                <w:lang w:bidi="ar-SA"/>
              </w:rPr>
              <w:t xml:space="preserve">терилизованные животные без владельцев, имеющие </w:t>
            </w:r>
            <w:proofErr w:type="spellStart"/>
            <w:r w:rsidRPr="00B90863">
              <w:rPr>
                <w:sz w:val="24"/>
                <w:szCs w:val="24"/>
                <w:lang w:bidi="ar-SA"/>
              </w:rPr>
              <w:t>неснимаемые</w:t>
            </w:r>
            <w:proofErr w:type="spellEnd"/>
            <w:r w:rsidRPr="00B90863">
              <w:rPr>
                <w:sz w:val="24"/>
                <w:szCs w:val="24"/>
                <w:lang w:bidi="ar-SA"/>
              </w:rPr>
              <w:t xml:space="preserve"> или несмываемые метки, а также животные, имеющие признаки </w:t>
            </w:r>
            <w:r w:rsidRPr="00B90863">
              <w:rPr>
                <w:b/>
                <w:sz w:val="24"/>
                <w:szCs w:val="24"/>
                <w:lang w:bidi="ar-SA"/>
              </w:rPr>
              <w:t>домашнего животного, в случае проявления агрессивного поведени</w:t>
            </w:r>
            <w:r>
              <w:rPr>
                <w:b/>
                <w:sz w:val="24"/>
                <w:szCs w:val="24"/>
                <w:lang w:bidi="ar-SA"/>
              </w:rPr>
              <w:t>я (</w:t>
            </w:r>
            <w:r w:rsidR="00D52E71">
              <w:rPr>
                <w:b/>
                <w:sz w:val="24"/>
                <w:szCs w:val="24"/>
                <w:lang w:bidi="ar-SA"/>
              </w:rPr>
              <w:t xml:space="preserve">п.1 </w:t>
            </w:r>
            <w:r>
              <w:rPr>
                <w:b/>
                <w:sz w:val="24"/>
                <w:szCs w:val="24"/>
                <w:lang w:bidi="ar-SA"/>
              </w:rPr>
              <w:t>ч.1 ст. 4 проекта);</w:t>
            </w:r>
          </w:p>
          <w:p w:rsidR="00B90863" w:rsidRPr="00B90863" w:rsidRDefault="00B90863" w:rsidP="003303B5">
            <w:pPr>
              <w:pStyle w:val="afb"/>
              <w:numPr>
                <w:ilvl w:val="0"/>
                <w:numId w:val="2"/>
              </w:numPr>
              <w:ind w:left="34" w:firstLine="326"/>
              <w:jc w:val="both"/>
              <w:rPr>
                <w:sz w:val="27"/>
                <w:szCs w:val="27"/>
              </w:rPr>
            </w:pPr>
            <w:r w:rsidRPr="00B90863">
              <w:rPr>
                <w:sz w:val="27"/>
                <w:szCs w:val="27"/>
              </w:rPr>
              <w:t xml:space="preserve">Отловленные животные без владельцев подлежат транспортировке и  немедленной передаче </w:t>
            </w:r>
            <w:r w:rsidRPr="00B90863">
              <w:rPr>
                <w:b/>
                <w:sz w:val="27"/>
                <w:szCs w:val="27"/>
              </w:rPr>
              <w:t>в пункт временного содержания животных</w:t>
            </w:r>
            <w:r>
              <w:rPr>
                <w:b/>
                <w:sz w:val="27"/>
                <w:szCs w:val="27"/>
              </w:rPr>
              <w:t xml:space="preserve"> </w:t>
            </w:r>
            <w:r w:rsidRPr="00B90863">
              <w:rPr>
                <w:b/>
                <w:sz w:val="27"/>
                <w:szCs w:val="27"/>
              </w:rPr>
              <w:t>(</w:t>
            </w:r>
            <w:r w:rsidR="00D52E71">
              <w:rPr>
                <w:b/>
                <w:sz w:val="27"/>
                <w:szCs w:val="27"/>
              </w:rPr>
              <w:t xml:space="preserve">п.3 </w:t>
            </w:r>
            <w:r w:rsidRPr="00B90863">
              <w:rPr>
                <w:b/>
                <w:sz w:val="27"/>
                <w:szCs w:val="27"/>
              </w:rPr>
              <w:t>ч.1 ст. 4 проекта)</w:t>
            </w:r>
            <w:r>
              <w:rPr>
                <w:b/>
                <w:sz w:val="27"/>
                <w:szCs w:val="27"/>
              </w:rPr>
              <w:t>;</w:t>
            </w:r>
          </w:p>
          <w:p w:rsidR="003303B5" w:rsidRPr="003303B5" w:rsidRDefault="00B90863" w:rsidP="003303B5">
            <w:pPr>
              <w:pStyle w:val="afb"/>
              <w:numPr>
                <w:ilvl w:val="0"/>
                <w:numId w:val="2"/>
              </w:numPr>
              <w:ind w:left="34" w:firstLine="326"/>
              <w:jc w:val="both"/>
              <w:rPr>
                <w:sz w:val="24"/>
                <w:szCs w:val="24"/>
                <w:lang w:bidi="ar-SA"/>
              </w:rPr>
            </w:pPr>
            <w:r w:rsidRPr="003303B5">
              <w:rPr>
                <w:sz w:val="24"/>
                <w:szCs w:val="24"/>
                <w:lang w:bidi="ar-SA"/>
              </w:rPr>
              <w:t xml:space="preserve">Владельцы пунктов временного содержания животных и уполномоченные ими лица </w:t>
            </w:r>
            <w:r w:rsidR="003303B5" w:rsidRPr="003303B5">
              <w:rPr>
                <w:sz w:val="24"/>
                <w:szCs w:val="24"/>
                <w:lang w:bidi="ar-SA"/>
              </w:rPr>
              <w:t xml:space="preserve"> должны:</w:t>
            </w:r>
          </w:p>
          <w:p w:rsidR="00B90863" w:rsidRPr="003303B5" w:rsidRDefault="003303B5" w:rsidP="003303B5">
            <w:pPr>
              <w:pStyle w:val="afb"/>
              <w:ind w:left="34" w:firstLine="326"/>
              <w:jc w:val="both"/>
              <w:rPr>
                <w:sz w:val="24"/>
                <w:szCs w:val="24"/>
                <w:lang w:bidi="ar-SA"/>
              </w:rPr>
            </w:pPr>
            <w:r w:rsidRPr="003303B5">
              <w:rPr>
                <w:sz w:val="24"/>
                <w:szCs w:val="24"/>
                <w:lang w:bidi="ar-SA"/>
              </w:rPr>
              <w:t xml:space="preserve">1) </w:t>
            </w:r>
            <w:r w:rsidR="00B90863" w:rsidRPr="003303B5">
              <w:rPr>
                <w:sz w:val="24"/>
                <w:szCs w:val="24"/>
                <w:lang w:bidi="ar-SA"/>
              </w:rPr>
              <w:t>содержать животных без владельцев в пунктах временного содержания животных (</w:t>
            </w:r>
            <w:r w:rsidR="00B90863" w:rsidRPr="003303B5">
              <w:rPr>
                <w:b/>
                <w:sz w:val="24"/>
                <w:szCs w:val="24"/>
                <w:lang w:bidi="ar-SA"/>
              </w:rPr>
              <w:t>не более 20 календарных дней</w:t>
            </w:r>
            <w:r w:rsidR="00B90863" w:rsidRPr="003303B5">
              <w:rPr>
                <w:sz w:val="24"/>
                <w:szCs w:val="24"/>
                <w:lang w:bidi="ar-SA"/>
              </w:rPr>
              <w:t xml:space="preserve">), в том числе  осуществлять мероприятия </w:t>
            </w:r>
            <w:proofErr w:type="gramStart"/>
            <w:r w:rsidR="00B90863" w:rsidRPr="003303B5">
              <w:rPr>
                <w:sz w:val="24"/>
                <w:szCs w:val="24"/>
                <w:lang w:bidi="ar-SA"/>
              </w:rPr>
              <w:t>по</w:t>
            </w:r>
            <w:proofErr w:type="gramEnd"/>
            <w:r w:rsidR="00B90863" w:rsidRPr="003303B5">
              <w:rPr>
                <w:sz w:val="24"/>
                <w:szCs w:val="24"/>
                <w:lang w:bidi="ar-SA"/>
              </w:rPr>
              <w:t>:</w:t>
            </w:r>
          </w:p>
          <w:p w:rsidR="00B90863" w:rsidRPr="003303B5" w:rsidRDefault="00B90863" w:rsidP="003303B5">
            <w:pPr>
              <w:pStyle w:val="afb"/>
              <w:ind w:left="34" w:firstLine="326"/>
              <w:jc w:val="both"/>
              <w:rPr>
                <w:sz w:val="24"/>
                <w:szCs w:val="24"/>
                <w:lang w:bidi="ar-SA"/>
              </w:rPr>
            </w:pPr>
            <w:r w:rsidRPr="003303B5">
              <w:rPr>
                <w:sz w:val="24"/>
                <w:szCs w:val="24"/>
                <w:lang w:bidi="ar-SA"/>
              </w:rPr>
              <w:t xml:space="preserve">- </w:t>
            </w:r>
            <w:proofErr w:type="gramStart"/>
            <w:r w:rsidRPr="003303B5">
              <w:rPr>
                <w:sz w:val="24"/>
                <w:szCs w:val="24"/>
                <w:lang w:bidi="ar-SA"/>
              </w:rPr>
              <w:t>обязательному</w:t>
            </w:r>
            <w:proofErr w:type="gramEnd"/>
            <w:r w:rsidRPr="003303B5">
              <w:rPr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3303B5">
              <w:rPr>
                <w:b/>
                <w:sz w:val="24"/>
                <w:szCs w:val="24"/>
                <w:lang w:bidi="ar-SA"/>
              </w:rPr>
              <w:t>карантинированию</w:t>
            </w:r>
            <w:proofErr w:type="spellEnd"/>
            <w:r w:rsidRPr="003303B5">
              <w:rPr>
                <w:b/>
                <w:sz w:val="24"/>
                <w:szCs w:val="24"/>
                <w:lang w:bidi="ar-SA"/>
              </w:rPr>
              <w:t xml:space="preserve"> животных без владельцев в течение                         11 календарных дней</w:t>
            </w:r>
            <w:r w:rsidRPr="003303B5">
              <w:rPr>
                <w:sz w:val="24"/>
                <w:szCs w:val="24"/>
                <w:lang w:bidi="ar-SA"/>
              </w:rPr>
              <w:t xml:space="preserve">, за исключением случая, установленного в пункте  </w:t>
            </w:r>
            <w:r w:rsidR="00D52E71">
              <w:rPr>
                <w:sz w:val="24"/>
                <w:szCs w:val="24"/>
                <w:lang w:bidi="ar-SA"/>
              </w:rPr>
              <w:t>3</w:t>
            </w:r>
            <w:r w:rsidRPr="003303B5">
              <w:rPr>
                <w:sz w:val="24"/>
                <w:szCs w:val="24"/>
                <w:lang w:bidi="ar-SA"/>
              </w:rPr>
              <w:t xml:space="preserve">  статьи</w:t>
            </w:r>
            <w:r w:rsidR="00D52E71">
              <w:rPr>
                <w:sz w:val="24"/>
                <w:szCs w:val="24"/>
                <w:lang w:bidi="ar-SA"/>
              </w:rPr>
              <w:t xml:space="preserve"> 6 проекта</w:t>
            </w:r>
            <w:r w:rsidRPr="003303B5">
              <w:rPr>
                <w:sz w:val="24"/>
                <w:szCs w:val="24"/>
                <w:lang w:bidi="ar-SA"/>
              </w:rPr>
              <w:t>;</w:t>
            </w:r>
          </w:p>
          <w:p w:rsidR="00D52E71" w:rsidRPr="00D52E71" w:rsidRDefault="00D52E71" w:rsidP="00D52E71">
            <w:pPr>
              <w:pStyle w:val="afb"/>
              <w:ind w:left="34" w:firstLine="326"/>
              <w:jc w:val="both"/>
              <w:rPr>
                <w:sz w:val="24"/>
                <w:szCs w:val="24"/>
                <w:lang w:bidi="ar-SA"/>
              </w:rPr>
            </w:pPr>
            <w:r w:rsidRPr="00D52E71">
              <w:rPr>
                <w:sz w:val="24"/>
                <w:szCs w:val="24"/>
                <w:lang w:bidi="ar-SA"/>
              </w:rPr>
              <w:t xml:space="preserve">- осмотру животных без владельцев с целью выявления животных, имеющих признаки домашнего животного, </w:t>
            </w:r>
            <w:r w:rsidRPr="00D52E71">
              <w:rPr>
                <w:sz w:val="24"/>
                <w:szCs w:val="24"/>
                <w:lang w:bidi="ar-SA"/>
              </w:rPr>
              <w:lastRenderedPageBreak/>
              <w:t>признаков агрессивного поведения животного, признаков потенциально опасных собак, тяжелого неизлечимого заболевания животного или неизлечимых последствий острой травмы, несовместимых с жизнью животного, и  определения их клинического состояния;</w:t>
            </w:r>
          </w:p>
          <w:p w:rsidR="00D52E71" w:rsidRPr="00D52E71" w:rsidRDefault="00D52E71" w:rsidP="00D52E71">
            <w:pPr>
              <w:pStyle w:val="afb"/>
              <w:ind w:left="34" w:firstLine="326"/>
              <w:jc w:val="both"/>
              <w:rPr>
                <w:sz w:val="24"/>
                <w:szCs w:val="24"/>
                <w:lang w:bidi="ar-SA"/>
              </w:rPr>
            </w:pPr>
            <w:r w:rsidRPr="00D52E71">
              <w:rPr>
                <w:sz w:val="24"/>
                <w:szCs w:val="24"/>
                <w:lang w:bidi="ar-SA"/>
              </w:rPr>
              <w:t>- оказанию животных без владельцев неотложной ветеринарной помощи;</w:t>
            </w:r>
          </w:p>
          <w:p w:rsidR="00D52E71" w:rsidRPr="00D52E71" w:rsidRDefault="00D52E71" w:rsidP="00D52E71">
            <w:pPr>
              <w:pStyle w:val="afb"/>
              <w:ind w:left="34" w:firstLine="326"/>
              <w:jc w:val="both"/>
              <w:rPr>
                <w:sz w:val="24"/>
                <w:szCs w:val="24"/>
                <w:lang w:bidi="ar-SA"/>
              </w:rPr>
            </w:pPr>
            <w:r w:rsidRPr="00D52E71">
              <w:rPr>
                <w:sz w:val="24"/>
                <w:szCs w:val="24"/>
                <w:lang w:bidi="ar-SA"/>
              </w:rPr>
              <w:t>- проведению вакцинации животных без владельцев против бешенства и иных заболеваний, опасных для человека и животных, стерилизации животных без владельцев, за исключением случаев, установленных в статье 6настоящего Закона;</w:t>
            </w:r>
          </w:p>
          <w:p w:rsidR="00D52E71" w:rsidRPr="00D52E71" w:rsidRDefault="00D52E71" w:rsidP="00D52E71">
            <w:pPr>
              <w:pStyle w:val="afb"/>
              <w:ind w:left="34" w:firstLine="326"/>
              <w:jc w:val="both"/>
              <w:rPr>
                <w:sz w:val="24"/>
                <w:szCs w:val="24"/>
                <w:lang w:bidi="ar-SA"/>
              </w:rPr>
            </w:pPr>
            <w:r w:rsidRPr="00D52E71">
              <w:rPr>
                <w:sz w:val="24"/>
                <w:szCs w:val="24"/>
                <w:lang w:bidi="ar-SA"/>
              </w:rPr>
              <w:t>- учету животных без владельцев, поступивших в пункты временного содержания и выбывших из них;</w:t>
            </w:r>
          </w:p>
          <w:p w:rsidR="00D52E71" w:rsidRPr="00D52E71" w:rsidRDefault="00D52E71" w:rsidP="00D52E71">
            <w:pPr>
              <w:pStyle w:val="afb"/>
              <w:ind w:left="34" w:firstLine="326"/>
              <w:jc w:val="both"/>
              <w:rPr>
                <w:sz w:val="24"/>
                <w:szCs w:val="24"/>
                <w:lang w:bidi="ar-SA"/>
              </w:rPr>
            </w:pPr>
            <w:r w:rsidRPr="00D52E71">
              <w:rPr>
                <w:sz w:val="24"/>
                <w:szCs w:val="24"/>
                <w:lang w:bidi="ar-SA"/>
              </w:rPr>
              <w:t xml:space="preserve">-  маркированию </w:t>
            </w:r>
            <w:proofErr w:type="spellStart"/>
            <w:r w:rsidRPr="00D52E71">
              <w:rPr>
                <w:sz w:val="24"/>
                <w:szCs w:val="24"/>
                <w:lang w:bidi="ar-SA"/>
              </w:rPr>
              <w:t>неснимаемыми</w:t>
            </w:r>
            <w:proofErr w:type="spellEnd"/>
            <w:r w:rsidRPr="00D52E71">
              <w:rPr>
                <w:sz w:val="24"/>
                <w:szCs w:val="24"/>
                <w:lang w:bidi="ar-SA"/>
              </w:rPr>
              <w:t xml:space="preserve"> и несмываемыми метками поступивших в пункты временного содержания животных </w:t>
            </w:r>
            <w:proofErr w:type="spellStart"/>
            <w:proofErr w:type="gramStart"/>
            <w:r w:rsidRPr="00D52E71">
              <w:rPr>
                <w:sz w:val="24"/>
                <w:szCs w:val="24"/>
                <w:lang w:bidi="ar-SA"/>
              </w:rPr>
              <w:t>животных</w:t>
            </w:r>
            <w:proofErr w:type="spellEnd"/>
            <w:proofErr w:type="gramEnd"/>
            <w:r w:rsidRPr="00D52E71">
              <w:rPr>
                <w:sz w:val="24"/>
                <w:szCs w:val="24"/>
                <w:lang w:bidi="ar-SA"/>
              </w:rPr>
              <w:t xml:space="preserve"> без владельцев и животных, от права собственности на которых владельцы, за исключением случаев, установленных в пунктах 1 -3 части 1 статьи 6 настоящего Закона;</w:t>
            </w:r>
          </w:p>
          <w:p w:rsidR="00D52E71" w:rsidRPr="00D52E71" w:rsidRDefault="00D52E71" w:rsidP="00D52E71">
            <w:pPr>
              <w:pStyle w:val="afb"/>
              <w:ind w:left="34" w:firstLine="326"/>
              <w:jc w:val="both"/>
              <w:rPr>
                <w:sz w:val="24"/>
                <w:szCs w:val="24"/>
                <w:lang w:bidi="ar-SA"/>
              </w:rPr>
            </w:pPr>
            <w:r w:rsidRPr="00D52E71">
              <w:rPr>
                <w:sz w:val="24"/>
                <w:szCs w:val="24"/>
                <w:lang w:bidi="ar-SA"/>
              </w:rPr>
              <w:t xml:space="preserve">- возврату потерявшихся животных их владельцам, а также осуществлению поиска новых владельцев или приюта поступившим животным без владельцев в пункты временного содержания животных, в том числе размещению </w:t>
            </w:r>
            <w:r w:rsidRPr="00D52E71">
              <w:rPr>
                <w:sz w:val="24"/>
                <w:szCs w:val="24"/>
                <w:lang w:bidi="ar-SA"/>
              </w:rPr>
              <w:lastRenderedPageBreak/>
              <w:t xml:space="preserve">сведений о находящихся в пунктах временного содержания животных без владельцев и животных, от права </w:t>
            </w:r>
            <w:proofErr w:type="gramStart"/>
            <w:r w:rsidRPr="00D52E71">
              <w:rPr>
                <w:sz w:val="24"/>
                <w:szCs w:val="24"/>
                <w:lang w:bidi="ar-SA"/>
              </w:rPr>
              <w:t>собственности</w:t>
            </w:r>
            <w:proofErr w:type="gramEnd"/>
            <w:r w:rsidRPr="00D52E71">
              <w:rPr>
                <w:sz w:val="24"/>
                <w:szCs w:val="24"/>
                <w:lang w:bidi="ar-SA"/>
              </w:rPr>
              <w:t xml:space="preserve"> на которых владельцы отказались, в информационно-телекоммуникационной сети Интернет в соответствии порядком, установленным Правительством Пензенской области;</w:t>
            </w:r>
          </w:p>
          <w:p w:rsidR="00D52E71" w:rsidRPr="00D52E71" w:rsidRDefault="00D52E71" w:rsidP="00D52E71">
            <w:pPr>
              <w:pStyle w:val="afb"/>
              <w:ind w:left="34" w:firstLine="326"/>
              <w:jc w:val="both"/>
              <w:rPr>
                <w:sz w:val="24"/>
                <w:szCs w:val="24"/>
                <w:lang w:bidi="ar-SA"/>
              </w:rPr>
            </w:pPr>
            <w:r w:rsidRPr="00D52E71">
              <w:rPr>
                <w:sz w:val="24"/>
                <w:szCs w:val="24"/>
                <w:lang w:bidi="ar-SA"/>
              </w:rPr>
              <w:t>- осуществлению возврата животных без владельцев</w:t>
            </w:r>
            <w:proofErr w:type="gramStart"/>
            <w:r w:rsidRPr="00D52E71">
              <w:rPr>
                <w:sz w:val="24"/>
                <w:szCs w:val="24"/>
                <w:lang w:bidi="ar-SA"/>
              </w:rPr>
              <w:t>.</w:t>
            </w:r>
            <w:proofErr w:type="gramEnd"/>
            <w:r w:rsidRPr="00D52E71">
              <w:rPr>
                <w:sz w:val="24"/>
                <w:szCs w:val="24"/>
                <w:lang w:bidi="ar-SA"/>
              </w:rPr>
              <w:t xml:space="preserve"> </w:t>
            </w:r>
            <w:proofErr w:type="gramStart"/>
            <w:r w:rsidRPr="00D52E71">
              <w:rPr>
                <w:sz w:val="24"/>
                <w:szCs w:val="24"/>
                <w:lang w:bidi="ar-SA"/>
              </w:rPr>
              <w:t>н</w:t>
            </w:r>
            <w:proofErr w:type="gramEnd"/>
            <w:r w:rsidRPr="00D52E71">
              <w:rPr>
                <w:sz w:val="24"/>
                <w:szCs w:val="24"/>
                <w:lang w:bidi="ar-SA"/>
              </w:rPr>
              <w:t xml:space="preserve">е проявляющих немотивированной агрессивности, на прежние места их обитания после проведения мероприятий, указанных в пунктах 2 и 3 части 1 статьи 3 </w:t>
            </w:r>
            <w:r>
              <w:rPr>
                <w:sz w:val="24"/>
                <w:szCs w:val="24"/>
                <w:lang w:bidi="ar-SA"/>
              </w:rPr>
              <w:t>проекта</w:t>
            </w:r>
            <w:r w:rsidRPr="00D52E71">
              <w:rPr>
                <w:sz w:val="24"/>
                <w:szCs w:val="24"/>
                <w:lang w:bidi="ar-SA"/>
              </w:rPr>
              <w:t xml:space="preserve"> Закона, за исключением мест, на которые в соответствии с решениями органов местного самоуправления в Пензенской области запрещено возвращать животных без владельцев;</w:t>
            </w:r>
          </w:p>
          <w:p w:rsidR="00B90863" w:rsidRDefault="00D52E71" w:rsidP="00D52E71">
            <w:pPr>
              <w:pStyle w:val="afb"/>
              <w:ind w:left="34" w:firstLine="326"/>
              <w:jc w:val="both"/>
              <w:rPr>
                <w:sz w:val="24"/>
                <w:szCs w:val="24"/>
                <w:lang w:bidi="ar-SA"/>
              </w:rPr>
            </w:pPr>
            <w:r w:rsidRPr="00D52E71">
              <w:rPr>
                <w:sz w:val="24"/>
                <w:szCs w:val="24"/>
                <w:lang w:bidi="ar-SA"/>
              </w:rPr>
              <w:t xml:space="preserve">- эвтаназии животных без владельцев в случаях, предусмотренных статьей 6 </w:t>
            </w:r>
            <w:r>
              <w:rPr>
                <w:sz w:val="24"/>
                <w:szCs w:val="24"/>
                <w:lang w:bidi="ar-SA"/>
              </w:rPr>
              <w:t>проекта</w:t>
            </w:r>
            <w:r w:rsidRPr="00D52E71">
              <w:rPr>
                <w:sz w:val="24"/>
                <w:szCs w:val="24"/>
                <w:lang w:bidi="ar-SA"/>
              </w:rPr>
              <w:t xml:space="preserve"> Закона, и осуществлению утилизации умерших и (или) подвергнутых  эвтаназии животных в пунктах временного содержания животных</w:t>
            </w:r>
            <w:proofErr w:type="gramStart"/>
            <w:r w:rsidRPr="00D52E71">
              <w:rPr>
                <w:sz w:val="24"/>
                <w:szCs w:val="24"/>
                <w:lang w:bidi="ar-SA"/>
              </w:rPr>
              <w:t>.</w:t>
            </w:r>
            <w:proofErr w:type="gramEnd"/>
            <w:r w:rsidRPr="00D52E71">
              <w:rPr>
                <w:sz w:val="24"/>
                <w:szCs w:val="24"/>
                <w:lang w:bidi="ar-SA"/>
              </w:rPr>
              <w:t xml:space="preserve"> </w:t>
            </w:r>
            <w:r w:rsidR="003303B5" w:rsidRPr="003303B5">
              <w:rPr>
                <w:sz w:val="24"/>
                <w:szCs w:val="24"/>
                <w:lang w:bidi="ar-SA"/>
              </w:rPr>
              <w:t>(</w:t>
            </w:r>
            <w:proofErr w:type="gramStart"/>
            <w:r>
              <w:rPr>
                <w:sz w:val="24"/>
                <w:szCs w:val="24"/>
                <w:lang w:bidi="ar-SA"/>
              </w:rPr>
              <w:t>п</w:t>
            </w:r>
            <w:proofErr w:type="gramEnd"/>
            <w:r>
              <w:rPr>
                <w:sz w:val="24"/>
                <w:szCs w:val="24"/>
                <w:lang w:bidi="ar-SA"/>
              </w:rPr>
              <w:t>.5</w:t>
            </w:r>
            <w:r w:rsidR="003303B5" w:rsidRPr="003303B5">
              <w:rPr>
                <w:sz w:val="24"/>
                <w:szCs w:val="24"/>
                <w:lang w:bidi="ar-SA"/>
              </w:rPr>
              <w:t xml:space="preserve"> ст. 5 проекта)</w:t>
            </w:r>
            <w:r w:rsidR="006D55A0">
              <w:rPr>
                <w:sz w:val="24"/>
                <w:szCs w:val="24"/>
                <w:lang w:bidi="ar-SA"/>
              </w:rPr>
              <w:t>;</w:t>
            </w:r>
          </w:p>
          <w:p w:rsidR="003303B5" w:rsidRPr="003303B5" w:rsidRDefault="003303B5" w:rsidP="003303B5">
            <w:pPr>
              <w:pStyle w:val="afb"/>
              <w:ind w:left="34" w:firstLine="326"/>
              <w:jc w:val="both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 xml:space="preserve">5. </w:t>
            </w:r>
            <w:r w:rsidRPr="003303B5">
              <w:rPr>
                <w:sz w:val="24"/>
                <w:szCs w:val="24"/>
                <w:lang w:bidi="ar-SA"/>
              </w:rPr>
              <w:t>Животных без владельцев, содержащихся в пунктах временного содержания животных, подвергать эвтаназии запрещено, за исключением случаев:</w:t>
            </w:r>
          </w:p>
          <w:p w:rsidR="00D52E71" w:rsidRPr="00D52E71" w:rsidRDefault="00D52E71" w:rsidP="00D52E71">
            <w:pPr>
              <w:pStyle w:val="afb"/>
              <w:ind w:left="34" w:firstLine="326"/>
              <w:jc w:val="both"/>
              <w:rPr>
                <w:sz w:val="24"/>
                <w:szCs w:val="24"/>
                <w:lang w:bidi="ar-SA"/>
              </w:rPr>
            </w:pPr>
            <w:r w:rsidRPr="00D52E71">
              <w:rPr>
                <w:sz w:val="24"/>
                <w:szCs w:val="24"/>
                <w:lang w:bidi="ar-SA"/>
              </w:rPr>
              <w:t xml:space="preserve">1) установления специалистом в области ветеринарии тяжелого неизлечимого заболевания животного, </w:t>
            </w:r>
            <w:r w:rsidRPr="00D52E71">
              <w:rPr>
                <w:sz w:val="24"/>
                <w:szCs w:val="24"/>
                <w:lang w:bidi="ar-SA"/>
              </w:rPr>
              <w:lastRenderedPageBreak/>
              <w:t>входящего перечень заболеваний, установленный Правительством Пензенской области;</w:t>
            </w:r>
          </w:p>
          <w:p w:rsidR="00D52E71" w:rsidRPr="00D52E71" w:rsidRDefault="00D52E71" w:rsidP="00D52E71">
            <w:pPr>
              <w:pStyle w:val="afb"/>
              <w:ind w:left="34" w:firstLine="326"/>
              <w:jc w:val="both"/>
              <w:rPr>
                <w:sz w:val="24"/>
                <w:szCs w:val="24"/>
                <w:lang w:bidi="ar-SA"/>
              </w:rPr>
            </w:pPr>
            <w:r w:rsidRPr="00D52E71">
              <w:rPr>
                <w:sz w:val="24"/>
                <w:szCs w:val="24"/>
                <w:lang w:bidi="ar-SA"/>
              </w:rPr>
              <w:t>2) установления в порядке, определенном Правительством Пензенской области, агрессивного поведения животного, факта нападения животного на человека  и (или) покуса, признаков потенциально опасных собак;</w:t>
            </w:r>
          </w:p>
          <w:p w:rsidR="003303B5" w:rsidRPr="00B90863" w:rsidRDefault="00D52E71" w:rsidP="00D52E71">
            <w:pPr>
              <w:pStyle w:val="afb"/>
              <w:ind w:left="34" w:firstLine="326"/>
              <w:jc w:val="both"/>
              <w:rPr>
                <w:sz w:val="27"/>
                <w:szCs w:val="27"/>
              </w:rPr>
            </w:pPr>
            <w:r w:rsidRPr="00D52E71">
              <w:rPr>
                <w:sz w:val="24"/>
                <w:szCs w:val="24"/>
                <w:lang w:bidi="ar-SA"/>
              </w:rPr>
              <w:t>3) прекращения непереносимых физических страданий нежизнеспособных животных при наличии достоверно установленных специалистом в области ветеринарии тяжелого неизлечимого заболевания животного, входящего перечень заболеваний, установленный Правительством Пензенской области, или неизлечимых последствий острой травм  и неизлечимых последствий острой травмы, несовместимых с жизнью животного</w:t>
            </w:r>
            <w:proofErr w:type="gramStart"/>
            <w:r w:rsidRPr="00D52E71">
              <w:rPr>
                <w:sz w:val="24"/>
                <w:szCs w:val="24"/>
                <w:lang w:bidi="ar-SA"/>
              </w:rPr>
              <w:t>.</w:t>
            </w:r>
            <w:r w:rsidR="003303B5">
              <w:rPr>
                <w:sz w:val="24"/>
                <w:szCs w:val="24"/>
                <w:lang w:bidi="ar-SA"/>
              </w:rPr>
              <w:t>(</w:t>
            </w:r>
            <w:proofErr w:type="gramEnd"/>
            <w:r w:rsidR="003303B5">
              <w:rPr>
                <w:sz w:val="24"/>
                <w:szCs w:val="24"/>
                <w:lang w:bidi="ar-SA"/>
              </w:rPr>
              <w:t>ч.</w:t>
            </w:r>
            <w:r>
              <w:rPr>
                <w:sz w:val="24"/>
                <w:szCs w:val="24"/>
                <w:lang w:bidi="ar-SA"/>
              </w:rPr>
              <w:t>1</w:t>
            </w:r>
            <w:r w:rsidR="003303B5">
              <w:rPr>
                <w:sz w:val="24"/>
                <w:szCs w:val="24"/>
                <w:lang w:bidi="ar-SA"/>
              </w:rPr>
              <w:t xml:space="preserve"> ст. </w:t>
            </w:r>
            <w:r>
              <w:rPr>
                <w:sz w:val="24"/>
                <w:szCs w:val="24"/>
                <w:lang w:bidi="ar-SA"/>
              </w:rPr>
              <w:t>6</w:t>
            </w:r>
            <w:r w:rsidR="003303B5">
              <w:rPr>
                <w:sz w:val="24"/>
                <w:szCs w:val="24"/>
                <w:lang w:bidi="ar-SA"/>
              </w:rPr>
              <w:t xml:space="preserve"> проекта)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863" w:rsidRDefault="00B90863" w:rsidP="00B90863">
            <w:pPr>
              <w:jc w:val="center"/>
            </w:pPr>
            <w:r w:rsidRPr="00594C01">
              <w:lastRenderedPageBreak/>
              <w:t>Не повлечет расходов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0863" w:rsidRDefault="00B90863">
            <w:pPr>
              <w:ind w:left="-62"/>
              <w:jc w:val="center"/>
              <w:rPr>
                <w:sz w:val="27"/>
                <w:szCs w:val="27"/>
              </w:rPr>
            </w:pPr>
          </w:p>
        </w:tc>
      </w:tr>
      <w:tr w:rsidR="00B90863" w:rsidTr="00B90863">
        <w:trPr>
          <w:jc w:val="center"/>
        </w:trPr>
        <w:tc>
          <w:tcPr>
            <w:tcW w:w="4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863" w:rsidRPr="005E0959" w:rsidRDefault="00B90863" w:rsidP="00B90863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5E0959">
              <w:rPr>
                <w:rFonts w:eastAsia="Calibri"/>
                <w:bCs/>
                <w:sz w:val="24"/>
                <w:szCs w:val="24"/>
                <w:lang w:eastAsia="en-US"/>
              </w:rPr>
              <w:lastRenderedPageBreak/>
              <w:t xml:space="preserve">Группа 2. Контролируемые лица, деятельность которых связана с осуществлением деятельности по отлову, транспортировке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3B5" w:rsidRPr="003303B5" w:rsidRDefault="003303B5" w:rsidP="003303B5">
            <w:pPr>
              <w:jc w:val="both"/>
              <w:rPr>
                <w:sz w:val="24"/>
                <w:szCs w:val="24"/>
              </w:rPr>
            </w:pPr>
            <w:r w:rsidRPr="003303B5">
              <w:rPr>
                <w:sz w:val="27"/>
                <w:szCs w:val="27"/>
              </w:rPr>
              <w:t>1.</w:t>
            </w:r>
            <w:r w:rsidRPr="003303B5">
              <w:rPr>
                <w:sz w:val="27"/>
                <w:szCs w:val="27"/>
              </w:rPr>
              <w:tab/>
            </w:r>
            <w:proofErr w:type="gramStart"/>
            <w:r w:rsidRPr="003303B5">
              <w:rPr>
                <w:sz w:val="24"/>
                <w:szCs w:val="24"/>
              </w:rPr>
              <w:t>Вводятся  новые понятия - пункт временного содержания животных без владельцев; агрессивное поведение животного; нападение на человека; покус; животное, имеющее признаки домашнего животного; животное, взятое под опеку (ч. 1 ст. 2 проекта);</w:t>
            </w:r>
            <w:proofErr w:type="gramEnd"/>
          </w:p>
          <w:p w:rsidR="00D52E71" w:rsidRDefault="003303B5" w:rsidP="00D52E71">
            <w:pPr>
              <w:jc w:val="both"/>
              <w:rPr>
                <w:sz w:val="24"/>
                <w:szCs w:val="24"/>
              </w:rPr>
            </w:pPr>
            <w:r w:rsidRPr="003303B5">
              <w:rPr>
                <w:sz w:val="24"/>
                <w:szCs w:val="24"/>
              </w:rPr>
              <w:t>2.</w:t>
            </w:r>
            <w:r w:rsidRPr="003303B5">
              <w:rPr>
                <w:sz w:val="24"/>
                <w:szCs w:val="24"/>
              </w:rPr>
              <w:tab/>
            </w:r>
            <w:r w:rsidR="00D52E71" w:rsidRPr="00D52E71">
              <w:rPr>
                <w:sz w:val="24"/>
                <w:szCs w:val="24"/>
              </w:rPr>
              <w:t xml:space="preserve">Отлову подлежат все животные без владельцев, в том числе стерилизованные животные без владельцев, имеющие </w:t>
            </w:r>
            <w:proofErr w:type="spellStart"/>
            <w:r w:rsidR="00D52E71" w:rsidRPr="00D52E71">
              <w:rPr>
                <w:sz w:val="24"/>
                <w:szCs w:val="24"/>
              </w:rPr>
              <w:t>неснимаемые</w:t>
            </w:r>
            <w:proofErr w:type="spellEnd"/>
            <w:r w:rsidR="00D52E71" w:rsidRPr="00D52E71">
              <w:rPr>
                <w:sz w:val="24"/>
                <w:szCs w:val="24"/>
              </w:rPr>
              <w:t xml:space="preserve"> или </w:t>
            </w:r>
            <w:r w:rsidR="00D52E71" w:rsidRPr="00D52E71">
              <w:rPr>
                <w:sz w:val="24"/>
                <w:szCs w:val="24"/>
              </w:rPr>
              <w:lastRenderedPageBreak/>
              <w:t>несмываемые метки, а также животные, имеющие признаки домашнего животного, в случае проявления агрессивного поведения (п.1 ч.1 ст. 4 проекта);</w:t>
            </w:r>
          </w:p>
          <w:p w:rsidR="00B90863" w:rsidRDefault="00D52E71" w:rsidP="00D52E71">
            <w:pPr>
              <w:jc w:val="both"/>
              <w:rPr>
                <w:sz w:val="27"/>
                <w:szCs w:val="27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D52E71">
              <w:rPr>
                <w:sz w:val="24"/>
                <w:szCs w:val="24"/>
              </w:rPr>
              <w:t>Отловленные животные без владельцев подлежат транспортировке и  немедленной передаче в пункт временного содержания животных (п.3 ч.1 ст. 4 проекта)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863" w:rsidRDefault="00B90863" w:rsidP="00B90863">
            <w:pPr>
              <w:jc w:val="center"/>
            </w:pPr>
            <w:r w:rsidRPr="00594C01">
              <w:lastRenderedPageBreak/>
              <w:t>Не повлечет расходов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0863" w:rsidRDefault="00B90863">
            <w:pPr>
              <w:ind w:left="-62"/>
              <w:jc w:val="center"/>
              <w:rPr>
                <w:sz w:val="27"/>
                <w:szCs w:val="27"/>
              </w:rPr>
            </w:pPr>
          </w:p>
        </w:tc>
      </w:tr>
      <w:tr w:rsidR="00B90863" w:rsidTr="00B90863">
        <w:trPr>
          <w:jc w:val="center"/>
        </w:trPr>
        <w:tc>
          <w:tcPr>
            <w:tcW w:w="4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863" w:rsidRPr="005E0959" w:rsidRDefault="00B90863" w:rsidP="00B90404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5E0959">
              <w:rPr>
                <w:rFonts w:eastAsia="Calibri"/>
                <w:bCs/>
                <w:sz w:val="24"/>
                <w:szCs w:val="24"/>
                <w:lang w:eastAsia="en-US"/>
              </w:rPr>
              <w:lastRenderedPageBreak/>
              <w:t xml:space="preserve">Группа 3. Контролируемые лица, деятельность которых связана с осуществлением деятельности по содержанию животных без владельцев в </w:t>
            </w:r>
            <w:r w:rsidR="00B90404" w:rsidRPr="00B90404">
              <w:rPr>
                <w:rFonts w:eastAsia="Calibri"/>
                <w:bCs/>
                <w:sz w:val="24"/>
                <w:szCs w:val="24"/>
                <w:lang w:eastAsia="en-US"/>
              </w:rPr>
              <w:t xml:space="preserve">пунктах временного содержания </w:t>
            </w:r>
            <w:r w:rsidR="00B90404">
              <w:rPr>
                <w:rFonts w:eastAsia="Calibri"/>
                <w:bCs/>
                <w:sz w:val="24"/>
                <w:szCs w:val="24"/>
                <w:lang w:eastAsia="en-US"/>
              </w:rPr>
              <w:t xml:space="preserve">и </w:t>
            </w:r>
            <w:r w:rsidRPr="005E0959">
              <w:rPr>
                <w:rFonts w:eastAsia="Calibri"/>
                <w:bCs/>
                <w:sz w:val="24"/>
                <w:szCs w:val="24"/>
                <w:lang w:eastAsia="en-US"/>
              </w:rPr>
              <w:t>приютах для животных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404" w:rsidRPr="00B90404" w:rsidRDefault="00B90404" w:rsidP="00B90404">
            <w:pPr>
              <w:jc w:val="both"/>
              <w:rPr>
                <w:sz w:val="24"/>
                <w:szCs w:val="24"/>
              </w:rPr>
            </w:pPr>
            <w:r w:rsidRPr="00B90404">
              <w:rPr>
                <w:sz w:val="24"/>
                <w:szCs w:val="24"/>
              </w:rPr>
              <w:t>1.</w:t>
            </w:r>
            <w:r w:rsidRPr="00B90404">
              <w:rPr>
                <w:sz w:val="24"/>
                <w:szCs w:val="24"/>
              </w:rPr>
              <w:tab/>
            </w:r>
            <w:proofErr w:type="gramStart"/>
            <w:r w:rsidRPr="00B90404">
              <w:rPr>
                <w:sz w:val="24"/>
                <w:szCs w:val="24"/>
              </w:rPr>
              <w:t>Вводятся  новые понятия - пункт временного содержания животных без владельцев; агрессивное поведение животного; нападение на человека; покус; животное, имеющее признаки домашнего животного; животное, взятое под опеку (ч. 1 ст. 2 проекта);</w:t>
            </w:r>
            <w:proofErr w:type="gramEnd"/>
          </w:p>
          <w:p w:rsidR="00B90404" w:rsidRPr="00B90404" w:rsidRDefault="00B90404" w:rsidP="00B9040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B90404">
              <w:rPr>
                <w:sz w:val="24"/>
                <w:szCs w:val="24"/>
              </w:rPr>
              <w:t>.</w:t>
            </w:r>
            <w:r w:rsidRPr="00B90404">
              <w:rPr>
                <w:sz w:val="24"/>
                <w:szCs w:val="24"/>
              </w:rPr>
              <w:tab/>
              <w:t>Владельцы пунктов временного содержания животных и уполномоченные ими лица  должны:</w:t>
            </w:r>
          </w:p>
          <w:p w:rsidR="00B90404" w:rsidRPr="00B90404" w:rsidRDefault="00B90404" w:rsidP="00B90404">
            <w:pPr>
              <w:jc w:val="both"/>
              <w:rPr>
                <w:sz w:val="24"/>
                <w:szCs w:val="24"/>
              </w:rPr>
            </w:pPr>
            <w:r w:rsidRPr="00B90404">
              <w:rPr>
                <w:sz w:val="24"/>
                <w:szCs w:val="24"/>
              </w:rPr>
              <w:t xml:space="preserve">1) содержать животных без владельцев в пунктах временного содержания животных (не более 20 календарных дней), в том числе  осуществлять мероприятия </w:t>
            </w:r>
            <w:proofErr w:type="gramStart"/>
            <w:r w:rsidRPr="00B90404">
              <w:rPr>
                <w:sz w:val="24"/>
                <w:szCs w:val="24"/>
              </w:rPr>
              <w:t>по</w:t>
            </w:r>
            <w:proofErr w:type="gramEnd"/>
            <w:r w:rsidRPr="00B90404">
              <w:rPr>
                <w:sz w:val="24"/>
                <w:szCs w:val="24"/>
              </w:rPr>
              <w:t>:</w:t>
            </w:r>
          </w:p>
          <w:p w:rsidR="00B90404" w:rsidRPr="00B90404" w:rsidRDefault="00B90404" w:rsidP="00B90404">
            <w:pPr>
              <w:jc w:val="both"/>
              <w:rPr>
                <w:sz w:val="24"/>
                <w:szCs w:val="24"/>
              </w:rPr>
            </w:pPr>
            <w:r w:rsidRPr="00B90404">
              <w:rPr>
                <w:sz w:val="24"/>
                <w:szCs w:val="24"/>
              </w:rPr>
              <w:t xml:space="preserve">- обязательному </w:t>
            </w:r>
            <w:proofErr w:type="spellStart"/>
            <w:r w:rsidRPr="00B90404">
              <w:rPr>
                <w:sz w:val="24"/>
                <w:szCs w:val="24"/>
              </w:rPr>
              <w:t>карантинированию</w:t>
            </w:r>
            <w:proofErr w:type="spellEnd"/>
            <w:r w:rsidRPr="00B90404">
              <w:rPr>
                <w:sz w:val="24"/>
                <w:szCs w:val="24"/>
              </w:rPr>
              <w:t xml:space="preserve"> животных без владельцев в течение                         11 календарных дней, за исключением случая, установленного в пункте  «в» части 5 настоящей статьи;</w:t>
            </w:r>
          </w:p>
          <w:p w:rsidR="00B90404" w:rsidRPr="00B90404" w:rsidRDefault="00B90404" w:rsidP="00B90404">
            <w:pPr>
              <w:jc w:val="both"/>
              <w:rPr>
                <w:sz w:val="24"/>
                <w:szCs w:val="24"/>
              </w:rPr>
            </w:pPr>
            <w:r w:rsidRPr="00B90404">
              <w:rPr>
                <w:sz w:val="24"/>
                <w:szCs w:val="24"/>
              </w:rPr>
              <w:t xml:space="preserve">- осмотру животных без владельцев с целью выявления животных, имеющих признаки домашнего животного, признаков агрессивного поведения </w:t>
            </w:r>
            <w:r w:rsidRPr="00B90404">
              <w:rPr>
                <w:sz w:val="24"/>
                <w:szCs w:val="24"/>
              </w:rPr>
              <w:lastRenderedPageBreak/>
              <w:t>животного, признаков потенциально опасных собак, тяжелого неизлечимого заболевания животного или неизлечимых последствий острой травмы, несовместимых с жизнью животного, и  определения их клинического состояния;</w:t>
            </w:r>
          </w:p>
          <w:p w:rsidR="00B90404" w:rsidRPr="00B90404" w:rsidRDefault="00B90404" w:rsidP="00B90404">
            <w:pPr>
              <w:jc w:val="both"/>
              <w:rPr>
                <w:sz w:val="24"/>
                <w:szCs w:val="24"/>
              </w:rPr>
            </w:pPr>
            <w:r w:rsidRPr="00B90404">
              <w:rPr>
                <w:sz w:val="24"/>
                <w:szCs w:val="24"/>
              </w:rPr>
              <w:t>- оказанию животных без владельцев неотложной ветеринарной помощи;</w:t>
            </w:r>
          </w:p>
          <w:p w:rsidR="00B90404" w:rsidRPr="00B90404" w:rsidRDefault="00B90404" w:rsidP="00B90404">
            <w:pPr>
              <w:jc w:val="both"/>
              <w:rPr>
                <w:sz w:val="24"/>
                <w:szCs w:val="24"/>
              </w:rPr>
            </w:pPr>
            <w:r w:rsidRPr="00B90404">
              <w:rPr>
                <w:sz w:val="24"/>
                <w:szCs w:val="24"/>
              </w:rPr>
              <w:t>- проведению вакцинации животных без владельцев против бешенства и иных заболеваний, опасных для человека и животных, стерилизации животных без владельцев, за исключением случаев, установленных в части 5 статьи 5 проекта;</w:t>
            </w:r>
          </w:p>
          <w:p w:rsidR="00B90404" w:rsidRPr="00B90404" w:rsidRDefault="00B90404" w:rsidP="00B90404">
            <w:pPr>
              <w:jc w:val="both"/>
              <w:rPr>
                <w:sz w:val="24"/>
                <w:szCs w:val="24"/>
              </w:rPr>
            </w:pPr>
            <w:r w:rsidRPr="00B90404">
              <w:rPr>
                <w:sz w:val="24"/>
                <w:szCs w:val="24"/>
              </w:rPr>
              <w:t xml:space="preserve">- учету животных без владельцев, поступивших в пункты временного содержания животных и выбывших из них, маркированию </w:t>
            </w:r>
            <w:proofErr w:type="spellStart"/>
            <w:r w:rsidRPr="00B90404">
              <w:rPr>
                <w:sz w:val="24"/>
                <w:szCs w:val="24"/>
              </w:rPr>
              <w:t>неснимаемыми</w:t>
            </w:r>
            <w:proofErr w:type="spellEnd"/>
            <w:r w:rsidRPr="00B90404">
              <w:rPr>
                <w:sz w:val="24"/>
                <w:szCs w:val="24"/>
              </w:rPr>
              <w:t xml:space="preserve"> и несмываемыми метками поступивших в пункты временного содержания животных </w:t>
            </w:r>
            <w:proofErr w:type="spellStart"/>
            <w:proofErr w:type="gramStart"/>
            <w:r w:rsidRPr="00B90404">
              <w:rPr>
                <w:sz w:val="24"/>
                <w:szCs w:val="24"/>
              </w:rPr>
              <w:t>животных</w:t>
            </w:r>
            <w:proofErr w:type="spellEnd"/>
            <w:proofErr w:type="gramEnd"/>
            <w:r w:rsidRPr="00B90404">
              <w:rPr>
                <w:sz w:val="24"/>
                <w:szCs w:val="24"/>
              </w:rPr>
              <w:t xml:space="preserve"> без владельцев и животных, от права собственности на которых владельцы;</w:t>
            </w:r>
          </w:p>
          <w:p w:rsidR="00B90404" w:rsidRPr="00B90404" w:rsidRDefault="00B90404" w:rsidP="00B90404">
            <w:pPr>
              <w:jc w:val="both"/>
              <w:rPr>
                <w:sz w:val="24"/>
                <w:szCs w:val="24"/>
              </w:rPr>
            </w:pPr>
            <w:r w:rsidRPr="00B90404">
              <w:rPr>
                <w:sz w:val="24"/>
                <w:szCs w:val="24"/>
              </w:rPr>
              <w:t>2) возвращать потерявшихся животных их владельцам, а также осуществлять поиск новых владельцев или приют 3) осуществлять возврат животных без владельцев на прежние места их обитания;</w:t>
            </w:r>
          </w:p>
          <w:p w:rsidR="00B90404" w:rsidRPr="00B90404" w:rsidRDefault="00B90404" w:rsidP="00B90404">
            <w:pPr>
              <w:jc w:val="both"/>
              <w:rPr>
                <w:sz w:val="24"/>
                <w:szCs w:val="24"/>
              </w:rPr>
            </w:pPr>
            <w:r w:rsidRPr="00B90404">
              <w:rPr>
                <w:sz w:val="24"/>
                <w:szCs w:val="24"/>
              </w:rPr>
              <w:t xml:space="preserve">4) подвергать эвтаназии животных без владельцев в случаях, предусмотренных частью 5, 6 статьи 5 проекта, и </w:t>
            </w:r>
            <w:r w:rsidRPr="00B90404">
              <w:rPr>
                <w:sz w:val="24"/>
                <w:szCs w:val="24"/>
              </w:rPr>
              <w:lastRenderedPageBreak/>
              <w:t>осуществлять утилизацию умерших и (или) подвергнутых  эвтаназии животных в пунктах временного содержания животных</w:t>
            </w:r>
            <w:proofErr w:type="gramStart"/>
            <w:r w:rsidRPr="00B90404">
              <w:rPr>
                <w:sz w:val="24"/>
                <w:szCs w:val="24"/>
              </w:rPr>
              <w:t>.</w:t>
            </w:r>
            <w:proofErr w:type="gramEnd"/>
            <w:r w:rsidRPr="00B90404">
              <w:rPr>
                <w:sz w:val="24"/>
                <w:szCs w:val="24"/>
              </w:rPr>
              <w:t xml:space="preserve"> (</w:t>
            </w:r>
            <w:proofErr w:type="gramStart"/>
            <w:r w:rsidRPr="00B90404">
              <w:rPr>
                <w:sz w:val="24"/>
                <w:szCs w:val="24"/>
              </w:rPr>
              <w:t>ч</w:t>
            </w:r>
            <w:proofErr w:type="gramEnd"/>
            <w:r w:rsidRPr="00B90404">
              <w:rPr>
                <w:sz w:val="24"/>
                <w:szCs w:val="24"/>
              </w:rPr>
              <w:t>.3 ст. 5 проекта)</w:t>
            </w:r>
          </w:p>
          <w:p w:rsidR="00B90404" w:rsidRPr="00B90404" w:rsidRDefault="00B90404" w:rsidP="00B9040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B90404">
              <w:rPr>
                <w:sz w:val="24"/>
                <w:szCs w:val="24"/>
              </w:rPr>
              <w:t>. Животных без владельцев, содержащихся в пунктах временного содержания животных, подвергать эвтаназии запрещено, за исключением случаев:</w:t>
            </w:r>
          </w:p>
          <w:p w:rsidR="00B90404" w:rsidRPr="00B90404" w:rsidRDefault="00B90404" w:rsidP="00B90404">
            <w:pPr>
              <w:jc w:val="both"/>
              <w:rPr>
                <w:sz w:val="24"/>
                <w:szCs w:val="24"/>
              </w:rPr>
            </w:pPr>
            <w:r w:rsidRPr="00B90404">
              <w:rPr>
                <w:sz w:val="24"/>
                <w:szCs w:val="24"/>
              </w:rPr>
              <w:t>1) установления специалистом в области ветеринарии тяжелого неизлечимого заболевания животного, входящего перечень заболеваний,  указанный в  приложении  к настоящему Закону, при отсутствии непереносимых физических страданий нежизнеспособных животных;</w:t>
            </w:r>
          </w:p>
          <w:p w:rsidR="00B90404" w:rsidRPr="00B90404" w:rsidRDefault="00B90404" w:rsidP="00B90404">
            <w:pPr>
              <w:jc w:val="both"/>
              <w:rPr>
                <w:sz w:val="24"/>
                <w:szCs w:val="24"/>
              </w:rPr>
            </w:pPr>
            <w:r w:rsidRPr="00B90404">
              <w:rPr>
                <w:sz w:val="24"/>
                <w:szCs w:val="24"/>
              </w:rPr>
              <w:t>2) установления в порядке, определенном постановлением Правительства Пензенской области, агрессивного поведения животного, факта нападения животного на человека  и (или) покуса, признаков потенциально опасных собак;</w:t>
            </w:r>
          </w:p>
          <w:p w:rsidR="00B90863" w:rsidRDefault="00B90404" w:rsidP="00B90404">
            <w:pPr>
              <w:jc w:val="both"/>
              <w:rPr>
                <w:sz w:val="27"/>
                <w:szCs w:val="27"/>
              </w:rPr>
            </w:pPr>
            <w:r w:rsidRPr="00B90404">
              <w:rPr>
                <w:sz w:val="24"/>
                <w:szCs w:val="24"/>
              </w:rPr>
              <w:t xml:space="preserve">3) прекращения непереносимых физических страданий нежизнеспособных животных при наличии достоверно установленных специалистом в области ветеринарии тяжелого неизлечимого заболевания животного, входящего перечень заболеваний,  указанный в  приложении  к настоящему Закону, или неизлечимых последствий острой травм  и неизлечимых последствий острой </w:t>
            </w:r>
            <w:r w:rsidRPr="00B90404">
              <w:rPr>
                <w:sz w:val="24"/>
                <w:szCs w:val="24"/>
              </w:rPr>
              <w:lastRenderedPageBreak/>
              <w:t>травмы, несовместимых с жизнью животного</w:t>
            </w:r>
            <w:proofErr w:type="gramStart"/>
            <w:r w:rsidRPr="00B90404">
              <w:rPr>
                <w:sz w:val="24"/>
                <w:szCs w:val="24"/>
              </w:rPr>
              <w:t>.</w:t>
            </w:r>
            <w:proofErr w:type="gramEnd"/>
            <w:r w:rsidRPr="00B90404">
              <w:rPr>
                <w:sz w:val="24"/>
                <w:szCs w:val="24"/>
              </w:rPr>
              <w:t xml:space="preserve"> (</w:t>
            </w:r>
            <w:proofErr w:type="gramStart"/>
            <w:r w:rsidRPr="00B90404">
              <w:rPr>
                <w:sz w:val="24"/>
                <w:szCs w:val="24"/>
              </w:rPr>
              <w:t>ч</w:t>
            </w:r>
            <w:proofErr w:type="gramEnd"/>
            <w:r w:rsidRPr="00B90404">
              <w:rPr>
                <w:sz w:val="24"/>
                <w:szCs w:val="24"/>
              </w:rPr>
              <w:t>.5 ст. 5 проекта)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863" w:rsidRDefault="00B90863" w:rsidP="00B90863">
            <w:pPr>
              <w:jc w:val="center"/>
            </w:pPr>
            <w:r w:rsidRPr="00594C01">
              <w:lastRenderedPageBreak/>
              <w:t>Не повлечет расходов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0863" w:rsidRDefault="00B90863">
            <w:pPr>
              <w:ind w:left="-62"/>
              <w:jc w:val="center"/>
              <w:rPr>
                <w:sz w:val="27"/>
                <w:szCs w:val="27"/>
              </w:rPr>
            </w:pPr>
          </w:p>
        </w:tc>
      </w:tr>
    </w:tbl>
    <w:p w:rsidR="007D37F4" w:rsidRDefault="007D37F4">
      <w:pPr>
        <w:ind w:firstLine="540"/>
        <w:jc w:val="both"/>
        <w:rPr>
          <w:sz w:val="27"/>
          <w:szCs w:val="27"/>
        </w:rPr>
      </w:pPr>
    </w:p>
    <w:p w:rsidR="007D37F4" w:rsidRDefault="007D37F4">
      <w:pPr>
        <w:jc w:val="both"/>
      </w:pPr>
      <w:r>
        <w:rPr>
          <w:sz w:val="27"/>
          <w:szCs w:val="27"/>
        </w:rPr>
        <w:t>7.5. Издержки и выгоды адресатов предлагаемого правового регулирования, не поддающиеся количественной оценке: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5062"/>
      </w:tblGrid>
      <w:tr w:rsidR="007D37F4">
        <w:trPr>
          <w:trHeight w:val="373"/>
          <w:jc w:val="center"/>
        </w:trPr>
        <w:tc>
          <w:tcPr>
            <w:tcW w:w="15062" w:type="dxa"/>
            <w:tcBorders>
              <w:bottom w:val="single" w:sz="4" w:space="0" w:color="000000"/>
            </w:tcBorders>
            <w:shd w:val="clear" w:color="auto" w:fill="auto"/>
          </w:tcPr>
          <w:p w:rsidR="007D37F4" w:rsidRDefault="007D37F4">
            <w:r>
              <w:rPr>
                <w:sz w:val="27"/>
                <w:szCs w:val="27"/>
              </w:rPr>
              <w:t>-</w:t>
            </w:r>
          </w:p>
        </w:tc>
      </w:tr>
    </w:tbl>
    <w:p w:rsidR="007D37F4" w:rsidRDefault="007D37F4">
      <w:pPr>
        <w:jc w:val="center"/>
      </w:pPr>
      <w:r>
        <w:rPr>
          <w:b/>
          <w:sz w:val="27"/>
          <w:szCs w:val="27"/>
        </w:rPr>
        <w:t>8. Оценка рисков неблагоприятных последствий применения предполагаемого регулирования</w:t>
      </w:r>
    </w:p>
    <w:p w:rsidR="007D37F4" w:rsidRDefault="007D37F4">
      <w:pPr>
        <w:jc w:val="center"/>
        <w:rPr>
          <w:b/>
          <w:sz w:val="27"/>
          <w:szCs w:val="27"/>
        </w:rPr>
      </w:pP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20"/>
        <w:gridCol w:w="5220"/>
        <w:gridCol w:w="3961"/>
        <w:gridCol w:w="2349"/>
      </w:tblGrid>
      <w:tr w:rsidR="007D37F4">
        <w:trPr>
          <w:jc w:val="center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8.1. Виды рисков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8.2. Оценка вероятности наступления неблагоприятных последствий</w:t>
            </w:r>
          </w:p>
          <w:p w:rsidR="007D37F4" w:rsidRDefault="007D37F4">
            <w:pPr>
              <w:rPr>
                <w:sz w:val="27"/>
                <w:szCs w:val="27"/>
              </w:rPr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8.3. Методы контроля рисков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8.4. Степень  контроля рисков</w:t>
            </w:r>
          </w:p>
          <w:p w:rsidR="007D37F4" w:rsidRDefault="007D37F4">
            <w:pPr>
              <w:jc w:val="center"/>
            </w:pPr>
            <w:r>
              <w:rPr>
                <w:i/>
                <w:sz w:val="27"/>
                <w:szCs w:val="27"/>
              </w:rPr>
              <w:t>(полный/ частичный/ отсутствует)</w:t>
            </w:r>
          </w:p>
        </w:tc>
      </w:tr>
      <w:tr w:rsidR="007D37F4">
        <w:trPr>
          <w:jc w:val="center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0C6" w:rsidRDefault="008C60C6">
            <w:pPr>
              <w:pStyle w:val="afb"/>
              <w:tabs>
                <w:tab w:val="left" w:pos="426"/>
              </w:tabs>
              <w:spacing w:after="0"/>
              <w:ind w:left="0"/>
              <w:jc w:val="both"/>
            </w:pPr>
            <w:r>
              <w:rPr>
                <w:sz w:val="27"/>
                <w:szCs w:val="27"/>
              </w:rPr>
              <w:t xml:space="preserve">Невыполнение </w:t>
            </w:r>
            <w:r w:rsidR="0000399A">
              <w:rPr>
                <w:sz w:val="27"/>
                <w:szCs w:val="27"/>
              </w:rPr>
              <w:t xml:space="preserve">владельцами </w:t>
            </w:r>
            <w:r w:rsidR="0000399A" w:rsidRPr="0000399A">
              <w:rPr>
                <w:sz w:val="27"/>
                <w:szCs w:val="27"/>
              </w:rPr>
              <w:t xml:space="preserve"> пунктов временного содержания животных</w:t>
            </w:r>
            <w:r w:rsidR="00026F42">
              <w:rPr>
                <w:sz w:val="27"/>
                <w:szCs w:val="27"/>
              </w:rPr>
              <w:t xml:space="preserve"> и приютов</w:t>
            </w:r>
            <w:r w:rsidR="0000399A" w:rsidRPr="0000399A">
              <w:rPr>
                <w:sz w:val="27"/>
                <w:szCs w:val="27"/>
              </w:rPr>
              <w:t xml:space="preserve"> и уполномоченны</w:t>
            </w:r>
            <w:r w:rsidR="00026F42">
              <w:rPr>
                <w:sz w:val="27"/>
                <w:szCs w:val="27"/>
              </w:rPr>
              <w:t>ми</w:t>
            </w:r>
            <w:r w:rsidR="0000399A" w:rsidRPr="0000399A">
              <w:rPr>
                <w:sz w:val="27"/>
                <w:szCs w:val="27"/>
              </w:rPr>
              <w:t xml:space="preserve"> ими лица </w:t>
            </w:r>
            <w:r w:rsidRPr="001E0D82">
              <w:rPr>
                <w:sz w:val="27"/>
                <w:szCs w:val="27"/>
              </w:rPr>
              <w:t>требовани</w:t>
            </w:r>
            <w:r>
              <w:rPr>
                <w:sz w:val="27"/>
                <w:szCs w:val="27"/>
              </w:rPr>
              <w:t>й</w:t>
            </w:r>
            <w:r w:rsidRPr="001E0D82">
              <w:rPr>
                <w:sz w:val="27"/>
                <w:szCs w:val="27"/>
              </w:rPr>
              <w:t xml:space="preserve"> </w:t>
            </w:r>
            <w:r w:rsidR="00026F42">
              <w:rPr>
                <w:sz w:val="27"/>
                <w:szCs w:val="27"/>
              </w:rPr>
              <w:t>Закона</w:t>
            </w:r>
          </w:p>
          <w:p w:rsidR="008C60C6" w:rsidRDefault="008C60C6" w:rsidP="008C60C6"/>
          <w:p w:rsidR="007D37F4" w:rsidRPr="008C60C6" w:rsidRDefault="007D37F4" w:rsidP="008C60C6"/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pStyle w:val="afb"/>
              <w:tabs>
                <w:tab w:val="left" w:pos="426"/>
              </w:tabs>
              <w:spacing w:after="0"/>
              <w:ind w:left="0"/>
              <w:jc w:val="center"/>
            </w:pPr>
            <w:r>
              <w:rPr>
                <w:sz w:val="27"/>
                <w:szCs w:val="27"/>
              </w:rPr>
              <w:t xml:space="preserve">Высокая 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0C6" w:rsidRDefault="008C60C6">
            <w:pPr>
              <w:pStyle w:val="afb"/>
              <w:tabs>
                <w:tab w:val="left" w:pos="426"/>
              </w:tabs>
              <w:spacing w:after="0"/>
              <w:ind w:left="0"/>
              <w:jc w:val="both"/>
            </w:pPr>
            <w:r>
              <w:rPr>
                <w:sz w:val="27"/>
                <w:szCs w:val="27"/>
              </w:rPr>
              <w:t xml:space="preserve">Мониторинг за выполнением </w:t>
            </w:r>
            <w:r w:rsidR="0000399A" w:rsidRPr="0000399A">
              <w:rPr>
                <w:sz w:val="27"/>
                <w:szCs w:val="27"/>
              </w:rPr>
              <w:t>владельцами  пунктов временного содержания животных и уполномоченны</w:t>
            </w:r>
            <w:r w:rsidR="0000399A">
              <w:rPr>
                <w:sz w:val="27"/>
                <w:szCs w:val="27"/>
              </w:rPr>
              <w:t>х</w:t>
            </w:r>
            <w:r w:rsidR="0000399A" w:rsidRPr="0000399A">
              <w:rPr>
                <w:sz w:val="27"/>
                <w:szCs w:val="27"/>
              </w:rPr>
              <w:t xml:space="preserve"> ими лиц</w:t>
            </w:r>
            <w:r w:rsidR="0000399A">
              <w:rPr>
                <w:sz w:val="27"/>
                <w:szCs w:val="27"/>
              </w:rPr>
              <w:t xml:space="preserve"> </w:t>
            </w:r>
            <w:r w:rsidR="0000399A" w:rsidRPr="0000399A">
              <w:rPr>
                <w:sz w:val="27"/>
                <w:szCs w:val="27"/>
              </w:rPr>
              <w:t xml:space="preserve"> </w:t>
            </w:r>
            <w:r w:rsidRPr="001E0D82">
              <w:rPr>
                <w:sz w:val="27"/>
                <w:szCs w:val="27"/>
              </w:rPr>
              <w:t>требований к содержанию животных</w:t>
            </w:r>
            <w:r w:rsidR="0000399A">
              <w:rPr>
                <w:sz w:val="27"/>
                <w:szCs w:val="27"/>
              </w:rPr>
              <w:t xml:space="preserve"> в пунктах временного содержания</w:t>
            </w:r>
            <w:r w:rsidR="00026F42">
              <w:rPr>
                <w:sz w:val="27"/>
                <w:szCs w:val="27"/>
              </w:rPr>
              <w:t xml:space="preserve"> и приютах</w:t>
            </w:r>
            <w:r w:rsidRPr="001E0D82">
              <w:rPr>
                <w:sz w:val="27"/>
                <w:szCs w:val="27"/>
              </w:rPr>
              <w:t>, в том числе,</w:t>
            </w:r>
            <w:r w:rsidR="0000399A">
              <w:rPr>
                <w:sz w:val="27"/>
                <w:szCs w:val="27"/>
              </w:rPr>
              <w:t xml:space="preserve"> за проведением необходимых мероприятий </w:t>
            </w:r>
          </w:p>
          <w:p w:rsidR="008C60C6" w:rsidRDefault="008C60C6" w:rsidP="008C60C6"/>
          <w:p w:rsidR="0090565C" w:rsidRDefault="0090565C" w:rsidP="0090565C"/>
          <w:p w:rsidR="00AC1D00" w:rsidRPr="00AC1D00" w:rsidRDefault="00AC1D00" w:rsidP="0090565C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Проведение профилактических и контрольно-надзорных мероприятий</w:t>
            </w:r>
          </w:p>
          <w:p w:rsidR="007D37F4" w:rsidRPr="0090565C" w:rsidRDefault="007D37F4" w:rsidP="0090565C"/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8C60C6" w:rsidP="008C60C6">
            <w:pPr>
              <w:pStyle w:val="afb"/>
              <w:tabs>
                <w:tab w:val="left" w:pos="426"/>
              </w:tabs>
              <w:spacing w:after="0"/>
              <w:ind w:left="0"/>
              <w:jc w:val="center"/>
            </w:pPr>
            <w:r>
              <w:rPr>
                <w:sz w:val="27"/>
                <w:szCs w:val="27"/>
              </w:rPr>
              <w:t>частичный</w:t>
            </w:r>
          </w:p>
        </w:tc>
      </w:tr>
    </w:tbl>
    <w:p w:rsidR="007D37F4" w:rsidRDefault="007D37F4">
      <w:pPr>
        <w:pStyle w:val="ConsPlusNonformat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7D37F4" w:rsidRDefault="007D37F4">
      <w:pPr>
        <w:pStyle w:val="ConsPlusNonformat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7D37F4" w:rsidRDefault="007D37F4">
      <w:pPr>
        <w:pStyle w:val="ConsPlusNonformat"/>
        <w:jc w:val="center"/>
      </w:pPr>
      <w:r>
        <w:rPr>
          <w:rFonts w:ascii="Times New Roman" w:hAnsi="Times New Roman" w:cs="Times New Roman"/>
          <w:b/>
          <w:sz w:val="27"/>
          <w:szCs w:val="27"/>
        </w:rPr>
        <w:lastRenderedPageBreak/>
        <w:t>9. Сравнение возможных вариантов решения проблемы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508"/>
        <w:gridCol w:w="3420"/>
        <w:gridCol w:w="3240"/>
        <w:gridCol w:w="2890"/>
      </w:tblGrid>
      <w:tr w:rsidR="007D37F4">
        <w:trPr>
          <w:jc w:val="center"/>
        </w:trPr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pStyle w:val="ConsPlusNonformat"/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pStyle w:val="ConsPlusNonformat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Вариант 1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pStyle w:val="ConsPlusNonformat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Вариант 2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pStyle w:val="ConsPlusNonformat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Вариант 3</w:t>
            </w:r>
          </w:p>
        </w:tc>
      </w:tr>
      <w:tr w:rsidR="007D37F4">
        <w:trPr>
          <w:jc w:val="center"/>
        </w:trPr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pStyle w:val="ConsPlusNonformat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9.1. Содержание варианта решения проблемы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rFonts w:eastAsia="Calibri"/>
                <w:bCs/>
                <w:sz w:val="27"/>
                <w:szCs w:val="27"/>
              </w:rPr>
              <w:t>Принятие закона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 w:rsidP="008C60C6">
            <w:pPr>
              <w:jc w:val="center"/>
            </w:pPr>
            <w:r>
              <w:rPr>
                <w:rFonts w:eastAsia="Calibri"/>
                <w:bCs/>
                <w:sz w:val="27"/>
                <w:szCs w:val="27"/>
              </w:rPr>
              <w:t>Непринятие закона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–</w:t>
            </w:r>
          </w:p>
        </w:tc>
      </w:tr>
      <w:tr w:rsidR="007D37F4">
        <w:trPr>
          <w:jc w:val="center"/>
        </w:trPr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pStyle w:val="ConsPlusNonformat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9.2. Качественная характеристика и оценка численности потенциальных адресатов  предполагаемого правового регулирования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Не изменяется</w:t>
            </w:r>
          </w:p>
          <w:p w:rsidR="007D37F4" w:rsidRDefault="007D37F4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Не изменяется</w:t>
            </w:r>
          </w:p>
          <w:p w:rsidR="007D37F4" w:rsidRDefault="007D37F4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–</w:t>
            </w:r>
          </w:p>
        </w:tc>
      </w:tr>
      <w:tr w:rsidR="007D37F4">
        <w:trPr>
          <w:jc w:val="center"/>
        </w:trPr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pStyle w:val="ConsPlusNonformat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9.3. Оценка дополнительных расходов (доходов) потенциальных адресатов регулирования, связанных с введением предполагаемого правового регулирования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BE8" w:rsidRDefault="00A26BE8" w:rsidP="0052588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Расходы, направленные на п</w:t>
            </w:r>
            <w:r w:rsidRPr="001E0D82">
              <w:rPr>
                <w:sz w:val="27"/>
                <w:szCs w:val="27"/>
              </w:rPr>
              <w:t xml:space="preserve">риобретение поводка, </w:t>
            </w:r>
            <w:r>
              <w:rPr>
                <w:sz w:val="27"/>
                <w:szCs w:val="27"/>
              </w:rPr>
              <w:t xml:space="preserve">ошейника, </w:t>
            </w:r>
            <w:r w:rsidRPr="001E0D82">
              <w:rPr>
                <w:sz w:val="27"/>
                <w:szCs w:val="27"/>
              </w:rPr>
              <w:t>намордника, набор</w:t>
            </w:r>
            <w:r>
              <w:rPr>
                <w:sz w:val="27"/>
                <w:szCs w:val="27"/>
              </w:rPr>
              <w:t>а</w:t>
            </w:r>
            <w:r w:rsidRPr="001E0D82">
              <w:rPr>
                <w:sz w:val="27"/>
                <w:szCs w:val="27"/>
              </w:rPr>
              <w:t xml:space="preserve"> для уборки продуктов жизнедеятельности животных</w:t>
            </w:r>
          </w:p>
          <w:p w:rsidR="0090565C" w:rsidRDefault="0090565C" w:rsidP="00525880">
            <w:pPr>
              <w:jc w:val="center"/>
              <w:rPr>
                <w:sz w:val="27"/>
                <w:szCs w:val="27"/>
              </w:rPr>
            </w:pPr>
          </w:p>
          <w:p w:rsidR="00A26BE8" w:rsidRDefault="00A26BE8">
            <w:pPr>
              <w:jc w:val="center"/>
            </w:pPr>
            <w:r>
              <w:rPr>
                <w:sz w:val="27"/>
                <w:szCs w:val="27"/>
              </w:rPr>
              <w:t>Доходов нет</w:t>
            </w:r>
            <w:r w:rsidR="00326B85">
              <w:rPr>
                <w:sz w:val="27"/>
                <w:szCs w:val="27"/>
              </w:rPr>
              <w:t xml:space="preserve"> 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AC1D0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Расходы, направленные на возмещение ущерба, причиненного животными</w:t>
            </w:r>
          </w:p>
          <w:p w:rsidR="00AC1D00" w:rsidRDefault="00AC1D00">
            <w:pPr>
              <w:jc w:val="center"/>
            </w:pPr>
          </w:p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Доходов нет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–</w:t>
            </w:r>
          </w:p>
        </w:tc>
      </w:tr>
      <w:tr w:rsidR="007D37F4">
        <w:trPr>
          <w:jc w:val="center"/>
        </w:trPr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pStyle w:val="ConsPlusNonformat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9.4. Оценка расходов (доходов) консолидированного  бюджета Пензенской области, связанных с введением предполагаемого правового регулирования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Расходов нет</w:t>
            </w:r>
          </w:p>
          <w:p w:rsidR="003549AC" w:rsidRPr="0090565C" w:rsidRDefault="003549AC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7D37F4" w:rsidRPr="003549AC" w:rsidRDefault="0090565C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90565C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Поступления в бюджет от денежных взысканий (штрафов) при наличии состава административного правонарушения</w:t>
            </w:r>
            <w:r>
              <w:rPr>
                <w:rFonts w:eastAsia="Calibri"/>
                <w:bCs/>
                <w:sz w:val="27"/>
                <w:szCs w:val="27"/>
              </w:rPr>
              <w:t xml:space="preserve">  </w:t>
            </w:r>
            <w:r w:rsidR="00CF2C31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 </w:t>
            </w:r>
            <w:r w:rsidR="003549AC" w:rsidRPr="003549AC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  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Расходов нет</w:t>
            </w:r>
          </w:p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Доходов нет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–</w:t>
            </w:r>
          </w:p>
        </w:tc>
      </w:tr>
      <w:tr w:rsidR="007D37F4">
        <w:trPr>
          <w:jc w:val="center"/>
        </w:trPr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pStyle w:val="ConsPlusNonformat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9.5. Оценка рисков неблагоприятных последствий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pStyle w:val="ConsPlusNonformat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Риски неблагоприятных последствий отсутствуют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525880">
            <w:pPr>
              <w:jc w:val="both"/>
              <w:rPr>
                <w:sz w:val="27"/>
                <w:szCs w:val="27"/>
              </w:rPr>
            </w:pPr>
            <w:r w:rsidRPr="001E0D82">
              <w:rPr>
                <w:sz w:val="27"/>
                <w:szCs w:val="27"/>
              </w:rPr>
              <w:t>Сохранится социальная напряженность между гражданами и владельцами домашних животных, негативная статистика случаев причинения вреда жизни или здоровью граждан, животным</w:t>
            </w:r>
          </w:p>
          <w:p w:rsidR="00525880" w:rsidRDefault="00525880" w:rsidP="007E5EB6">
            <w:pPr>
              <w:jc w:val="both"/>
            </w:pPr>
            <w:r>
              <w:rPr>
                <w:color w:val="000000"/>
                <w:sz w:val="27"/>
                <w:szCs w:val="27"/>
              </w:rPr>
              <w:lastRenderedPageBreak/>
              <w:t xml:space="preserve">Не сократятся нарушения при </w:t>
            </w:r>
            <w:r w:rsidRPr="008824F7">
              <w:rPr>
                <w:rFonts w:eastAsia="Calibri"/>
                <w:color w:val="000000"/>
                <w:sz w:val="27"/>
                <w:szCs w:val="27"/>
                <w:lang w:eastAsia="en-US"/>
              </w:rPr>
              <w:t>содержани</w:t>
            </w:r>
            <w:r>
              <w:rPr>
                <w:rFonts w:eastAsia="Calibri"/>
                <w:color w:val="000000"/>
                <w:sz w:val="27"/>
                <w:szCs w:val="27"/>
                <w:lang w:eastAsia="en-US"/>
              </w:rPr>
              <w:t>и</w:t>
            </w:r>
            <w:r w:rsidR="007E5EB6">
              <w:rPr>
                <w:rFonts w:eastAsia="Calibri"/>
                <w:color w:val="000000"/>
                <w:sz w:val="27"/>
                <w:szCs w:val="27"/>
                <w:lang w:eastAsia="en-US"/>
              </w:rPr>
              <w:t xml:space="preserve"> домашних животных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lastRenderedPageBreak/>
              <w:t>–</w:t>
            </w:r>
            <w:r w:rsidR="00A86DFA">
              <w:rPr>
                <w:sz w:val="27"/>
                <w:szCs w:val="27"/>
              </w:rPr>
              <w:t xml:space="preserve">  </w:t>
            </w:r>
            <w:r w:rsidR="00DF46E0">
              <w:rPr>
                <w:sz w:val="27"/>
                <w:szCs w:val="27"/>
              </w:rPr>
              <w:t xml:space="preserve"> </w:t>
            </w:r>
          </w:p>
        </w:tc>
      </w:tr>
    </w:tbl>
    <w:p w:rsidR="007D37F4" w:rsidRDefault="007D37F4">
      <w:pPr>
        <w:pStyle w:val="ConsPlusNonformat"/>
      </w:pPr>
      <w:r>
        <w:rPr>
          <w:rFonts w:ascii="Times New Roman" w:hAnsi="Times New Roman" w:cs="Times New Roman"/>
          <w:sz w:val="27"/>
          <w:szCs w:val="27"/>
        </w:rPr>
        <w:lastRenderedPageBreak/>
        <w:t xml:space="preserve">9.6. Обоснование выбора предпочтительного варианта решения выявленной проблемы: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062"/>
      </w:tblGrid>
      <w:tr w:rsidR="007D37F4">
        <w:trPr>
          <w:trHeight w:val="372"/>
        </w:trPr>
        <w:tc>
          <w:tcPr>
            <w:tcW w:w="15062" w:type="dxa"/>
            <w:tcBorders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pStyle w:val="ConsPlusNonformat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выбор первого варианта решения сделан исходя из оценки возможности достижения цели правового регулирования.</w:t>
            </w:r>
          </w:p>
        </w:tc>
      </w:tr>
    </w:tbl>
    <w:p w:rsidR="007D37F4" w:rsidRDefault="007D37F4">
      <w:pPr>
        <w:jc w:val="center"/>
      </w:pPr>
      <w:r>
        <w:rPr>
          <w:b/>
          <w:sz w:val="27"/>
          <w:szCs w:val="27"/>
        </w:rPr>
        <w:t>10. Результаты публичных консультаций по проекту нормативного правового акта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687"/>
        <w:gridCol w:w="9551"/>
      </w:tblGrid>
      <w:tr w:rsidR="007D37F4">
        <w:trPr>
          <w:trHeight w:val="1693"/>
          <w:jc w:val="center"/>
        </w:trPr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10.1.Срок, в течение которого принимались предложения и замечания в связи с размещением проекта нормативного правового акта на официальном сайте разработчика:</w:t>
            </w:r>
          </w:p>
        </w:tc>
        <w:tc>
          <w:tcPr>
            <w:tcW w:w="9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Pr="00B90404" w:rsidRDefault="007D37F4">
            <w:pPr>
              <w:jc w:val="both"/>
            </w:pPr>
            <w:r w:rsidRPr="00B90404">
              <w:rPr>
                <w:sz w:val="27"/>
                <w:szCs w:val="27"/>
              </w:rPr>
              <w:t>Начало:</w:t>
            </w:r>
            <w:r w:rsidR="00B90404" w:rsidRPr="00B90404">
              <w:rPr>
                <w:sz w:val="27"/>
                <w:szCs w:val="27"/>
              </w:rPr>
              <w:t>07</w:t>
            </w:r>
            <w:r w:rsidR="0025683C" w:rsidRPr="00B90404">
              <w:rPr>
                <w:sz w:val="27"/>
                <w:szCs w:val="27"/>
              </w:rPr>
              <w:t>.08</w:t>
            </w:r>
            <w:r w:rsidR="007E5EB6" w:rsidRPr="00B90404">
              <w:rPr>
                <w:sz w:val="27"/>
                <w:szCs w:val="27"/>
              </w:rPr>
              <w:t>.2024</w:t>
            </w:r>
          </w:p>
          <w:p w:rsidR="007D37F4" w:rsidRDefault="007D37F4" w:rsidP="00B90404">
            <w:pPr>
              <w:jc w:val="both"/>
            </w:pPr>
            <w:r w:rsidRPr="00B90404">
              <w:rPr>
                <w:sz w:val="27"/>
                <w:szCs w:val="27"/>
              </w:rPr>
              <w:t xml:space="preserve">Окончание: </w:t>
            </w:r>
            <w:r w:rsidR="00B90404" w:rsidRPr="00B90404">
              <w:rPr>
                <w:sz w:val="27"/>
                <w:szCs w:val="27"/>
              </w:rPr>
              <w:t>22</w:t>
            </w:r>
            <w:r w:rsidR="0025683C" w:rsidRPr="00B90404">
              <w:rPr>
                <w:sz w:val="27"/>
                <w:szCs w:val="27"/>
              </w:rPr>
              <w:t>.08</w:t>
            </w:r>
            <w:r w:rsidR="007E5EB6" w:rsidRPr="00B90404">
              <w:rPr>
                <w:sz w:val="27"/>
                <w:szCs w:val="27"/>
              </w:rPr>
              <w:t>.2024</w:t>
            </w:r>
          </w:p>
        </w:tc>
      </w:tr>
      <w:tr w:rsidR="007D37F4">
        <w:trPr>
          <w:jc w:val="center"/>
        </w:trPr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10.2.Количество замечаний и предложений, полученных в связи с размещением проекта нормативного правового акта на официальном сайте разработчика:</w:t>
            </w:r>
          </w:p>
        </w:tc>
        <w:tc>
          <w:tcPr>
            <w:tcW w:w="9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E71" w:rsidRDefault="007D37F4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из них учтено: полностью:</w:t>
            </w:r>
            <w:r w:rsidR="00CE2E92">
              <w:rPr>
                <w:sz w:val="27"/>
                <w:szCs w:val="27"/>
              </w:rPr>
              <w:t>2</w:t>
            </w:r>
          </w:p>
          <w:p w:rsidR="007D37F4" w:rsidRDefault="00C35176">
            <w:pPr>
              <w:jc w:val="both"/>
            </w:pPr>
            <w:r>
              <w:rPr>
                <w:sz w:val="27"/>
                <w:szCs w:val="27"/>
              </w:rPr>
              <w:t>учтено частично:</w:t>
            </w:r>
            <w:r w:rsidR="00CE2E92">
              <w:rPr>
                <w:sz w:val="27"/>
                <w:szCs w:val="27"/>
              </w:rPr>
              <w:t>1</w:t>
            </w:r>
          </w:p>
          <w:p w:rsidR="007D37F4" w:rsidRDefault="007E5EB6" w:rsidP="00524C95">
            <w:pPr>
              <w:jc w:val="both"/>
            </w:pPr>
            <w:r>
              <w:rPr>
                <w:sz w:val="27"/>
                <w:szCs w:val="27"/>
              </w:rPr>
              <w:t xml:space="preserve">не учтено: </w:t>
            </w:r>
            <w:r w:rsidR="00CE2E92">
              <w:rPr>
                <w:sz w:val="27"/>
                <w:szCs w:val="27"/>
              </w:rPr>
              <w:t>10</w:t>
            </w:r>
            <w:bookmarkStart w:id="5" w:name="_GoBack"/>
            <w:bookmarkEnd w:id="5"/>
          </w:p>
        </w:tc>
      </w:tr>
      <w:tr w:rsidR="007D37F4">
        <w:trPr>
          <w:jc w:val="center"/>
        </w:trPr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  <w:highlight w:val="white"/>
              </w:rPr>
              <w:t>10.3.Полный электронный адрес размещения Справки о проведении публичных консультаций:</w:t>
            </w:r>
          </w:p>
        </w:tc>
        <w:tc>
          <w:tcPr>
            <w:tcW w:w="9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FF5BD8" w:rsidP="006D55A0">
            <w:hyperlink r:id="rId6" w:history="1">
              <w:r w:rsidR="00D52E71" w:rsidRPr="00D52E71">
                <w:rPr>
                  <w:rFonts w:ascii="Calibri" w:eastAsia="Calibri" w:hAnsi="Calibri"/>
                  <w:color w:val="0000FF"/>
                  <w:sz w:val="22"/>
                  <w:u w:val="single"/>
                  <w:lang w:eastAsia="ar-SA" w:bidi="hi-IN"/>
                </w:rPr>
                <w:t>https://mcx.pnzreg.ru/anonsy-obyavleniya/?ELEMENT_ID=5987</w:t>
              </w:r>
            </w:hyperlink>
          </w:p>
        </w:tc>
      </w:tr>
      <w:tr w:rsidR="007D37F4">
        <w:trPr>
          <w:jc w:val="center"/>
        </w:trPr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10.4.Иные сведения о проведении публичного обсуждения проекта акта:</w:t>
            </w:r>
          </w:p>
        </w:tc>
        <w:tc>
          <w:tcPr>
            <w:tcW w:w="9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snapToGrid w:val="0"/>
              <w:rPr>
                <w:sz w:val="27"/>
                <w:szCs w:val="27"/>
              </w:rPr>
            </w:pPr>
          </w:p>
        </w:tc>
      </w:tr>
    </w:tbl>
    <w:p w:rsidR="007D37F4" w:rsidRDefault="007D37F4">
      <w:pPr>
        <w:rPr>
          <w:sz w:val="27"/>
          <w:szCs w:val="27"/>
        </w:rPr>
      </w:pPr>
    </w:p>
    <w:p w:rsidR="007D37F4" w:rsidRDefault="007D37F4">
      <w:pPr>
        <w:rPr>
          <w:sz w:val="27"/>
          <w:szCs w:val="27"/>
        </w:rPr>
      </w:pPr>
    </w:p>
    <w:p w:rsidR="0046379E" w:rsidRPr="0046379E" w:rsidRDefault="0046379E" w:rsidP="0046379E">
      <w:pPr>
        <w:ind w:left="-283" w:right="-312"/>
        <w:rPr>
          <w:sz w:val="28"/>
          <w:szCs w:val="28"/>
          <w:lang w:bidi="ar-SA"/>
        </w:rPr>
      </w:pPr>
      <w:r w:rsidRPr="0046379E">
        <w:rPr>
          <w:sz w:val="28"/>
          <w:szCs w:val="28"/>
          <w:lang w:bidi="ar-SA"/>
        </w:rPr>
        <w:t>Заместитель Председателя</w:t>
      </w:r>
    </w:p>
    <w:p w:rsidR="007D37F4" w:rsidRDefault="0046379E" w:rsidP="0046379E">
      <w:pPr>
        <w:ind w:left="-283" w:right="-312"/>
      </w:pPr>
      <w:r w:rsidRPr="0046379E">
        <w:rPr>
          <w:sz w:val="28"/>
          <w:szCs w:val="28"/>
          <w:lang w:bidi="ar-SA"/>
        </w:rPr>
        <w:t xml:space="preserve">Правительства - Министр                                                           </w:t>
      </w:r>
      <w:r>
        <w:rPr>
          <w:sz w:val="28"/>
          <w:szCs w:val="28"/>
          <w:lang w:bidi="ar-SA"/>
        </w:rPr>
        <w:t xml:space="preserve">                                                                           </w:t>
      </w:r>
      <w:r w:rsidRPr="0046379E">
        <w:rPr>
          <w:sz w:val="28"/>
          <w:szCs w:val="28"/>
          <w:lang w:bidi="ar-SA"/>
        </w:rPr>
        <w:t xml:space="preserve">         Р.А. </w:t>
      </w:r>
      <w:proofErr w:type="spellStart"/>
      <w:r w:rsidRPr="0046379E">
        <w:rPr>
          <w:sz w:val="28"/>
          <w:szCs w:val="28"/>
          <w:lang w:bidi="ar-SA"/>
        </w:rPr>
        <w:t>Калентьев</w:t>
      </w:r>
      <w:proofErr w:type="spellEnd"/>
    </w:p>
    <w:sectPr w:rsidR="007D37F4" w:rsidSect="00676705">
      <w:pgSz w:w="16838" w:h="11906" w:orient="landscape"/>
      <w:pgMar w:top="1134" w:right="1134" w:bottom="1135" w:left="1134" w:header="720" w:footer="720" w:gutter="0"/>
      <w:cols w:space="72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Sans">
    <w:altName w:val="Arial"/>
    <w:charset w:val="01"/>
    <w:family w:val="swiss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Arial"/>
    <w:charset w:val="01"/>
    <w:family w:val="swiss"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4070AE5"/>
    <w:multiLevelType w:val="hybridMultilevel"/>
    <w:tmpl w:val="18B4F7FA"/>
    <w:lvl w:ilvl="0" w:tplc="CA20A3FA">
      <w:start w:val="1"/>
      <w:numFmt w:val="decimal"/>
      <w:lvlText w:val="%1."/>
      <w:lvlJc w:val="left"/>
      <w:pPr>
        <w:ind w:left="121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565"/>
    <w:rsid w:val="0000399A"/>
    <w:rsid w:val="00026F42"/>
    <w:rsid w:val="000C5D87"/>
    <w:rsid w:val="000D68D5"/>
    <w:rsid w:val="00182336"/>
    <w:rsid w:val="0025683C"/>
    <w:rsid w:val="00257437"/>
    <w:rsid w:val="00280467"/>
    <w:rsid w:val="002D5F83"/>
    <w:rsid w:val="002F0F25"/>
    <w:rsid w:val="002F6E2F"/>
    <w:rsid w:val="002F6FF3"/>
    <w:rsid w:val="003252A8"/>
    <w:rsid w:val="00326B85"/>
    <w:rsid w:val="003303B5"/>
    <w:rsid w:val="003549AC"/>
    <w:rsid w:val="0040695B"/>
    <w:rsid w:val="00417A30"/>
    <w:rsid w:val="00431063"/>
    <w:rsid w:val="00441001"/>
    <w:rsid w:val="00444BB2"/>
    <w:rsid w:val="0046379E"/>
    <w:rsid w:val="00490A0B"/>
    <w:rsid w:val="00524C95"/>
    <w:rsid w:val="00525880"/>
    <w:rsid w:val="005D58E4"/>
    <w:rsid w:val="00623565"/>
    <w:rsid w:val="00642A9A"/>
    <w:rsid w:val="006515F8"/>
    <w:rsid w:val="00676705"/>
    <w:rsid w:val="00683FF1"/>
    <w:rsid w:val="006D55A0"/>
    <w:rsid w:val="00763FB8"/>
    <w:rsid w:val="007D37F4"/>
    <w:rsid w:val="007E5EB6"/>
    <w:rsid w:val="00816B70"/>
    <w:rsid w:val="008824F7"/>
    <w:rsid w:val="008C60C6"/>
    <w:rsid w:val="008F1DED"/>
    <w:rsid w:val="0090565C"/>
    <w:rsid w:val="00965EEF"/>
    <w:rsid w:val="009C4B19"/>
    <w:rsid w:val="00A034DF"/>
    <w:rsid w:val="00A26BE8"/>
    <w:rsid w:val="00A30272"/>
    <w:rsid w:val="00A86DFA"/>
    <w:rsid w:val="00AA1DF4"/>
    <w:rsid w:val="00AC1D00"/>
    <w:rsid w:val="00B84808"/>
    <w:rsid w:val="00B90404"/>
    <w:rsid w:val="00B90863"/>
    <w:rsid w:val="00BB3CAA"/>
    <w:rsid w:val="00C35176"/>
    <w:rsid w:val="00C52137"/>
    <w:rsid w:val="00CE2E92"/>
    <w:rsid w:val="00CF1721"/>
    <w:rsid w:val="00CF2C31"/>
    <w:rsid w:val="00D37355"/>
    <w:rsid w:val="00D52E71"/>
    <w:rsid w:val="00DF46E0"/>
    <w:rsid w:val="00E12AAF"/>
    <w:rsid w:val="00E63BD6"/>
    <w:rsid w:val="00E83CDA"/>
    <w:rsid w:val="00F24AA0"/>
    <w:rsid w:val="00F5477C"/>
    <w:rsid w:val="00FC07B3"/>
    <w:rsid w:val="00FE3B20"/>
    <w:rsid w:val="00FF5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705"/>
    <w:pPr>
      <w:suppressAutoHyphens/>
    </w:pPr>
    <w:rPr>
      <w:szCs w:val="22"/>
      <w:lang w:eastAsia="zh-CN" w:bidi="en-US"/>
    </w:rPr>
  </w:style>
  <w:style w:type="paragraph" w:styleId="1">
    <w:name w:val="heading 1"/>
    <w:next w:val="a0"/>
    <w:qFormat/>
    <w:rsid w:val="00676705"/>
    <w:pPr>
      <w:keepNext/>
      <w:keepLines/>
      <w:tabs>
        <w:tab w:val="num" w:pos="0"/>
      </w:tabs>
      <w:suppressAutoHyphens/>
      <w:spacing w:before="480" w:after="200"/>
      <w:outlineLvl w:val="0"/>
    </w:pPr>
    <w:rPr>
      <w:rFonts w:ascii="Arial" w:eastAsia="Arial" w:hAnsi="Arial" w:cs="Arial"/>
      <w:sz w:val="40"/>
      <w:szCs w:val="40"/>
      <w:lang w:eastAsia="zh-CN" w:bidi="en-US"/>
    </w:rPr>
  </w:style>
  <w:style w:type="paragraph" w:styleId="2">
    <w:name w:val="heading 2"/>
    <w:next w:val="a0"/>
    <w:qFormat/>
    <w:rsid w:val="00676705"/>
    <w:pPr>
      <w:keepNext/>
      <w:keepLines/>
      <w:tabs>
        <w:tab w:val="num" w:pos="0"/>
      </w:tabs>
      <w:suppressAutoHyphens/>
      <w:spacing w:before="360" w:after="200"/>
      <w:outlineLvl w:val="1"/>
    </w:pPr>
    <w:rPr>
      <w:rFonts w:ascii="Arial" w:eastAsia="Arial" w:hAnsi="Arial" w:cs="Arial"/>
      <w:sz w:val="34"/>
      <w:szCs w:val="22"/>
      <w:lang w:eastAsia="zh-CN" w:bidi="en-US"/>
    </w:rPr>
  </w:style>
  <w:style w:type="paragraph" w:styleId="3">
    <w:name w:val="heading 3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2"/>
    </w:pPr>
    <w:rPr>
      <w:rFonts w:ascii="Arial" w:eastAsia="Arial" w:hAnsi="Arial" w:cs="Arial"/>
      <w:sz w:val="30"/>
      <w:szCs w:val="30"/>
      <w:lang w:eastAsia="zh-CN" w:bidi="en-US"/>
    </w:rPr>
  </w:style>
  <w:style w:type="paragraph" w:styleId="4">
    <w:name w:val="heading 4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zh-CN" w:bidi="en-US"/>
    </w:rPr>
  </w:style>
  <w:style w:type="paragraph" w:styleId="5">
    <w:name w:val="heading 5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zh-CN" w:bidi="en-US"/>
    </w:rPr>
  </w:style>
  <w:style w:type="paragraph" w:styleId="6">
    <w:name w:val="heading 6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zh-CN" w:bidi="en-US"/>
    </w:rPr>
  </w:style>
  <w:style w:type="paragraph" w:styleId="7">
    <w:name w:val="heading 7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zh-CN" w:bidi="en-US"/>
    </w:rPr>
  </w:style>
  <w:style w:type="paragraph" w:styleId="8">
    <w:name w:val="heading 8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zh-CN" w:bidi="en-US"/>
    </w:rPr>
  </w:style>
  <w:style w:type="paragraph" w:styleId="9">
    <w:name w:val="heading 9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zh-CN" w:bidi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rsid w:val="00676705"/>
  </w:style>
  <w:style w:type="character" w:customStyle="1" w:styleId="11">
    <w:name w:val="Заголовок 1 Знак"/>
    <w:rsid w:val="00676705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rsid w:val="00676705"/>
    <w:rPr>
      <w:rFonts w:ascii="Arial" w:eastAsia="Arial" w:hAnsi="Arial" w:cs="Arial"/>
      <w:sz w:val="34"/>
    </w:rPr>
  </w:style>
  <w:style w:type="character" w:customStyle="1" w:styleId="30">
    <w:name w:val="Заголовок 3 Знак"/>
    <w:rsid w:val="00676705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rsid w:val="00676705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rsid w:val="00676705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rsid w:val="00676705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rsid w:val="00676705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rsid w:val="00676705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rsid w:val="00676705"/>
    <w:rPr>
      <w:rFonts w:ascii="Arial" w:eastAsia="Arial" w:hAnsi="Arial" w:cs="Arial"/>
      <w:i/>
      <w:iCs/>
      <w:sz w:val="21"/>
      <w:szCs w:val="21"/>
    </w:rPr>
  </w:style>
  <w:style w:type="character" w:customStyle="1" w:styleId="a4">
    <w:name w:val="Название Знак"/>
    <w:rsid w:val="00676705"/>
    <w:rPr>
      <w:sz w:val="48"/>
      <w:szCs w:val="48"/>
    </w:rPr>
  </w:style>
  <w:style w:type="character" w:customStyle="1" w:styleId="a5">
    <w:name w:val="Подзаголовок Знак"/>
    <w:rsid w:val="00676705"/>
    <w:rPr>
      <w:sz w:val="24"/>
      <w:szCs w:val="24"/>
    </w:rPr>
  </w:style>
  <w:style w:type="character" w:customStyle="1" w:styleId="21">
    <w:name w:val="Цитата 2 Знак"/>
    <w:rsid w:val="00676705"/>
    <w:rPr>
      <w:i/>
    </w:rPr>
  </w:style>
  <w:style w:type="character" w:customStyle="1" w:styleId="a6">
    <w:name w:val="Выделенная цитата Знак"/>
    <w:rsid w:val="00676705"/>
    <w:rPr>
      <w:i/>
    </w:rPr>
  </w:style>
  <w:style w:type="character" w:customStyle="1" w:styleId="a7">
    <w:name w:val="Верхний колонтитул Знак"/>
    <w:rsid w:val="00676705"/>
  </w:style>
  <w:style w:type="character" w:customStyle="1" w:styleId="FooterChar">
    <w:name w:val="Footer Char"/>
    <w:rsid w:val="00676705"/>
  </w:style>
  <w:style w:type="character" w:customStyle="1" w:styleId="a8">
    <w:name w:val="Нижний колонтитул Знак"/>
    <w:rsid w:val="00676705"/>
  </w:style>
  <w:style w:type="character" w:styleId="a9">
    <w:name w:val="Hyperlink"/>
    <w:rsid w:val="00676705"/>
    <w:rPr>
      <w:color w:val="0000FF"/>
      <w:u w:val="single"/>
    </w:rPr>
  </w:style>
  <w:style w:type="character" w:customStyle="1" w:styleId="aa">
    <w:name w:val="Текст сноски Знак"/>
    <w:rsid w:val="00676705"/>
    <w:rPr>
      <w:sz w:val="18"/>
    </w:rPr>
  </w:style>
  <w:style w:type="character" w:styleId="ab">
    <w:name w:val="footnote reference"/>
    <w:rsid w:val="00676705"/>
    <w:rPr>
      <w:vertAlign w:val="superscript"/>
    </w:rPr>
  </w:style>
  <w:style w:type="character" w:customStyle="1" w:styleId="FootnoteCharacters">
    <w:name w:val="Footnote Characters"/>
    <w:rsid w:val="00676705"/>
    <w:rPr>
      <w:vertAlign w:val="superscript"/>
    </w:rPr>
  </w:style>
  <w:style w:type="character" w:customStyle="1" w:styleId="12">
    <w:name w:val="Основной шрифт абзаца;Знак Знак1"/>
    <w:rsid w:val="00676705"/>
  </w:style>
  <w:style w:type="character" w:customStyle="1" w:styleId="13">
    <w:name w:val="Знак примечания1"/>
    <w:rsid w:val="00676705"/>
    <w:rPr>
      <w:sz w:val="16"/>
      <w:szCs w:val="16"/>
    </w:rPr>
  </w:style>
  <w:style w:type="character" w:customStyle="1" w:styleId="ac">
    <w:name w:val="Текст примечания Знак"/>
    <w:rsid w:val="00676705"/>
    <w:rPr>
      <w:rFonts w:ascii="Arial" w:eastAsia="Arial" w:hAnsi="Arial" w:cs="Arial"/>
      <w:szCs w:val="20"/>
      <w:lang w:bidi="ar-SA"/>
    </w:rPr>
  </w:style>
  <w:style w:type="character" w:customStyle="1" w:styleId="14">
    <w:name w:val="Текст примечания Знак1"/>
    <w:rsid w:val="00676705"/>
    <w:rPr>
      <w:rFonts w:ascii="Arial" w:eastAsia="Arial" w:hAnsi="Arial" w:cs="Arial"/>
      <w:szCs w:val="20"/>
      <w:lang w:bidi="ar-SA"/>
    </w:rPr>
  </w:style>
  <w:style w:type="character" w:customStyle="1" w:styleId="ad">
    <w:name w:val="Тема примечания Знак"/>
    <w:rsid w:val="00676705"/>
    <w:rPr>
      <w:rFonts w:ascii="Arial" w:eastAsia="Arial" w:hAnsi="Arial" w:cs="Arial"/>
      <w:b/>
      <w:bCs/>
      <w:szCs w:val="20"/>
      <w:lang w:bidi="ar-SA"/>
    </w:rPr>
  </w:style>
  <w:style w:type="paragraph" w:customStyle="1" w:styleId="ae">
    <w:name w:val="Заголовок"/>
    <w:basedOn w:val="a"/>
    <w:next w:val="a0"/>
    <w:rsid w:val="00676705"/>
    <w:pPr>
      <w:keepNext/>
      <w:spacing w:before="240" w:after="120"/>
    </w:pPr>
    <w:rPr>
      <w:rFonts w:ascii="PT Sans" w:eastAsia="Tahoma" w:hAnsi="PT Sans" w:cs="Noto Sans Devanagari"/>
      <w:sz w:val="28"/>
      <w:szCs w:val="28"/>
    </w:rPr>
  </w:style>
  <w:style w:type="paragraph" w:styleId="a0">
    <w:name w:val="Body Text"/>
    <w:basedOn w:val="a"/>
    <w:rsid w:val="00676705"/>
    <w:pPr>
      <w:spacing w:after="140" w:line="276" w:lineRule="auto"/>
    </w:pPr>
  </w:style>
  <w:style w:type="paragraph" w:styleId="af">
    <w:name w:val="List"/>
    <w:basedOn w:val="a0"/>
    <w:rsid w:val="00676705"/>
    <w:rPr>
      <w:rFonts w:ascii="PT Sans" w:hAnsi="PT Sans" w:cs="Noto Sans Devanagari"/>
    </w:rPr>
  </w:style>
  <w:style w:type="paragraph" w:styleId="af0">
    <w:name w:val="caption"/>
    <w:qFormat/>
    <w:rsid w:val="00676705"/>
    <w:pPr>
      <w:suppressAutoHyphens/>
      <w:spacing w:before="300" w:after="200"/>
      <w:contextualSpacing/>
    </w:pPr>
    <w:rPr>
      <w:sz w:val="48"/>
      <w:szCs w:val="48"/>
      <w:lang w:eastAsia="zh-CN" w:bidi="en-US"/>
    </w:rPr>
  </w:style>
  <w:style w:type="paragraph" w:customStyle="1" w:styleId="15">
    <w:name w:val="Указатель1"/>
    <w:basedOn w:val="a"/>
    <w:rsid w:val="00676705"/>
    <w:pPr>
      <w:suppressLineNumbers/>
    </w:pPr>
    <w:rPr>
      <w:rFonts w:ascii="PT Sans" w:hAnsi="PT Sans" w:cs="Noto Sans Devanagari"/>
    </w:rPr>
  </w:style>
  <w:style w:type="paragraph" w:customStyle="1" w:styleId="16">
    <w:name w:val="Название объекта1"/>
    <w:rsid w:val="00676705"/>
    <w:pPr>
      <w:suppressAutoHyphens/>
      <w:spacing w:line="276" w:lineRule="auto"/>
    </w:pPr>
    <w:rPr>
      <w:b/>
      <w:bCs/>
      <w:color w:val="4F81BD"/>
      <w:sz w:val="18"/>
      <w:szCs w:val="18"/>
      <w:lang w:eastAsia="zh-CN" w:bidi="en-US"/>
    </w:rPr>
  </w:style>
  <w:style w:type="paragraph" w:styleId="af1">
    <w:name w:val="index heading"/>
    <w:basedOn w:val="a"/>
    <w:rsid w:val="00676705"/>
    <w:pPr>
      <w:suppressLineNumbers/>
    </w:pPr>
    <w:rPr>
      <w:rFonts w:ascii="PT Sans" w:hAnsi="PT Sans" w:cs="Noto Sans Devanagari"/>
    </w:rPr>
  </w:style>
  <w:style w:type="paragraph" w:styleId="af2">
    <w:name w:val="No Spacing"/>
    <w:qFormat/>
    <w:rsid w:val="00676705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styleId="af3">
    <w:name w:val="Subtitle"/>
    <w:next w:val="a0"/>
    <w:qFormat/>
    <w:rsid w:val="00676705"/>
    <w:pPr>
      <w:suppressAutoHyphens/>
      <w:spacing w:before="200" w:after="200"/>
    </w:pPr>
    <w:rPr>
      <w:sz w:val="24"/>
      <w:szCs w:val="24"/>
      <w:lang w:eastAsia="zh-CN" w:bidi="en-US"/>
    </w:rPr>
  </w:style>
  <w:style w:type="paragraph" w:styleId="22">
    <w:name w:val="Quote"/>
    <w:qFormat/>
    <w:rsid w:val="00676705"/>
    <w:pPr>
      <w:suppressAutoHyphens/>
      <w:ind w:left="720" w:right="720"/>
    </w:pPr>
    <w:rPr>
      <w:i/>
      <w:szCs w:val="22"/>
      <w:lang w:eastAsia="zh-CN" w:bidi="en-US"/>
    </w:rPr>
  </w:style>
  <w:style w:type="paragraph" w:styleId="af4">
    <w:name w:val="Intense Quote"/>
    <w:qFormat/>
    <w:rsid w:val="0067670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uppressAutoHyphens/>
      <w:ind w:left="720" w:right="720"/>
    </w:pPr>
    <w:rPr>
      <w:i/>
      <w:szCs w:val="22"/>
      <w:lang w:eastAsia="zh-CN" w:bidi="en-US"/>
    </w:rPr>
  </w:style>
  <w:style w:type="paragraph" w:customStyle="1" w:styleId="af5">
    <w:name w:val="Верхний и нижний колонтитулы"/>
    <w:basedOn w:val="a"/>
    <w:rsid w:val="00676705"/>
  </w:style>
  <w:style w:type="paragraph" w:styleId="af6">
    <w:name w:val="header"/>
    <w:rsid w:val="00676705"/>
    <w:pPr>
      <w:tabs>
        <w:tab w:val="center" w:pos="7143"/>
        <w:tab w:val="right" w:pos="14287"/>
      </w:tabs>
      <w:suppressAutoHyphens/>
    </w:pPr>
    <w:rPr>
      <w:szCs w:val="22"/>
      <w:lang w:eastAsia="zh-CN" w:bidi="en-US"/>
    </w:rPr>
  </w:style>
  <w:style w:type="paragraph" w:styleId="af7">
    <w:name w:val="footer"/>
    <w:rsid w:val="00676705"/>
    <w:pPr>
      <w:tabs>
        <w:tab w:val="center" w:pos="7143"/>
        <w:tab w:val="right" w:pos="14287"/>
      </w:tabs>
      <w:suppressAutoHyphens/>
    </w:pPr>
    <w:rPr>
      <w:szCs w:val="22"/>
      <w:lang w:eastAsia="zh-CN" w:bidi="en-US"/>
    </w:rPr>
  </w:style>
  <w:style w:type="paragraph" w:styleId="af8">
    <w:name w:val="footnote text"/>
    <w:rsid w:val="00676705"/>
    <w:pPr>
      <w:suppressAutoHyphens/>
      <w:spacing w:after="40"/>
    </w:pPr>
    <w:rPr>
      <w:sz w:val="18"/>
      <w:szCs w:val="22"/>
      <w:lang w:eastAsia="zh-CN" w:bidi="en-US"/>
    </w:rPr>
  </w:style>
  <w:style w:type="paragraph" w:styleId="17">
    <w:name w:val="toc 1"/>
    <w:rsid w:val="00676705"/>
    <w:pPr>
      <w:suppressAutoHyphens/>
      <w:spacing w:after="57"/>
    </w:pPr>
    <w:rPr>
      <w:szCs w:val="22"/>
      <w:lang w:eastAsia="zh-CN" w:bidi="en-US"/>
    </w:rPr>
  </w:style>
  <w:style w:type="paragraph" w:styleId="23">
    <w:name w:val="toc 2"/>
    <w:rsid w:val="00676705"/>
    <w:pPr>
      <w:suppressAutoHyphens/>
      <w:spacing w:after="57"/>
      <w:ind w:left="283"/>
    </w:pPr>
    <w:rPr>
      <w:szCs w:val="22"/>
      <w:lang w:eastAsia="zh-CN" w:bidi="en-US"/>
    </w:rPr>
  </w:style>
  <w:style w:type="paragraph" w:styleId="31">
    <w:name w:val="toc 3"/>
    <w:rsid w:val="00676705"/>
    <w:pPr>
      <w:suppressAutoHyphens/>
      <w:spacing w:after="57"/>
      <w:ind w:left="567"/>
    </w:pPr>
    <w:rPr>
      <w:szCs w:val="22"/>
      <w:lang w:eastAsia="zh-CN" w:bidi="en-US"/>
    </w:rPr>
  </w:style>
  <w:style w:type="paragraph" w:styleId="41">
    <w:name w:val="toc 4"/>
    <w:rsid w:val="00676705"/>
    <w:pPr>
      <w:suppressAutoHyphens/>
      <w:spacing w:after="57"/>
      <w:ind w:left="850"/>
    </w:pPr>
    <w:rPr>
      <w:szCs w:val="22"/>
      <w:lang w:eastAsia="zh-CN" w:bidi="en-US"/>
    </w:rPr>
  </w:style>
  <w:style w:type="paragraph" w:styleId="51">
    <w:name w:val="toc 5"/>
    <w:rsid w:val="00676705"/>
    <w:pPr>
      <w:suppressAutoHyphens/>
      <w:spacing w:after="57"/>
      <w:ind w:left="1134"/>
    </w:pPr>
    <w:rPr>
      <w:szCs w:val="22"/>
      <w:lang w:eastAsia="zh-CN" w:bidi="en-US"/>
    </w:rPr>
  </w:style>
  <w:style w:type="paragraph" w:styleId="61">
    <w:name w:val="toc 6"/>
    <w:rsid w:val="00676705"/>
    <w:pPr>
      <w:suppressAutoHyphens/>
      <w:spacing w:after="57"/>
      <w:ind w:left="1417"/>
    </w:pPr>
    <w:rPr>
      <w:szCs w:val="22"/>
      <w:lang w:eastAsia="zh-CN" w:bidi="en-US"/>
    </w:rPr>
  </w:style>
  <w:style w:type="paragraph" w:styleId="71">
    <w:name w:val="toc 7"/>
    <w:rsid w:val="00676705"/>
    <w:pPr>
      <w:suppressAutoHyphens/>
      <w:spacing w:after="57"/>
      <w:ind w:left="1701"/>
    </w:pPr>
    <w:rPr>
      <w:szCs w:val="22"/>
      <w:lang w:eastAsia="zh-CN" w:bidi="en-US"/>
    </w:rPr>
  </w:style>
  <w:style w:type="paragraph" w:styleId="81">
    <w:name w:val="toc 8"/>
    <w:rsid w:val="00676705"/>
    <w:pPr>
      <w:suppressAutoHyphens/>
      <w:spacing w:after="57"/>
      <w:ind w:left="1984"/>
    </w:pPr>
    <w:rPr>
      <w:szCs w:val="22"/>
      <w:lang w:eastAsia="zh-CN" w:bidi="en-US"/>
    </w:rPr>
  </w:style>
  <w:style w:type="paragraph" w:styleId="91">
    <w:name w:val="toc 9"/>
    <w:rsid w:val="00676705"/>
    <w:pPr>
      <w:suppressAutoHyphens/>
      <w:spacing w:after="57"/>
      <w:ind w:left="2268"/>
    </w:pPr>
    <w:rPr>
      <w:szCs w:val="22"/>
      <w:lang w:eastAsia="zh-CN" w:bidi="en-US"/>
    </w:rPr>
  </w:style>
  <w:style w:type="paragraph" w:styleId="af9">
    <w:name w:val="toa heading"/>
    <w:rsid w:val="00676705"/>
    <w:pPr>
      <w:suppressAutoHyphens/>
    </w:pPr>
    <w:rPr>
      <w:szCs w:val="22"/>
      <w:lang w:eastAsia="zh-CN" w:bidi="en-US"/>
    </w:rPr>
  </w:style>
  <w:style w:type="paragraph" w:customStyle="1" w:styleId="ConsPlusNonformat">
    <w:name w:val="ConsPlusNonformat"/>
    <w:rsid w:val="00676705"/>
    <w:pPr>
      <w:widowControl w:val="0"/>
      <w:suppressAutoHyphens/>
    </w:pPr>
    <w:rPr>
      <w:rFonts w:ascii="Courier New" w:hAnsi="Courier New" w:cs="Courier New"/>
      <w:szCs w:val="22"/>
      <w:lang w:eastAsia="zh-CN"/>
    </w:rPr>
  </w:style>
  <w:style w:type="paragraph" w:customStyle="1" w:styleId="UserStyle0">
    <w:name w:val="UserStyle_0"/>
    <w:basedOn w:val="a"/>
    <w:rsid w:val="00676705"/>
    <w:pPr>
      <w:spacing w:before="280" w:after="280"/>
    </w:pPr>
    <w:rPr>
      <w:rFonts w:ascii="Tahoma" w:hAnsi="Tahoma" w:cs="Tahoma"/>
      <w:lang w:val="en-US"/>
    </w:rPr>
  </w:style>
  <w:style w:type="paragraph" w:styleId="afa">
    <w:name w:val="Balloon Text"/>
    <w:basedOn w:val="a"/>
    <w:rsid w:val="00676705"/>
    <w:rPr>
      <w:rFonts w:ascii="Tahoma" w:hAnsi="Tahoma" w:cs="Tahoma"/>
      <w:sz w:val="16"/>
      <w:szCs w:val="16"/>
    </w:rPr>
  </w:style>
  <w:style w:type="paragraph" w:styleId="afb">
    <w:name w:val="List Paragraph"/>
    <w:basedOn w:val="a"/>
    <w:qFormat/>
    <w:rsid w:val="00676705"/>
    <w:pPr>
      <w:spacing w:after="200"/>
      <w:ind w:left="720"/>
      <w:contextualSpacing/>
    </w:pPr>
  </w:style>
  <w:style w:type="paragraph" w:customStyle="1" w:styleId="18">
    <w:name w:val="1"/>
    <w:basedOn w:val="a"/>
    <w:rsid w:val="00676705"/>
    <w:pPr>
      <w:spacing w:before="280" w:after="280"/>
    </w:pPr>
    <w:rPr>
      <w:rFonts w:ascii="Tahoma" w:hAnsi="Tahoma" w:cs="Tahoma"/>
      <w:lang w:val="en-US"/>
    </w:rPr>
  </w:style>
  <w:style w:type="paragraph" w:customStyle="1" w:styleId="afc">
    <w:name w:val="Знак Знак Знак Знак Знак Знак Знак Знак Знак Знак Знак Знак Знак Знак"/>
    <w:basedOn w:val="a"/>
    <w:rsid w:val="00676705"/>
    <w:pPr>
      <w:spacing w:before="280" w:after="280"/>
    </w:pPr>
    <w:rPr>
      <w:rFonts w:ascii="Tahoma" w:hAnsi="Tahoma" w:cs="Tahoma"/>
      <w:lang w:val="en-US"/>
    </w:rPr>
  </w:style>
  <w:style w:type="paragraph" w:customStyle="1" w:styleId="afd">
    <w:name w:val="Знак"/>
    <w:basedOn w:val="a"/>
    <w:rsid w:val="00676705"/>
    <w:pPr>
      <w:spacing w:after="160" w:line="240" w:lineRule="exact"/>
      <w:ind w:left="720" w:hanging="720"/>
      <w:jc w:val="both"/>
    </w:pPr>
    <w:rPr>
      <w:rFonts w:ascii="Verdana" w:hAnsi="Verdana" w:cs="Verdana"/>
      <w:lang w:val="en-US"/>
    </w:rPr>
  </w:style>
  <w:style w:type="paragraph" w:customStyle="1" w:styleId="afe">
    <w:name w:val="Знак Знак"/>
    <w:basedOn w:val="a"/>
    <w:rsid w:val="00676705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19">
    <w:name w:val="Стиль1"/>
    <w:basedOn w:val="a"/>
    <w:rsid w:val="00676705"/>
    <w:pPr>
      <w:spacing w:line="264" w:lineRule="auto"/>
      <w:ind w:firstLine="539"/>
      <w:jc w:val="both"/>
    </w:pPr>
    <w:rPr>
      <w:sz w:val="28"/>
      <w:szCs w:val="28"/>
    </w:rPr>
  </w:style>
  <w:style w:type="paragraph" w:customStyle="1" w:styleId="1a">
    <w:name w:val="Знак1"/>
    <w:basedOn w:val="a"/>
    <w:rsid w:val="00676705"/>
    <w:pPr>
      <w:keepLines/>
      <w:spacing w:after="160" w:line="240" w:lineRule="exact"/>
    </w:pPr>
    <w:rPr>
      <w:rFonts w:ascii="Verdana" w:eastAsia="MS Mincho" w:hAnsi="Verdana" w:cs="Verdana"/>
      <w:lang w:val="en-US"/>
    </w:rPr>
  </w:style>
  <w:style w:type="paragraph" w:customStyle="1" w:styleId="aff">
    <w:name w:val="Знак Знак Знак Знак Знак Знак Знак"/>
    <w:basedOn w:val="a"/>
    <w:rsid w:val="00676705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ConsPlusNormal">
    <w:name w:val="ConsPlusNormal"/>
    <w:rsid w:val="00676705"/>
    <w:pPr>
      <w:widowControl w:val="0"/>
      <w:suppressAutoHyphens/>
    </w:pPr>
    <w:rPr>
      <w:sz w:val="24"/>
      <w:szCs w:val="22"/>
      <w:lang w:eastAsia="zh-CN"/>
    </w:rPr>
  </w:style>
  <w:style w:type="paragraph" w:customStyle="1" w:styleId="1b">
    <w:name w:val="Знак Знак1 Знак Знак"/>
    <w:basedOn w:val="a"/>
    <w:rsid w:val="00676705"/>
    <w:pPr>
      <w:spacing w:before="280" w:after="280"/>
    </w:pPr>
    <w:rPr>
      <w:rFonts w:ascii="Tahoma" w:hAnsi="Tahoma" w:cs="Tahoma"/>
      <w:lang w:val="en-US"/>
    </w:rPr>
  </w:style>
  <w:style w:type="paragraph" w:customStyle="1" w:styleId="Default">
    <w:name w:val="Default"/>
    <w:rsid w:val="00676705"/>
    <w:pPr>
      <w:suppressAutoHyphens/>
    </w:pPr>
    <w:rPr>
      <w:rFonts w:eastAsia="Calibri"/>
      <w:color w:val="000000"/>
      <w:sz w:val="24"/>
      <w:szCs w:val="24"/>
      <w:lang w:eastAsia="zh-CN"/>
    </w:rPr>
  </w:style>
  <w:style w:type="paragraph" w:customStyle="1" w:styleId="aff0">
    <w:name w:val="Знак Знак Знак Знак Знак Знак Знак Знак"/>
    <w:basedOn w:val="a"/>
    <w:rsid w:val="00676705"/>
    <w:pPr>
      <w:spacing w:before="280" w:after="280"/>
    </w:pPr>
    <w:rPr>
      <w:rFonts w:ascii="Tahoma" w:hAnsi="Tahoma" w:cs="Tahoma"/>
      <w:szCs w:val="20"/>
      <w:lang w:val="en-US" w:bidi="ar-SA"/>
    </w:rPr>
  </w:style>
  <w:style w:type="paragraph" w:customStyle="1" w:styleId="1c">
    <w:name w:val="Текст примечания1"/>
    <w:basedOn w:val="a"/>
    <w:rsid w:val="00676705"/>
    <w:pPr>
      <w:spacing w:after="200"/>
    </w:pPr>
    <w:rPr>
      <w:rFonts w:ascii="Arial" w:eastAsia="Arial" w:hAnsi="Arial" w:cs="Arial"/>
      <w:szCs w:val="20"/>
      <w:lang w:bidi="ar-SA"/>
    </w:rPr>
  </w:style>
  <w:style w:type="paragraph" w:styleId="aff1">
    <w:name w:val="annotation subject"/>
    <w:basedOn w:val="1c"/>
    <w:next w:val="1c"/>
    <w:rsid w:val="00676705"/>
    <w:pPr>
      <w:spacing w:after="0"/>
    </w:pPr>
    <w:rPr>
      <w:rFonts w:ascii="Times New Roman" w:eastAsia="Times New Roman" w:hAnsi="Times New Roman" w:cs="Times New Roman"/>
      <w:b/>
      <w:bCs/>
      <w:lang w:bidi="en-US"/>
    </w:rPr>
  </w:style>
  <w:style w:type="paragraph" w:customStyle="1" w:styleId="aff2">
    <w:name w:val="Содержимое таблицы"/>
    <w:basedOn w:val="a"/>
    <w:rsid w:val="00676705"/>
    <w:pPr>
      <w:suppressLineNumbers/>
    </w:pPr>
  </w:style>
  <w:style w:type="paragraph" w:customStyle="1" w:styleId="aff3">
    <w:name w:val="Заголовок таблицы"/>
    <w:basedOn w:val="aff2"/>
    <w:rsid w:val="00676705"/>
    <w:pPr>
      <w:jc w:val="center"/>
    </w:pPr>
    <w:rPr>
      <w:b/>
      <w:bCs/>
    </w:rPr>
  </w:style>
  <w:style w:type="paragraph" w:customStyle="1" w:styleId="aff4">
    <w:name w:val="Знак Знак Знак Знак Знак Знак Знак Знак"/>
    <w:basedOn w:val="a"/>
    <w:rsid w:val="00026F42"/>
    <w:pPr>
      <w:suppressAutoHyphens w:val="0"/>
      <w:spacing w:before="100" w:beforeAutospacing="1" w:after="100" w:afterAutospacing="1"/>
    </w:pPr>
    <w:rPr>
      <w:rFonts w:ascii="Tahoma" w:hAnsi="Tahoma" w:cs="Tahoma"/>
      <w:szCs w:val="20"/>
      <w:lang w:val="en-US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705"/>
    <w:pPr>
      <w:suppressAutoHyphens/>
    </w:pPr>
    <w:rPr>
      <w:szCs w:val="22"/>
      <w:lang w:eastAsia="zh-CN" w:bidi="en-US"/>
    </w:rPr>
  </w:style>
  <w:style w:type="paragraph" w:styleId="1">
    <w:name w:val="heading 1"/>
    <w:next w:val="a0"/>
    <w:qFormat/>
    <w:rsid w:val="00676705"/>
    <w:pPr>
      <w:keepNext/>
      <w:keepLines/>
      <w:tabs>
        <w:tab w:val="num" w:pos="0"/>
      </w:tabs>
      <w:suppressAutoHyphens/>
      <w:spacing w:before="480" w:after="200"/>
      <w:outlineLvl w:val="0"/>
    </w:pPr>
    <w:rPr>
      <w:rFonts w:ascii="Arial" w:eastAsia="Arial" w:hAnsi="Arial" w:cs="Arial"/>
      <w:sz w:val="40"/>
      <w:szCs w:val="40"/>
      <w:lang w:eastAsia="zh-CN" w:bidi="en-US"/>
    </w:rPr>
  </w:style>
  <w:style w:type="paragraph" w:styleId="2">
    <w:name w:val="heading 2"/>
    <w:next w:val="a0"/>
    <w:qFormat/>
    <w:rsid w:val="00676705"/>
    <w:pPr>
      <w:keepNext/>
      <w:keepLines/>
      <w:tabs>
        <w:tab w:val="num" w:pos="0"/>
      </w:tabs>
      <w:suppressAutoHyphens/>
      <w:spacing w:before="360" w:after="200"/>
      <w:outlineLvl w:val="1"/>
    </w:pPr>
    <w:rPr>
      <w:rFonts w:ascii="Arial" w:eastAsia="Arial" w:hAnsi="Arial" w:cs="Arial"/>
      <w:sz w:val="34"/>
      <w:szCs w:val="22"/>
      <w:lang w:eastAsia="zh-CN" w:bidi="en-US"/>
    </w:rPr>
  </w:style>
  <w:style w:type="paragraph" w:styleId="3">
    <w:name w:val="heading 3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2"/>
    </w:pPr>
    <w:rPr>
      <w:rFonts w:ascii="Arial" w:eastAsia="Arial" w:hAnsi="Arial" w:cs="Arial"/>
      <w:sz w:val="30"/>
      <w:szCs w:val="30"/>
      <w:lang w:eastAsia="zh-CN" w:bidi="en-US"/>
    </w:rPr>
  </w:style>
  <w:style w:type="paragraph" w:styleId="4">
    <w:name w:val="heading 4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zh-CN" w:bidi="en-US"/>
    </w:rPr>
  </w:style>
  <w:style w:type="paragraph" w:styleId="5">
    <w:name w:val="heading 5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zh-CN" w:bidi="en-US"/>
    </w:rPr>
  </w:style>
  <w:style w:type="paragraph" w:styleId="6">
    <w:name w:val="heading 6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zh-CN" w:bidi="en-US"/>
    </w:rPr>
  </w:style>
  <w:style w:type="paragraph" w:styleId="7">
    <w:name w:val="heading 7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zh-CN" w:bidi="en-US"/>
    </w:rPr>
  </w:style>
  <w:style w:type="paragraph" w:styleId="8">
    <w:name w:val="heading 8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zh-CN" w:bidi="en-US"/>
    </w:rPr>
  </w:style>
  <w:style w:type="paragraph" w:styleId="9">
    <w:name w:val="heading 9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zh-CN" w:bidi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rsid w:val="00676705"/>
  </w:style>
  <w:style w:type="character" w:customStyle="1" w:styleId="11">
    <w:name w:val="Заголовок 1 Знак"/>
    <w:rsid w:val="00676705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rsid w:val="00676705"/>
    <w:rPr>
      <w:rFonts w:ascii="Arial" w:eastAsia="Arial" w:hAnsi="Arial" w:cs="Arial"/>
      <w:sz w:val="34"/>
    </w:rPr>
  </w:style>
  <w:style w:type="character" w:customStyle="1" w:styleId="30">
    <w:name w:val="Заголовок 3 Знак"/>
    <w:rsid w:val="00676705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rsid w:val="00676705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rsid w:val="00676705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rsid w:val="00676705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rsid w:val="00676705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rsid w:val="00676705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rsid w:val="00676705"/>
    <w:rPr>
      <w:rFonts w:ascii="Arial" w:eastAsia="Arial" w:hAnsi="Arial" w:cs="Arial"/>
      <w:i/>
      <w:iCs/>
      <w:sz w:val="21"/>
      <w:szCs w:val="21"/>
    </w:rPr>
  </w:style>
  <w:style w:type="character" w:customStyle="1" w:styleId="a4">
    <w:name w:val="Название Знак"/>
    <w:rsid w:val="00676705"/>
    <w:rPr>
      <w:sz w:val="48"/>
      <w:szCs w:val="48"/>
    </w:rPr>
  </w:style>
  <w:style w:type="character" w:customStyle="1" w:styleId="a5">
    <w:name w:val="Подзаголовок Знак"/>
    <w:rsid w:val="00676705"/>
    <w:rPr>
      <w:sz w:val="24"/>
      <w:szCs w:val="24"/>
    </w:rPr>
  </w:style>
  <w:style w:type="character" w:customStyle="1" w:styleId="21">
    <w:name w:val="Цитата 2 Знак"/>
    <w:rsid w:val="00676705"/>
    <w:rPr>
      <w:i/>
    </w:rPr>
  </w:style>
  <w:style w:type="character" w:customStyle="1" w:styleId="a6">
    <w:name w:val="Выделенная цитата Знак"/>
    <w:rsid w:val="00676705"/>
    <w:rPr>
      <w:i/>
    </w:rPr>
  </w:style>
  <w:style w:type="character" w:customStyle="1" w:styleId="a7">
    <w:name w:val="Верхний колонтитул Знак"/>
    <w:rsid w:val="00676705"/>
  </w:style>
  <w:style w:type="character" w:customStyle="1" w:styleId="FooterChar">
    <w:name w:val="Footer Char"/>
    <w:rsid w:val="00676705"/>
  </w:style>
  <w:style w:type="character" w:customStyle="1" w:styleId="a8">
    <w:name w:val="Нижний колонтитул Знак"/>
    <w:rsid w:val="00676705"/>
  </w:style>
  <w:style w:type="character" w:styleId="a9">
    <w:name w:val="Hyperlink"/>
    <w:rsid w:val="00676705"/>
    <w:rPr>
      <w:color w:val="0000FF"/>
      <w:u w:val="single"/>
    </w:rPr>
  </w:style>
  <w:style w:type="character" w:customStyle="1" w:styleId="aa">
    <w:name w:val="Текст сноски Знак"/>
    <w:rsid w:val="00676705"/>
    <w:rPr>
      <w:sz w:val="18"/>
    </w:rPr>
  </w:style>
  <w:style w:type="character" w:styleId="ab">
    <w:name w:val="footnote reference"/>
    <w:rsid w:val="00676705"/>
    <w:rPr>
      <w:vertAlign w:val="superscript"/>
    </w:rPr>
  </w:style>
  <w:style w:type="character" w:customStyle="1" w:styleId="FootnoteCharacters">
    <w:name w:val="Footnote Characters"/>
    <w:rsid w:val="00676705"/>
    <w:rPr>
      <w:vertAlign w:val="superscript"/>
    </w:rPr>
  </w:style>
  <w:style w:type="character" w:customStyle="1" w:styleId="12">
    <w:name w:val="Основной шрифт абзаца;Знак Знак1"/>
    <w:rsid w:val="00676705"/>
  </w:style>
  <w:style w:type="character" w:customStyle="1" w:styleId="13">
    <w:name w:val="Знак примечания1"/>
    <w:rsid w:val="00676705"/>
    <w:rPr>
      <w:sz w:val="16"/>
      <w:szCs w:val="16"/>
    </w:rPr>
  </w:style>
  <w:style w:type="character" w:customStyle="1" w:styleId="ac">
    <w:name w:val="Текст примечания Знак"/>
    <w:rsid w:val="00676705"/>
    <w:rPr>
      <w:rFonts w:ascii="Arial" w:eastAsia="Arial" w:hAnsi="Arial" w:cs="Arial"/>
      <w:szCs w:val="20"/>
      <w:lang w:bidi="ar-SA"/>
    </w:rPr>
  </w:style>
  <w:style w:type="character" w:customStyle="1" w:styleId="14">
    <w:name w:val="Текст примечания Знак1"/>
    <w:rsid w:val="00676705"/>
    <w:rPr>
      <w:rFonts w:ascii="Arial" w:eastAsia="Arial" w:hAnsi="Arial" w:cs="Arial"/>
      <w:szCs w:val="20"/>
      <w:lang w:bidi="ar-SA"/>
    </w:rPr>
  </w:style>
  <w:style w:type="character" w:customStyle="1" w:styleId="ad">
    <w:name w:val="Тема примечания Знак"/>
    <w:rsid w:val="00676705"/>
    <w:rPr>
      <w:rFonts w:ascii="Arial" w:eastAsia="Arial" w:hAnsi="Arial" w:cs="Arial"/>
      <w:b/>
      <w:bCs/>
      <w:szCs w:val="20"/>
      <w:lang w:bidi="ar-SA"/>
    </w:rPr>
  </w:style>
  <w:style w:type="paragraph" w:customStyle="1" w:styleId="ae">
    <w:name w:val="Заголовок"/>
    <w:basedOn w:val="a"/>
    <w:next w:val="a0"/>
    <w:rsid w:val="00676705"/>
    <w:pPr>
      <w:keepNext/>
      <w:spacing w:before="240" w:after="120"/>
    </w:pPr>
    <w:rPr>
      <w:rFonts w:ascii="PT Sans" w:eastAsia="Tahoma" w:hAnsi="PT Sans" w:cs="Noto Sans Devanagari"/>
      <w:sz w:val="28"/>
      <w:szCs w:val="28"/>
    </w:rPr>
  </w:style>
  <w:style w:type="paragraph" w:styleId="a0">
    <w:name w:val="Body Text"/>
    <w:basedOn w:val="a"/>
    <w:rsid w:val="00676705"/>
    <w:pPr>
      <w:spacing w:after="140" w:line="276" w:lineRule="auto"/>
    </w:pPr>
  </w:style>
  <w:style w:type="paragraph" w:styleId="af">
    <w:name w:val="List"/>
    <w:basedOn w:val="a0"/>
    <w:rsid w:val="00676705"/>
    <w:rPr>
      <w:rFonts w:ascii="PT Sans" w:hAnsi="PT Sans" w:cs="Noto Sans Devanagari"/>
    </w:rPr>
  </w:style>
  <w:style w:type="paragraph" w:styleId="af0">
    <w:name w:val="caption"/>
    <w:qFormat/>
    <w:rsid w:val="00676705"/>
    <w:pPr>
      <w:suppressAutoHyphens/>
      <w:spacing w:before="300" w:after="200"/>
      <w:contextualSpacing/>
    </w:pPr>
    <w:rPr>
      <w:sz w:val="48"/>
      <w:szCs w:val="48"/>
      <w:lang w:eastAsia="zh-CN" w:bidi="en-US"/>
    </w:rPr>
  </w:style>
  <w:style w:type="paragraph" w:customStyle="1" w:styleId="15">
    <w:name w:val="Указатель1"/>
    <w:basedOn w:val="a"/>
    <w:rsid w:val="00676705"/>
    <w:pPr>
      <w:suppressLineNumbers/>
    </w:pPr>
    <w:rPr>
      <w:rFonts w:ascii="PT Sans" w:hAnsi="PT Sans" w:cs="Noto Sans Devanagari"/>
    </w:rPr>
  </w:style>
  <w:style w:type="paragraph" w:customStyle="1" w:styleId="16">
    <w:name w:val="Название объекта1"/>
    <w:rsid w:val="00676705"/>
    <w:pPr>
      <w:suppressAutoHyphens/>
      <w:spacing w:line="276" w:lineRule="auto"/>
    </w:pPr>
    <w:rPr>
      <w:b/>
      <w:bCs/>
      <w:color w:val="4F81BD"/>
      <w:sz w:val="18"/>
      <w:szCs w:val="18"/>
      <w:lang w:eastAsia="zh-CN" w:bidi="en-US"/>
    </w:rPr>
  </w:style>
  <w:style w:type="paragraph" w:styleId="af1">
    <w:name w:val="index heading"/>
    <w:basedOn w:val="a"/>
    <w:rsid w:val="00676705"/>
    <w:pPr>
      <w:suppressLineNumbers/>
    </w:pPr>
    <w:rPr>
      <w:rFonts w:ascii="PT Sans" w:hAnsi="PT Sans" w:cs="Noto Sans Devanagari"/>
    </w:rPr>
  </w:style>
  <w:style w:type="paragraph" w:styleId="af2">
    <w:name w:val="No Spacing"/>
    <w:qFormat/>
    <w:rsid w:val="00676705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styleId="af3">
    <w:name w:val="Subtitle"/>
    <w:next w:val="a0"/>
    <w:qFormat/>
    <w:rsid w:val="00676705"/>
    <w:pPr>
      <w:suppressAutoHyphens/>
      <w:spacing w:before="200" w:after="200"/>
    </w:pPr>
    <w:rPr>
      <w:sz w:val="24"/>
      <w:szCs w:val="24"/>
      <w:lang w:eastAsia="zh-CN" w:bidi="en-US"/>
    </w:rPr>
  </w:style>
  <w:style w:type="paragraph" w:styleId="22">
    <w:name w:val="Quote"/>
    <w:qFormat/>
    <w:rsid w:val="00676705"/>
    <w:pPr>
      <w:suppressAutoHyphens/>
      <w:ind w:left="720" w:right="720"/>
    </w:pPr>
    <w:rPr>
      <w:i/>
      <w:szCs w:val="22"/>
      <w:lang w:eastAsia="zh-CN" w:bidi="en-US"/>
    </w:rPr>
  </w:style>
  <w:style w:type="paragraph" w:styleId="af4">
    <w:name w:val="Intense Quote"/>
    <w:qFormat/>
    <w:rsid w:val="0067670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uppressAutoHyphens/>
      <w:ind w:left="720" w:right="720"/>
    </w:pPr>
    <w:rPr>
      <w:i/>
      <w:szCs w:val="22"/>
      <w:lang w:eastAsia="zh-CN" w:bidi="en-US"/>
    </w:rPr>
  </w:style>
  <w:style w:type="paragraph" w:customStyle="1" w:styleId="af5">
    <w:name w:val="Верхний и нижний колонтитулы"/>
    <w:basedOn w:val="a"/>
    <w:rsid w:val="00676705"/>
  </w:style>
  <w:style w:type="paragraph" w:styleId="af6">
    <w:name w:val="header"/>
    <w:rsid w:val="00676705"/>
    <w:pPr>
      <w:tabs>
        <w:tab w:val="center" w:pos="7143"/>
        <w:tab w:val="right" w:pos="14287"/>
      </w:tabs>
      <w:suppressAutoHyphens/>
    </w:pPr>
    <w:rPr>
      <w:szCs w:val="22"/>
      <w:lang w:eastAsia="zh-CN" w:bidi="en-US"/>
    </w:rPr>
  </w:style>
  <w:style w:type="paragraph" w:styleId="af7">
    <w:name w:val="footer"/>
    <w:rsid w:val="00676705"/>
    <w:pPr>
      <w:tabs>
        <w:tab w:val="center" w:pos="7143"/>
        <w:tab w:val="right" w:pos="14287"/>
      </w:tabs>
      <w:suppressAutoHyphens/>
    </w:pPr>
    <w:rPr>
      <w:szCs w:val="22"/>
      <w:lang w:eastAsia="zh-CN" w:bidi="en-US"/>
    </w:rPr>
  </w:style>
  <w:style w:type="paragraph" w:styleId="af8">
    <w:name w:val="footnote text"/>
    <w:rsid w:val="00676705"/>
    <w:pPr>
      <w:suppressAutoHyphens/>
      <w:spacing w:after="40"/>
    </w:pPr>
    <w:rPr>
      <w:sz w:val="18"/>
      <w:szCs w:val="22"/>
      <w:lang w:eastAsia="zh-CN" w:bidi="en-US"/>
    </w:rPr>
  </w:style>
  <w:style w:type="paragraph" w:styleId="17">
    <w:name w:val="toc 1"/>
    <w:rsid w:val="00676705"/>
    <w:pPr>
      <w:suppressAutoHyphens/>
      <w:spacing w:after="57"/>
    </w:pPr>
    <w:rPr>
      <w:szCs w:val="22"/>
      <w:lang w:eastAsia="zh-CN" w:bidi="en-US"/>
    </w:rPr>
  </w:style>
  <w:style w:type="paragraph" w:styleId="23">
    <w:name w:val="toc 2"/>
    <w:rsid w:val="00676705"/>
    <w:pPr>
      <w:suppressAutoHyphens/>
      <w:spacing w:after="57"/>
      <w:ind w:left="283"/>
    </w:pPr>
    <w:rPr>
      <w:szCs w:val="22"/>
      <w:lang w:eastAsia="zh-CN" w:bidi="en-US"/>
    </w:rPr>
  </w:style>
  <w:style w:type="paragraph" w:styleId="31">
    <w:name w:val="toc 3"/>
    <w:rsid w:val="00676705"/>
    <w:pPr>
      <w:suppressAutoHyphens/>
      <w:spacing w:after="57"/>
      <w:ind w:left="567"/>
    </w:pPr>
    <w:rPr>
      <w:szCs w:val="22"/>
      <w:lang w:eastAsia="zh-CN" w:bidi="en-US"/>
    </w:rPr>
  </w:style>
  <w:style w:type="paragraph" w:styleId="41">
    <w:name w:val="toc 4"/>
    <w:rsid w:val="00676705"/>
    <w:pPr>
      <w:suppressAutoHyphens/>
      <w:spacing w:after="57"/>
      <w:ind w:left="850"/>
    </w:pPr>
    <w:rPr>
      <w:szCs w:val="22"/>
      <w:lang w:eastAsia="zh-CN" w:bidi="en-US"/>
    </w:rPr>
  </w:style>
  <w:style w:type="paragraph" w:styleId="51">
    <w:name w:val="toc 5"/>
    <w:rsid w:val="00676705"/>
    <w:pPr>
      <w:suppressAutoHyphens/>
      <w:spacing w:after="57"/>
      <w:ind w:left="1134"/>
    </w:pPr>
    <w:rPr>
      <w:szCs w:val="22"/>
      <w:lang w:eastAsia="zh-CN" w:bidi="en-US"/>
    </w:rPr>
  </w:style>
  <w:style w:type="paragraph" w:styleId="61">
    <w:name w:val="toc 6"/>
    <w:rsid w:val="00676705"/>
    <w:pPr>
      <w:suppressAutoHyphens/>
      <w:spacing w:after="57"/>
      <w:ind w:left="1417"/>
    </w:pPr>
    <w:rPr>
      <w:szCs w:val="22"/>
      <w:lang w:eastAsia="zh-CN" w:bidi="en-US"/>
    </w:rPr>
  </w:style>
  <w:style w:type="paragraph" w:styleId="71">
    <w:name w:val="toc 7"/>
    <w:rsid w:val="00676705"/>
    <w:pPr>
      <w:suppressAutoHyphens/>
      <w:spacing w:after="57"/>
      <w:ind w:left="1701"/>
    </w:pPr>
    <w:rPr>
      <w:szCs w:val="22"/>
      <w:lang w:eastAsia="zh-CN" w:bidi="en-US"/>
    </w:rPr>
  </w:style>
  <w:style w:type="paragraph" w:styleId="81">
    <w:name w:val="toc 8"/>
    <w:rsid w:val="00676705"/>
    <w:pPr>
      <w:suppressAutoHyphens/>
      <w:spacing w:after="57"/>
      <w:ind w:left="1984"/>
    </w:pPr>
    <w:rPr>
      <w:szCs w:val="22"/>
      <w:lang w:eastAsia="zh-CN" w:bidi="en-US"/>
    </w:rPr>
  </w:style>
  <w:style w:type="paragraph" w:styleId="91">
    <w:name w:val="toc 9"/>
    <w:rsid w:val="00676705"/>
    <w:pPr>
      <w:suppressAutoHyphens/>
      <w:spacing w:after="57"/>
      <w:ind w:left="2268"/>
    </w:pPr>
    <w:rPr>
      <w:szCs w:val="22"/>
      <w:lang w:eastAsia="zh-CN" w:bidi="en-US"/>
    </w:rPr>
  </w:style>
  <w:style w:type="paragraph" w:styleId="af9">
    <w:name w:val="toa heading"/>
    <w:rsid w:val="00676705"/>
    <w:pPr>
      <w:suppressAutoHyphens/>
    </w:pPr>
    <w:rPr>
      <w:szCs w:val="22"/>
      <w:lang w:eastAsia="zh-CN" w:bidi="en-US"/>
    </w:rPr>
  </w:style>
  <w:style w:type="paragraph" w:customStyle="1" w:styleId="ConsPlusNonformat">
    <w:name w:val="ConsPlusNonformat"/>
    <w:rsid w:val="00676705"/>
    <w:pPr>
      <w:widowControl w:val="0"/>
      <w:suppressAutoHyphens/>
    </w:pPr>
    <w:rPr>
      <w:rFonts w:ascii="Courier New" w:hAnsi="Courier New" w:cs="Courier New"/>
      <w:szCs w:val="22"/>
      <w:lang w:eastAsia="zh-CN"/>
    </w:rPr>
  </w:style>
  <w:style w:type="paragraph" w:customStyle="1" w:styleId="UserStyle0">
    <w:name w:val="UserStyle_0"/>
    <w:basedOn w:val="a"/>
    <w:rsid w:val="00676705"/>
    <w:pPr>
      <w:spacing w:before="280" w:after="280"/>
    </w:pPr>
    <w:rPr>
      <w:rFonts w:ascii="Tahoma" w:hAnsi="Tahoma" w:cs="Tahoma"/>
      <w:lang w:val="en-US"/>
    </w:rPr>
  </w:style>
  <w:style w:type="paragraph" w:styleId="afa">
    <w:name w:val="Balloon Text"/>
    <w:basedOn w:val="a"/>
    <w:rsid w:val="00676705"/>
    <w:rPr>
      <w:rFonts w:ascii="Tahoma" w:hAnsi="Tahoma" w:cs="Tahoma"/>
      <w:sz w:val="16"/>
      <w:szCs w:val="16"/>
    </w:rPr>
  </w:style>
  <w:style w:type="paragraph" w:styleId="afb">
    <w:name w:val="List Paragraph"/>
    <w:basedOn w:val="a"/>
    <w:qFormat/>
    <w:rsid w:val="00676705"/>
    <w:pPr>
      <w:spacing w:after="200"/>
      <w:ind w:left="720"/>
      <w:contextualSpacing/>
    </w:pPr>
  </w:style>
  <w:style w:type="paragraph" w:customStyle="1" w:styleId="18">
    <w:name w:val="1"/>
    <w:basedOn w:val="a"/>
    <w:rsid w:val="00676705"/>
    <w:pPr>
      <w:spacing w:before="280" w:after="280"/>
    </w:pPr>
    <w:rPr>
      <w:rFonts w:ascii="Tahoma" w:hAnsi="Tahoma" w:cs="Tahoma"/>
      <w:lang w:val="en-US"/>
    </w:rPr>
  </w:style>
  <w:style w:type="paragraph" w:customStyle="1" w:styleId="afc">
    <w:name w:val="Знак Знак Знак Знак Знак Знак Знак Знак Знак Знак Знак Знак Знак Знак"/>
    <w:basedOn w:val="a"/>
    <w:rsid w:val="00676705"/>
    <w:pPr>
      <w:spacing w:before="280" w:after="280"/>
    </w:pPr>
    <w:rPr>
      <w:rFonts w:ascii="Tahoma" w:hAnsi="Tahoma" w:cs="Tahoma"/>
      <w:lang w:val="en-US"/>
    </w:rPr>
  </w:style>
  <w:style w:type="paragraph" w:customStyle="1" w:styleId="afd">
    <w:name w:val="Знак"/>
    <w:basedOn w:val="a"/>
    <w:rsid w:val="00676705"/>
    <w:pPr>
      <w:spacing w:after="160" w:line="240" w:lineRule="exact"/>
      <w:ind w:left="720" w:hanging="720"/>
      <w:jc w:val="both"/>
    </w:pPr>
    <w:rPr>
      <w:rFonts w:ascii="Verdana" w:hAnsi="Verdana" w:cs="Verdana"/>
      <w:lang w:val="en-US"/>
    </w:rPr>
  </w:style>
  <w:style w:type="paragraph" w:customStyle="1" w:styleId="afe">
    <w:name w:val="Знак Знак"/>
    <w:basedOn w:val="a"/>
    <w:rsid w:val="00676705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19">
    <w:name w:val="Стиль1"/>
    <w:basedOn w:val="a"/>
    <w:rsid w:val="00676705"/>
    <w:pPr>
      <w:spacing w:line="264" w:lineRule="auto"/>
      <w:ind w:firstLine="539"/>
      <w:jc w:val="both"/>
    </w:pPr>
    <w:rPr>
      <w:sz w:val="28"/>
      <w:szCs w:val="28"/>
    </w:rPr>
  </w:style>
  <w:style w:type="paragraph" w:customStyle="1" w:styleId="1a">
    <w:name w:val="Знак1"/>
    <w:basedOn w:val="a"/>
    <w:rsid w:val="00676705"/>
    <w:pPr>
      <w:keepLines/>
      <w:spacing w:after="160" w:line="240" w:lineRule="exact"/>
    </w:pPr>
    <w:rPr>
      <w:rFonts w:ascii="Verdana" w:eastAsia="MS Mincho" w:hAnsi="Verdana" w:cs="Verdana"/>
      <w:lang w:val="en-US"/>
    </w:rPr>
  </w:style>
  <w:style w:type="paragraph" w:customStyle="1" w:styleId="aff">
    <w:name w:val="Знак Знак Знак Знак Знак Знак Знак"/>
    <w:basedOn w:val="a"/>
    <w:rsid w:val="00676705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ConsPlusNormal">
    <w:name w:val="ConsPlusNormal"/>
    <w:rsid w:val="00676705"/>
    <w:pPr>
      <w:widowControl w:val="0"/>
      <w:suppressAutoHyphens/>
    </w:pPr>
    <w:rPr>
      <w:sz w:val="24"/>
      <w:szCs w:val="22"/>
      <w:lang w:eastAsia="zh-CN"/>
    </w:rPr>
  </w:style>
  <w:style w:type="paragraph" w:customStyle="1" w:styleId="1b">
    <w:name w:val="Знак Знак1 Знак Знак"/>
    <w:basedOn w:val="a"/>
    <w:rsid w:val="00676705"/>
    <w:pPr>
      <w:spacing w:before="280" w:after="280"/>
    </w:pPr>
    <w:rPr>
      <w:rFonts w:ascii="Tahoma" w:hAnsi="Tahoma" w:cs="Tahoma"/>
      <w:lang w:val="en-US"/>
    </w:rPr>
  </w:style>
  <w:style w:type="paragraph" w:customStyle="1" w:styleId="Default">
    <w:name w:val="Default"/>
    <w:rsid w:val="00676705"/>
    <w:pPr>
      <w:suppressAutoHyphens/>
    </w:pPr>
    <w:rPr>
      <w:rFonts w:eastAsia="Calibri"/>
      <w:color w:val="000000"/>
      <w:sz w:val="24"/>
      <w:szCs w:val="24"/>
      <w:lang w:eastAsia="zh-CN"/>
    </w:rPr>
  </w:style>
  <w:style w:type="paragraph" w:customStyle="1" w:styleId="aff0">
    <w:name w:val="Знак Знак Знак Знак Знак Знак Знак Знак"/>
    <w:basedOn w:val="a"/>
    <w:rsid w:val="00676705"/>
    <w:pPr>
      <w:spacing w:before="280" w:after="280"/>
    </w:pPr>
    <w:rPr>
      <w:rFonts w:ascii="Tahoma" w:hAnsi="Tahoma" w:cs="Tahoma"/>
      <w:szCs w:val="20"/>
      <w:lang w:val="en-US" w:bidi="ar-SA"/>
    </w:rPr>
  </w:style>
  <w:style w:type="paragraph" w:customStyle="1" w:styleId="1c">
    <w:name w:val="Текст примечания1"/>
    <w:basedOn w:val="a"/>
    <w:rsid w:val="00676705"/>
    <w:pPr>
      <w:spacing w:after="200"/>
    </w:pPr>
    <w:rPr>
      <w:rFonts w:ascii="Arial" w:eastAsia="Arial" w:hAnsi="Arial" w:cs="Arial"/>
      <w:szCs w:val="20"/>
      <w:lang w:bidi="ar-SA"/>
    </w:rPr>
  </w:style>
  <w:style w:type="paragraph" w:styleId="aff1">
    <w:name w:val="annotation subject"/>
    <w:basedOn w:val="1c"/>
    <w:next w:val="1c"/>
    <w:rsid w:val="00676705"/>
    <w:pPr>
      <w:spacing w:after="0"/>
    </w:pPr>
    <w:rPr>
      <w:rFonts w:ascii="Times New Roman" w:eastAsia="Times New Roman" w:hAnsi="Times New Roman" w:cs="Times New Roman"/>
      <w:b/>
      <w:bCs/>
      <w:lang w:bidi="en-US"/>
    </w:rPr>
  </w:style>
  <w:style w:type="paragraph" w:customStyle="1" w:styleId="aff2">
    <w:name w:val="Содержимое таблицы"/>
    <w:basedOn w:val="a"/>
    <w:rsid w:val="00676705"/>
    <w:pPr>
      <w:suppressLineNumbers/>
    </w:pPr>
  </w:style>
  <w:style w:type="paragraph" w:customStyle="1" w:styleId="aff3">
    <w:name w:val="Заголовок таблицы"/>
    <w:basedOn w:val="aff2"/>
    <w:rsid w:val="00676705"/>
    <w:pPr>
      <w:jc w:val="center"/>
    </w:pPr>
    <w:rPr>
      <w:b/>
      <w:bCs/>
    </w:rPr>
  </w:style>
  <w:style w:type="paragraph" w:customStyle="1" w:styleId="aff4">
    <w:name w:val="Знак Знак Знак Знак Знак Знак Знак Знак"/>
    <w:basedOn w:val="a"/>
    <w:rsid w:val="00026F42"/>
    <w:pPr>
      <w:suppressAutoHyphens w:val="0"/>
      <w:spacing w:before="100" w:beforeAutospacing="1" w:after="100" w:afterAutospacing="1"/>
    </w:pPr>
    <w:rPr>
      <w:rFonts w:ascii="Tahoma" w:hAnsi="Tahoma" w:cs="Tahoma"/>
      <w:szCs w:val="20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cx.pnzreg.ru/anonsy-obyavleniya/?ELEMENT_ID=598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16</Pages>
  <Words>3300</Words>
  <Characters>18814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22070</CharactersWithSpaces>
  <SharedDoc>false</SharedDoc>
  <HLinks>
    <vt:vector size="30" baseType="variant">
      <vt:variant>
        <vt:i4>6357051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Par191</vt:lpwstr>
      </vt:variant>
      <vt:variant>
        <vt:i4>6946866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Par209</vt:lpwstr>
      </vt:variant>
      <vt:variant>
        <vt:i4>5177344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consultantplus://offline/ref=5A57A4F19EBAB5F2668E7F16F8A650AE89F0786C06ACF4719D345CDDE60B7BA9448D981154F5C924E00BC28CAEn3d3L</vt:lpwstr>
      </vt:variant>
      <vt:variant>
        <vt:lpwstr/>
      </vt:variant>
      <vt:variant>
        <vt:i4>5177357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consultantplus://offline/ref=5A57A4F19EBAB5F2668E7F16F8A650AE89F0786800A3F4719D345CDDE60B7BA9448D981154F5C924E00BC28CAEn3d3L</vt:lpwstr>
      </vt:variant>
      <vt:variant>
        <vt:lpwstr/>
      </vt:variant>
      <vt:variant>
        <vt:i4>5177344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consultantplus://offline/ref=5A57A4F19EBAB5F2668E7F16F8A650AE89F0786C06ACF4719D345CDDE60B7BA9448D981154F5C924E00BC28CAEn3d3L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2024-08-08T06:58:00Z</cp:lastPrinted>
  <dcterms:created xsi:type="dcterms:W3CDTF">2024-08-23T12:45:00Z</dcterms:created>
  <dcterms:modified xsi:type="dcterms:W3CDTF">2024-08-26T06:56:00Z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