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8E1ADFC" w:rsidR="00DE77A8" w:rsidRDefault="00DE77A8" w:rsidP="00DE77A8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33688FE8">
                      <wp:simplePos x="0" y="0"/>
                      <wp:positionH relativeFrom="column">
                        <wp:posOffset>153671</wp:posOffset>
                      </wp:positionH>
                      <wp:positionV relativeFrom="paragraph">
                        <wp:posOffset>244475</wp:posOffset>
                      </wp:positionV>
                      <wp:extent cx="2719070" cy="1676400"/>
                      <wp:effectExtent l="0" t="0" r="508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DB3A34" w14:textId="77777777" w:rsidR="002E6E8A" w:rsidRDefault="002E6E8A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Исполняющему обязанности Министра цифрового развития, транспорта и связи </w:t>
                                  </w:r>
                                </w:p>
                                <w:p w14:paraId="59374946" w14:textId="55D52437" w:rsidR="000C4A8E" w:rsidRPr="00F67031" w:rsidRDefault="004F6AF4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Пензенской области</w:t>
                                  </w:r>
                                </w:p>
                                <w:p w14:paraId="58936D75" w14:textId="2ADB1186" w:rsidR="000C4A8E" w:rsidRPr="00F67031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5FF94B56" w:rsidR="000C4A8E" w:rsidRPr="00F67031" w:rsidRDefault="002E6E8A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Никишиной Е.В.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4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aumg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" stroked="f">
                      <v:textbox>
                        <w:txbxContent>
                          <w:p w14:paraId="6CDB3A34" w14:textId="77777777" w:rsidR="002E6E8A" w:rsidRDefault="002E6E8A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Исполняющему обязанности Министра цифрового развития, транспорта и связи </w:t>
                            </w:r>
                          </w:p>
                          <w:p w14:paraId="59374946" w14:textId="55D52437" w:rsidR="000C4A8E" w:rsidRPr="00F67031" w:rsidRDefault="004F6AF4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Пензенской области</w:t>
                            </w:r>
                          </w:p>
                          <w:p w14:paraId="58936D75" w14:textId="2ADB1186" w:rsidR="000C4A8E" w:rsidRPr="00F67031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5FF94B56" w:rsidR="000C4A8E" w:rsidRPr="00F67031" w:rsidRDefault="002E6E8A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Никишиной Е.В.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18A7C191" w14:textId="77777777" w:rsidR="00C020FE" w:rsidRDefault="00C020FE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</w:p>
    <w:p w14:paraId="7E43E0A8" w14:textId="55C8EFE3" w:rsidR="00DE77A8" w:rsidRPr="00206D92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206D92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206D92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206D92">
        <w:rPr>
          <w:b/>
          <w:sz w:val="28"/>
          <w:szCs w:val="28"/>
        </w:rPr>
        <w:t>проекта нормативного правового акта</w:t>
      </w:r>
      <w:r w:rsidRPr="00206D92">
        <w:rPr>
          <w:sz w:val="28"/>
          <w:szCs w:val="28"/>
        </w:rPr>
        <w:t xml:space="preserve"> </w:t>
      </w:r>
    </w:p>
    <w:p w14:paraId="03F3959D" w14:textId="77777777" w:rsidR="00DE77A8" w:rsidRPr="00206D92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580958EB" w:rsidR="00DE77A8" w:rsidRPr="00206D92" w:rsidRDefault="00E54461" w:rsidP="004D69D3">
      <w:pPr>
        <w:widowControl/>
        <w:ind w:firstLine="709"/>
        <w:jc w:val="both"/>
        <w:rPr>
          <w:sz w:val="28"/>
          <w:szCs w:val="28"/>
        </w:rPr>
      </w:pPr>
      <w:r w:rsidRPr="00206D92">
        <w:rPr>
          <w:sz w:val="28"/>
          <w:szCs w:val="28"/>
        </w:rPr>
        <w:t xml:space="preserve">По итогам рассмотрения проекта </w:t>
      </w:r>
      <w:r w:rsidR="002E6E8A">
        <w:rPr>
          <w:sz w:val="28"/>
          <w:szCs w:val="28"/>
        </w:rPr>
        <w:t>закона</w:t>
      </w:r>
      <w:r w:rsidRPr="00206D92">
        <w:rPr>
          <w:sz w:val="28"/>
          <w:szCs w:val="28"/>
        </w:rPr>
        <w:t xml:space="preserve"> Пензенской области «</w:t>
      </w:r>
      <w:r w:rsidR="002E6E8A" w:rsidRPr="002E6E8A">
        <w:rPr>
          <w:sz w:val="28"/>
          <w:szCs w:val="28"/>
        </w:rPr>
        <w:t>О некоторых вопросах, связанных с реализацией в Пензенской области отдельных положений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Pr="00206D92">
        <w:rPr>
          <w:sz w:val="28"/>
          <w:szCs w:val="28"/>
        </w:rPr>
        <w:t xml:space="preserve"> (далее – Проект), направленного в Министерство экономического развития и промышленности Пензенской области для подготовки заключения об оценке регулирующего воздействия в</w:t>
      </w:r>
      <w:r w:rsidR="00DE77A8" w:rsidRPr="00206D92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206D92">
        <w:rPr>
          <w:sz w:val="28"/>
          <w:szCs w:val="28"/>
        </w:rPr>
        <w:t>П</w:t>
      </w:r>
      <w:r w:rsidR="00DE77A8" w:rsidRPr="00206D92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206D92">
        <w:rPr>
          <w:sz w:val="28"/>
          <w:szCs w:val="28"/>
        </w:rPr>
        <w:t>П</w:t>
      </w:r>
      <w:r w:rsidR="00DE77A8" w:rsidRPr="00206D92">
        <w:rPr>
          <w:sz w:val="28"/>
          <w:szCs w:val="28"/>
        </w:rPr>
        <w:t>ензенской области» (с последующими изменениями) (далее – Порядок проведения ОРВ), сообщаем следующее.</w:t>
      </w:r>
    </w:p>
    <w:p w14:paraId="6F9FBF5C" w14:textId="19B1DE4C" w:rsidR="00DE77A8" w:rsidRPr="00206D92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206D92">
        <w:rPr>
          <w:sz w:val="28"/>
          <w:szCs w:val="28"/>
        </w:rPr>
        <w:t xml:space="preserve">Органом-разработчиком </w:t>
      </w:r>
      <w:r w:rsidR="000D0425" w:rsidRPr="00206D92">
        <w:rPr>
          <w:sz w:val="28"/>
          <w:szCs w:val="28"/>
        </w:rPr>
        <w:t>П</w:t>
      </w:r>
      <w:r w:rsidRPr="00206D92">
        <w:rPr>
          <w:sz w:val="28"/>
          <w:szCs w:val="28"/>
        </w:rPr>
        <w:t xml:space="preserve">роекта является Министерство </w:t>
      </w:r>
      <w:r w:rsidR="002E6E8A" w:rsidRPr="002E6E8A">
        <w:rPr>
          <w:sz w:val="28"/>
          <w:szCs w:val="28"/>
        </w:rPr>
        <w:t>цифрового развития, транспорта и связи</w:t>
      </w:r>
      <w:r w:rsidR="004D69D3" w:rsidRPr="002E6E8A">
        <w:rPr>
          <w:sz w:val="28"/>
          <w:szCs w:val="28"/>
        </w:rPr>
        <w:t xml:space="preserve"> </w:t>
      </w:r>
      <w:r w:rsidRPr="00206D92">
        <w:rPr>
          <w:sz w:val="28"/>
          <w:szCs w:val="28"/>
        </w:rPr>
        <w:t>Пензенской области (далее – Министерство</w:t>
      </w:r>
      <w:r w:rsidR="00A76379" w:rsidRPr="00206D92">
        <w:rPr>
          <w:sz w:val="28"/>
          <w:szCs w:val="28"/>
        </w:rPr>
        <w:t>, Разработчик</w:t>
      </w:r>
      <w:r w:rsidRPr="00206D92">
        <w:rPr>
          <w:sz w:val="28"/>
          <w:szCs w:val="28"/>
        </w:rPr>
        <w:t>).</w:t>
      </w:r>
    </w:p>
    <w:p w14:paraId="3F005B44" w14:textId="301575AE" w:rsidR="0001373B" w:rsidRDefault="00B430BF" w:rsidP="0001373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6D92">
        <w:rPr>
          <w:bCs/>
          <w:sz w:val="28"/>
          <w:szCs w:val="28"/>
        </w:rPr>
        <w:t xml:space="preserve">В соответствии с пояснительной запиской </w:t>
      </w:r>
      <w:r w:rsidR="00E54965" w:rsidRPr="00206D92">
        <w:rPr>
          <w:bCs/>
          <w:sz w:val="28"/>
          <w:szCs w:val="28"/>
        </w:rPr>
        <w:t xml:space="preserve">Проект </w:t>
      </w:r>
      <w:r w:rsidR="006A0790" w:rsidRPr="00206D92">
        <w:rPr>
          <w:bCs/>
          <w:sz w:val="28"/>
          <w:szCs w:val="28"/>
        </w:rPr>
        <w:t xml:space="preserve">разработан </w:t>
      </w:r>
      <w:r w:rsidR="002E6E8A">
        <w:rPr>
          <w:bCs/>
          <w:sz w:val="28"/>
          <w:szCs w:val="28"/>
        </w:rPr>
        <w:t>в целях поддержания законодательства Пензенской области в актуальном состоянии и направлен на реализацию полномочий в сфере организации регулярных перевозок, определенных Федеральным законом от 13.07.2015 № 220-ФЗ «</w:t>
      </w:r>
      <w:r w:rsidR="002E6E8A" w:rsidRPr="002E6E8A">
        <w:rPr>
          <w:sz w:val="28"/>
          <w:szCs w:val="28"/>
        </w:rPr>
        <w:t xml:space="preserve">Об организации регулярных перевозок пассажиров и багажа автомобильным </w:t>
      </w:r>
      <w:r w:rsidR="002E6E8A" w:rsidRPr="002E6E8A">
        <w:rPr>
          <w:sz w:val="28"/>
          <w:szCs w:val="28"/>
        </w:rPr>
        <w:lastRenderedPageBreak/>
        <w:t>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2E6E8A">
        <w:rPr>
          <w:sz w:val="28"/>
          <w:szCs w:val="28"/>
        </w:rPr>
        <w:t>».</w:t>
      </w:r>
    </w:p>
    <w:p w14:paraId="42507398" w14:textId="5879A79C" w:rsidR="002E6E8A" w:rsidRPr="00206D92" w:rsidRDefault="002E6E8A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Кроме того, Проектом учтены </w:t>
      </w:r>
      <w:r w:rsidRPr="002E6E8A">
        <w:rPr>
          <w:sz w:val="28"/>
          <w:szCs w:val="28"/>
        </w:rPr>
        <w:t>положения Федерального закона от 08.08.2024 № 232-ФЗ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</w:t>
      </w:r>
      <w:r>
        <w:rPr>
          <w:sz w:val="28"/>
          <w:szCs w:val="28"/>
        </w:rPr>
        <w:t>.</w:t>
      </w:r>
    </w:p>
    <w:p w14:paraId="7E4EDF88" w14:textId="6481C002" w:rsidR="00DE77A8" w:rsidRPr="00206D92" w:rsidRDefault="00DE77A8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06D92">
        <w:rPr>
          <w:bCs/>
          <w:sz w:val="28"/>
          <w:szCs w:val="28"/>
        </w:rPr>
        <w:t xml:space="preserve">В соответствии с пунктом 2.2 Порядка проведения ОРВ Министерством </w:t>
      </w:r>
      <w:r w:rsidR="00F233E1" w:rsidRPr="00206D92">
        <w:rPr>
          <w:bCs/>
          <w:sz w:val="28"/>
          <w:szCs w:val="28"/>
        </w:rPr>
        <w:t>проведен подробный анализ П</w:t>
      </w:r>
      <w:r w:rsidRPr="00206D92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206D92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r w:rsidRPr="00206D92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14:paraId="11E82DE2" w14:textId="31C6863A" w:rsidR="0001373B" w:rsidRPr="00206D92" w:rsidRDefault="00DE77A8" w:rsidP="000172A9">
      <w:pPr>
        <w:ind w:firstLine="709"/>
        <w:jc w:val="both"/>
        <w:rPr>
          <w:bCs/>
          <w:sz w:val="28"/>
          <w:szCs w:val="28"/>
        </w:rPr>
      </w:pPr>
      <w:r w:rsidRPr="00206D92">
        <w:rPr>
          <w:bCs/>
          <w:sz w:val="28"/>
          <w:szCs w:val="28"/>
        </w:rPr>
        <w:t xml:space="preserve">Целью правового регулирования </w:t>
      </w:r>
      <w:r w:rsidR="009430F1" w:rsidRPr="00206D92">
        <w:rPr>
          <w:bCs/>
          <w:sz w:val="28"/>
          <w:szCs w:val="28"/>
        </w:rPr>
        <w:t>является</w:t>
      </w:r>
      <w:r w:rsidR="00847C5A" w:rsidRPr="00206D92">
        <w:rPr>
          <w:bCs/>
          <w:sz w:val="28"/>
          <w:szCs w:val="28"/>
        </w:rPr>
        <w:t xml:space="preserve"> </w:t>
      </w:r>
      <w:r w:rsidR="002E6E8A">
        <w:rPr>
          <w:bCs/>
          <w:sz w:val="28"/>
          <w:szCs w:val="28"/>
        </w:rPr>
        <w:t>актуализация законодательства Пензенской области в сфере организации регулярных перевозок пассажиров и багажа автомобильным транспортом и городским наземным электрическим транспортом</w:t>
      </w:r>
      <w:r w:rsidR="006A0790" w:rsidRPr="00206D92">
        <w:rPr>
          <w:bCs/>
          <w:sz w:val="28"/>
          <w:szCs w:val="28"/>
        </w:rPr>
        <w:t>.</w:t>
      </w:r>
      <w:r w:rsidR="001421E4" w:rsidRPr="00206D92">
        <w:rPr>
          <w:bCs/>
          <w:sz w:val="28"/>
          <w:szCs w:val="28"/>
        </w:rPr>
        <w:t xml:space="preserve"> Показателем достижения цели предлагаемого правового регулирования является </w:t>
      </w:r>
      <w:r w:rsidR="002E6E8A">
        <w:rPr>
          <w:bCs/>
          <w:sz w:val="28"/>
          <w:szCs w:val="28"/>
        </w:rPr>
        <w:t>количество маршрутов регулярных перевозок муниципального и межмуниципального сообщения.</w:t>
      </w:r>
    </w:p>
    <w:p w14:paraId="3D98F34E" w14:textId="28183B62" w:rsidR="00762D92" w:rsidRPr="00206D92" w:rsidRDefault="00C500B8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206D92">
        <w:rPr>
          <w:bCs/>
          <w:color w:val="000000"/>
          <w:sz w:val="28"/>
          <w:szCs w:val="28"/>
        </w:rPr>
        <w:t>О</w:t>
      </w:r>
      <w:r w:rsidR="00762D92" w:rsidRPr="00206D92">
        <w:rPr>
          <w:bCs/>
          <w:color w:val="000000"/>
          <w:sz w:val="28"/>
          <w:szCs w:val="28"/>
        </w:rPr>
        <w:t xml:space="preserve">сновными субъектами предлагаемого правового регулирования являются </w:t>
      </w:r>
      <w:r w:rsidR="00505542" w:rsidRPr="00206D92">
        <w:rPr>
          <w:bCs/>
          <w:color w:val="000000"/>
          <w:sz w:val="28"/>
          <w:szCs w:val="28"/>
        </w:rPr>
        <w:t xml:space="preserve">юридические лица и </w:t>
      </w:r>
      <w:r w:rsidR="009D1573" w:rsidRPr="009D1573">
        <w:rPr>
          <w:bCs/>
          <w:color w:val="000000"/>
          <w:sz w:val="28"/>
          <w:szCs w:val="28"/>
        </w:rPr>
        <w:t>индивидуальные предприниматели,</w:t>
      </w:r>
      <w:r w:rsidR="009D1573">
        <w:rPr>
          <w:bCs/>
          <w:color w:val="000000"/>
          <w:sz w:val="28"/>
          <w:szCs w:val="28"/>
        </w:rPr>
        <w:t xml:space="preserve"> осуществляющие деятельность по перевозке пассажиров и багажа по межмуниципальным и муниципальным маршрутам регулярных перевозок</w:t>
      </w:r>
      <w:r w:rsidR="00762D92" w:rsidRPr="00206D92">
        <w:rPr>
          <w:bCs/>
          <w:color w:val="000000"/>
          <w:sz w:val="28"/>
          <w:szCs w:val="28"/>
        </w:rPr>
        <w:t xml:space="preserve">. </w:t>
      </w:r>
    </w:p>
    <w:p w14:paraId="2FD5D87C" w14:textId="66150A46" w:rsidR="00AF2839" w:rsidRPr="00206D92" w:rsidRDefault="00AF2839" w:rsidP="00AF2839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206D92">
        <w:rPr>
          <w:bCs/>
          <w:color w:val="000000"/>
          <w:sz w:val="28"/>
          <w:szCs w:val="28"/>
        </w:rPr>
        <w:t xml:space="preserve">В соответствии с пунктом 7 Сводного отчета </w:t>
      </w:r>
      <w:r w:rsidR="009D1573">
        <w:rPr>
          <w:bCs/>
          <w:color w:val="000000"/>
          <w:sz w:val="28"/>
          <w:szCs w:val="28"/>
        </w:rPr>
        <w:t>Проект не содержит новых обязанностей, преимуществ и ограничений для потенциальных адресатов правового регулирования</w:t>
      </w:r>
      <w:r w:rsidRPr="00206D92">
        <w:rPr>
          <w:bCs/>
          <w:color w:val="000000"/>
          <w:sz w:val="28"/>
          <w:szCs w:val="28"/>
        </w:rPr>
        <w:t>.</w:t>
      </w:r>
    </w:p>
    <w:p w14:paraId="2FBABBBF" w14:textId="5D9FE84B" w:rsidR="00762D92" w:rsidRPr="00206D92" w:rsidRDefault="00C500B8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206D92">
        <w:rPr>
          <w:bCs/>
          <w:color w:val="000000"/>
          <w:sz w:val="28"/>
          <w:szCs w:val="28"/>
        </w:rPr>
        <w:t>Согласно</w:t>
      </w:r>
      <w:r w:rsidR="00762D92" w:rsidRPr="00206D92">
        <w:rPr>
          <w:bCs/>
          <w:color w:val="000000"/>
          <w:sz w:val="28"/>
          <w:szCs w:val="28"/>
        </w:rPr>
        <w:t xml:space="preserve"> пункт</w:t>
      </w:r>
      <w:r w:rsidR="00AF2839" w:rsidRPr="00206D92">
        <w:rPr>
          <w:bCs/>
          <w:color w:val="000000"/>
          <w:sz w:val="28"/>
          <w:szCs w:val="28"/>
        </w:rPr>
        <w:t>у</w:t>
      </w:r>
      <w:r w:rsidR="00762D92" w:rsidRPr="00206D92">
        <w:rPr>
          <w:bCs/>
          <w:color w:val="000000"/>
          <w:sz w:val="28"/>
          <w:szCs w:val="28"/>
        </w:rPr>
        <w:t xml:space="preserve"> 5</w:t>
      </w:r>
      <w:r w:rsidRPr="00206D92">
        <w:rPr>
          <w:bCs/>
          <w:color w:val="000000"/>
          <w:sz w:val="28"/>
          <w:szCs w:val="28"/>
        </w:rPr>
        <w:t xml:space="preserve"> </w:t>
      </w:r>
      <w:r w:rsidR="00762D92" w:rsidRPr="00206D92">
        <w:rPr>
          <w:bCs/>
          <w:color w:val="000000"/>
          <w:sz w:val="28"/>
          <w:szCs w:val="28"/>
        </w:rPr>
        <w:t xml:space="preserve">Сводного отчета </w:t>
      </w:r>
      <w:r w:rsidR="007D26C9">
        <w:rPr>
          <w:bCs/>
          <w:color w:val="000000"/>
          <w:sz w:val="28"/>
          <w:szCs w:val="28"/>
        </w:rPr>
        <w:t xml:space="preserve">в случае принятия </w:t>
      </w:r>
      <w:r w:rsidR="009D1573">
        <w:rPr>
          <w:bCs/>
          <w:color w:val="000000"/>
          <w:sz w:val="28"/>
          <w:szCs w:val="28"/>
        </w:rPr>
        <w:t>Проект</w:t>
      </w:r>
      <w:r w:rsidR="007D26C9">
        <w:rPr>
          <w:bCs/>
          <w:color w:val="000000"/>
          <w:sz w:val="28"/>
          <w:szCs w:val="28"/>
        </w:rPr>
        <w:t xml:space="preserve">а </w:t>
      </w:r>
      <w:r w:rsidR="007D26C9">
        <w:rPr>
          <w:bCs/>
          <w:color w:val="000000"/>
          <w:sz w:val="28"/>
          <w:szCs w:val="28"/>
        </w:rPr>
        <w:t xml:space="preserve">у </w:t>
      </w:r>
      <w:r w:rsidR="007D26C9" w:rsidRPr="00206D92">
        <w:rPr>
          <w:bCs/>
          <w:color w:val="000000"/>
          <w:sz w:val="28"/>
          <w:szCs w:val="28"/>
        </w:rPr>
        <w:t xml:space="preserve">Министерства </w:t>
      </w:r>
      <w:r w:rsidR="007D26C9" w:rsidRPr="009D1573">
        <w:rPr>
          <w:bCs/>
          <w:color w:val="000000"/>
          <w:sz w:val="28"/>
          <w:szCs w:val="28"/>
        </w:rPr>
        <w:t xml:space="preserve">цифрового развития, транспорта и связи </w:t>
      </w:r>
      <w:r w:rsidR="007D26C9">
        <w:rPr>
          <w:bCs/>
          <w:color w:val="000000"/>
          <w:sz w:val="28"/>
          <w:szCs w:val="28"/>
        </w:rPr>
        <w:t>Пензенской области</w:t>
      </w:r>
      <w:r w:rsidR="009D1573">
        <w:rPr>
          <w:bCs/>
          <w:color w:val="000000"/>
          <w:sz w:val="28"/>
          <w:szCs w:val="28"/>
        </w:rPr>
        <w:t xml:space="preserve"> </w:t>
      </w:r>
      <w:r w:rsidR="009D1573">
        <w:rPr>
          <w:bCs/>
          <w:color w:val="000000"/>
          <w:sz w:val="28"/>
          <w:szCs w:val="28"/>
        </w:rPr>
        <w:t xml:space="preserve">не предполагается появление </w:t>
      </w:r>
      <w:r w:rsidR="00F21000" w:rsidRPr="00206D92">
        <w:rPr>
          <w:bCs/>
          <w:color w:val="000000"/>
          <w:sz w:val="28"/>
          <w:szCs w:val="28"/>
        </w:rPr>
        <w:t>новы</w:t>
      </w:r>
      <w:r w:rsidR="00F21000">
        <w:rPr>
          <w:bCs/>
          <w:color w:val="000000"/>
          <w:sz w:val="28"/>
          <w:szCs w:val="28"/>
        </w:rPr>
        <w:t>х</w:t>
      </w:r>
      <w:r w:rsidR="00F21000" w:rsidRPr="00206D92">
        <w:rPr>
          <w:bCs/>
          <w:color w:val="000000"/>
          <w:sz w:val="28"/>
          <w:szCs w:val="28"/>
        </w:rPr>
        <w:t xml:space="preserve"> функци</w:t>
      </w:r>
      <w:r w:rsidR="00F21000">
        <w:rPr>
          <w:bCs/>
          <w:color w:val="000000"/>
          <w:sz w:val="28"/>
          <w:szCs w:val="28"/>
        </w:rPr>
        <w:t>й</w:t>
      </w:r>
      <w:r w:rsidR="00762D92" w:rsidRPr="00206D92">
        <w:rPr>
          <w:bCs/>
          <w:color w:val="000000"/>
          <w:sz w:val="28"/>
          <w:szCs w:val="28"/>
        </w:rPr>
        <w:t xml:space="preserve"> и </w:t>
      </w:r>
      <w:r w:rsidR="00F21000">
        <w:rPr>
          <w:bCs/>
          <w:color w:val="000000"/>
          <w:sz w:val="28"/>
          <w:szCs w:val="28"/>
        </w:rPr>
        <w:t>изменение текущих</w:t>
      </w:r>
      <w:r w:rsidR="00AF2839" w:rsidRPr="00206D92">
        <w:rPr>
          <w:bCs/>
          <w:color w:val="000000"/>
          <w:sz w:val="28"/>
          <w:szCs w:val="28"/>
        </w:rPr>
        <w:t>.</w:t>
      </w:r>
      <w:r w:rsidRPr="00206D92">
        <w:rPr>
          <w:bCs/>
          <w:color w:val="000000"/>
          <w:sz w:val="28"/>
          <w:szCs w:val="28"/>
        </w:rPr>
        <w:t xml:space="preserve"> </w:t>
      </w:r>
    </w:p>
    <w:p w14:paraId="7F0E1875" w14:textId="6635048D" w:rsidR="00C500B8" w:rsidRPr="00206D92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206D92">
        <w:rPr>
          <w:bCs/>
          <w:color w:val="000000"/>
          <w:sz w:val="28"/>
          <w:szCs w:val="28"/>
        </w:rPr>
        <w:t xml:space="preserve">По оценке Министерства, предлагаемое правовое регулирование </w:t>
      </w:r>
      <w:r w:rsidR="006C2E79">
        <w:rPr>
          <w:bCs/>
          <w:color w:val="000000"/>
          <w:sz w:val="28"/>
          <w:szCs w:val="28"/>
        </w:rPr>
        <w:t xml:space="preserve">                         </w:t>
      </w:r>
      <w:r w:rsidRPr="00206D92">
        <w:rPr>
          <w:bCs/>
          <w:color w:val="000000"/>
          <w:sz w:val="28"/>
          <w:szCs w:val="28"/>
        </w:rPr>
        <w:t>не предполагает дополнительных расходов консолидирован</w:t>
      </w:r>
      <w:r w:rsidR="00C500B8" w:rsidRPr="00206D92">
        <w:rPr>
          <w:bCs/>
          <w:color w:val="000000"/>
          <w:sz w:val="28"/>
          <w:szCs w:val="28"/>
        </w:rPr>
        <w:t>ного бюджета Пензенской области.</w:t>
      </w:r>
    </w:p>
    <w:p w14:paraId="6E0D7924" w14:textId="5366792C" w:rsidR="000D0425" w:rsidRPr="00206D92" w:rsidRDefault="006C2E79" w:rsidP="002B48C1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пункту 9 Сводного отчета</w:t>
      </w:r>
      <w:r w:rsidR="000D0425" w:rsidRPr="00206D92">
        <w:rPr>
          <w:bCs/>
          <w:sz w:val="28"/>
          <w:szCs w:val="28"/>
        </w:rPr>
        <w:t xml:space="preserve"> альтернативны</w:t>
      </w:r>
      <w:r w:rsidR="00F21000">
        <w:rPr>
          <w:bCs/>
          <w:sz w:val="28"/>
          <w:szCs w:val="28"/>
        </w:rPr>
        <w:t>м</w:t>
      </w:r>
      <w:r w:rsidR="000D0425" w:rsidRPr="00206D92">
        <w:rPr>
          <w:bCs/>
          <w:sz w:val="28"/>
          <w:szCs w:val="28"/>
        </w:rPr>
        <w:t xml:space="preserve"> способо</w:t>
      </w:r>
      <w:r w:rsidR="00F21000">
        <w:rPr>
          <w:bCs/>
          <w:sz w:val="28"/>
          <w:szCs w:val="28"/>
        </w:rPr>
        <w:t>м</w:t>
      </w:r>
      <w:r w:rsidR="000D0425" w:rsidRPr="00206D92">
        <w:rPr>
          <w:bCs/>
          <w:sz w:val="28"/>
          <w:szCs w:val="28"/>
        </w:rPr>
        <w:t xml:space="preserve"> решения возникшей проблемы</w:t>
      </w:r>
      <w:r w:rsidR="00F21000">
        <w:rPr>
          <w:bCs/>
          <w:sz w:val="28"/>
          <w:szCs w:val="28"/>
        </w:rPr>
        <w:t xml:space="preserve"> является сохранение текущего правового регулирования</w:t>
      </w:r>
      <w:r w:rsidR="002B48C1">
        <w:rPr>
          <w:bCs/>
          <w:sz w:val="28"/>
          <w:szCs w:val="28"/>
        </w:rPr>
        <w:t xml:space="preserve">. </w:t>
      </w:r>
      <w:r w:rsidR="00F21000">
        <w:rPr>
          <w:bCs/>
          <w:sz w:val="28"/>
          <w:szCs w:val="28"/>
        </w:rPr>
        <w:t xml:space="preserve"> </w:t>
      </w:r>
      <w:r w:rsidR="002B48C1">
        <w:rPr>
          <w:bCs/>
          <w:sz w:val="28"/>
          <w:szCs w:val="28"/>
        </w:rPr>
        <w:t xml:space="preserve">Вместе с тем </w:t>
      </w:r>
      <w:r w:rsidR="00F21000">
        <w:rPr>
          <w:bCs/>
          <w:sz w:val="28"/>
          <w:szCs w:val="28"/>
        </w:rPr>
        <w:t xml:space="preserve">при выборе альтернативного варианта вероятно наличие недостатков правового регулирования отдельных вопросов организации </w:t>
      </w:r>
      <w:r w:rsidR="002B48C1">
        <w:rPr>
          <w:bCs/>
          <w:sz w:val="28"/>
          <w:szCs w:val="28"/>
        </w:rPr>
        <w:t xml:space="preserve">регулярных перевозок автомобильным транспортом, в связи с чем </w:t>
      </w:r>
      <w:r w:rsidR="002B48C1">
        <w:rPr>
          <w:bCs/>
          <w:sz w:val="28"/>
          <w:szCs w:val="28"/>
        </w:rPr>
        <w:t>предпочтительным является принятие предлагаемого Проекта, так как в этом случае риски неблагоприятных последствий отсутствуют</w:t>
      </w:r>
      <w:r w:rsidR="002B48C1">
        <w:rPr>
          <w:bCs/>
          <w:sz w:val="28"/>
          <w:szCs w:val="28"/>
        </w:rPr>
        <w:t>.</w:t>
      </w:r>
    </w:p>
    <w:p w14:paraId="5A3D55A7" w14:textId="125F6CD6" w:rsidR="00B02733" w:rsidRPr="00206D92" w:rsidRDefault="0019788E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6D92">
        <w:rPr>
          <w:color w:val="000000"/>
          <w:sz w:val="28"/>
          <w:szCs w:val="28"/>
        </w:rPr>
        <w:t>В соответстви</w:t>
      </w:r>
      <w:r w:rsidR="00376F0A" w:rsidRPr="00206D92">
        <w:rPr>
          <w:color w:val="000000"/>
          <w:sz w:val="28"/>
          <w:szCs w:val="28"/>
        </w:rPr>
        <w:t>и</w:t>
      </w:r>
      <w:r w:rsidRPr="00206D92">
        <w:rPr>
          <w:color w:val="000000"/>
          <w:sz w:val="28"/>
          <w:szCs w:val="28"/>
        </w:rPr>
        <w:t xml:space="preserve"> с</w:t>
      </w:r>
      <w:r w:rsidR="00DE77A8" w:rsidRPr="00206D92">
        <w:rPr>
          <w:color w:val="000000"/>
          <w:sz w:val="28"/>
          <w:szCs w:val="28"/>
        </w:rPr>
        <w:t xml:space="preserve"> пунктам</w:t>
      </w:r>
      <w:r w:rsidRPr="00206D92">
        <w:rPr>
          <w:color w:val="000000"/>
          <w:sz w:val="28"/>
          <w:szCs w:val="28"/>
        </w:rPr>
        <w:t>и</w:t>
      </w:r>
      <w:r w:rsidR="00F233E1" w:rsidRPr="00206D92">
        <w:rPr>
          <w:color w:val="000000"/>
          <w:sz w:val="28"/>
          <w:szCs w:val="28"/>
        </w:rPr>
        <w:t xml:space="preserve"> 1.3, 1.4 Сводного отчета П</w:t>
      </w:r>
      <w:r w:rsidR="00DE77A8" w:rsidRPr="00206D92">
        <w:rPr>
          <w:color w:val="000000"/>
          <w:sz w:val="28"/>
          <w:szCs w:val="28"/>
        </w:rPr>
        <w:t xml:space="preserve">роект отнесен </w:t>
      </w:r>
      <w:r w:rsidR="006C2E79">
        <w:rPr>
          <w:color w:val="000000"/>
          <w:sz w:val="28"/>
          <w:szCs w:val="28"/>
        </w:rPr>
        <w:t xml:space="preserve">                     </w:t>
      </w:r>
      <w:r w:rsidR="00DE77A8" w:rsidRPr="00206D92">
        <w:rPr>
          <w:color w:val="000000"/>
          <w:sz w:val="28"/>
          <w:szCs w:val="28"/>
        </w:rPr>
        <w:t xml:space="preserve">к </w:t>
      </w:r>
      <w:r w:rsidR="00505542" w:rsidRPr="00206D92">
        <w:rPr>
          <w:color w:val="000000"/>
          <w:sz w:val="28"/>
          <w:szCs w:val="28"/>
        </w:rPr>
        <w:t>низкой</w:t>
      </w:r>
      <w:r w:rsidR="00F67031" w:rsidRPr="00206D92">
        <w:rPr>
          <w:color w:val="000000"/>
          <w:sz w:val="28"/>
          <w:szCs w:val="28"/>
        </w:rPr>
        <w:t xml:space="preserve"> </w:t>
      </w:r>
      <w:r w:rsidR="00161CD1" w:rsidRPr="00206D92">
        <w:rPr>
          <w:color w:val="000000"/>
          <w:sz w:val="28"/>
          <w:szCs w:val="28"/>
        </w:rPr>
        <w:t>степени</w:t>
      </w:r>
      <w:r w:rsidR="00505542" w:rsidRPr="00206D92">
        <w:rPr>
          <w:color w:val="000000"/>
          <w:sz w:val="28"/>
          <w:szCs w:val="28"/>
        </w:rPr>
        <w:t xml:space="preserve"> регулирующего воздействия, </w:t>
      </w:r>
      <w:r w:rsidR="00B02733" w:rsidRPr="00206D92">
        <w:rPr>
          <w:color w:val="000000"/>
          <w:sz w:val="28"/>
          <w:szCs w:val="28"/>
        </w:rPr>
        <w:t>публичные консультации</w:t>
      </w:r>
      <w:r w:rsidR="00505542" w:rsidRPr="00206D92">
        <w:rPr>
          <w:color w:val="000000"/>
          <w:sz w:val="28"/>
          <w:szCs w:val="28"/>
        </w:rPr>
        <w:t xml:space="preserve"> </w:t>
      </w:r>
      <w:r w:rsidR="006C2E79">
        <w:rPr>
          <w:color w:val="000000"/>
          <w:sz w:val="28"/>
          <w:szCs w:val="28"/>
        </w:rPr>
        <w:t xml:space="preserve">                 </w:t>
      </w:r>
      <w:r w:rsidR="00505542" w:rsidRPr="00206D92">
        <w:rPr>
          <w:color w:val="000000"/>
          <w:sz w:val="28"/>
          <w:szCs w:val="28"/>
        </w:rPr>
        <w:t xml:space="preserve">в рамках проведения оценки регулирующего воздействия Министерством </w:t>
      </w:r>
      <w:r w:rsidR="006C2E79">
        <w:rPr>
          <w:color w:val="000000"/>
          <w:sz w:val="28"/>
          <w:szCs w:val="28"/>
        </w:rPr>
        <w:t xml:space="preserve">           </w:t>
      </w:r>
      <w:r w:rsidR="00505542" w:rsidRPr="00206D92">
        <w:rPr>
          <w:color w:val="000000"/>
          <w:sz w:val="28"/>
          <w:szCs w:val="28"/>
        </w:rPr>
        <w:t>не проводились</w:t>
      </w:r>
      <w:r w:rsidR="00B02733" w:rsidRPr="00206D92">
        <w:rPr>
          <w:color w:val="000000"/>
          <w:sz w:val="28"/>
          <w:szCs w:val="28"/>
        </w:rPr>
        <w:t>.</w:t>
      </w:r>
    </w:p>
    <w:p w14:paraId="0EB55DE9" w14:textId="4D779C76" w:rsidR="00DE77A8" w:rsidRPr="00206D92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6D92">
        <w:rPr>
          <w:color w:val="000000"/>
          <w:sz w:val="28"/>
          <w:szCs w:val="28"/>
        </w:rPr>
        <w:lastRenderedPageBreak/>
        <w:t>На основании проведенной оц</w:t>
      </w:r>
      <w:r w:rsidR="00F233E1" w:rsidRPr="00206D92">
        <w:rPr>
          <w:color w:val="000000"/>
          <w:sz w:val="28"/>
          <w:szCs w:val="28"/>
        </w:rPr>
        <w:t>енки регулирующего воздействия П</w:t>
      </w:r>
      <w:r w:rsidRPr="00206D92">
        <w:rPr>
          <w:color w:val="000000"/>
          <w:sz w:val="28"/>
          <w:szCs w:val="28"/>
        </w:rPr>
        <w:t xml:space="preserve">роекта </w:t>
      </w:r>
      <w:r w:rsidR="006C2E79">
        <w:rPr>
          <w:color w:val="000000"/>
          <w:sz w:val="28"/>
          <w:szCs w:val="28"/>
        </w:rPr>
        <w:t xml:space="preserve">        </w:t>
      </w:r>
      <w:r w:rsidRPr="00206D92">
        <w:rPr>
          <w:color w:val="000000"/>
          <w:sz w:val="28"/>
          <w:szCs w:val="28"/>
        </w:rPr>
        <w:t xml:space="preserve">с учетом информации, представленной </w:t>
      </w:r>
      <w:r w:rsidR="008D5247" w:rsidRPr="00206D92">
        <w:rPr>
          <w:color w:val="000000"/>
          <w:sz w:val="28"/>
          <w:szCs w:val="28"/>
        </w:rPr>
        <w:t>Разработчиком</w:t>
      </w:r>
      <w:r w:rsidRPr="00206D92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720223DE" w:rsidR="00DE77A8" w:rsidRPr="00206D92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6D92">
        <w:rPr>
          <w:bCs/>
          <w:sz w:val="28"/>
          <w:szCs w:val="28"/>
        </w:rPr>
        <w:t xml:space="preserve">- </w:t>
      </w:r>
      <w:r w:rsidRPr="00206D92">
        <w:rPr>
          <w:color w:val="000000"/>
          <w:sz w:val="28"/>
          <w:szCs w:val="28"/>
        </w:rPr>
        <w:t>о достаточной обосн</w:t>
      </w:r>
      <w:r w:rsidR="00F233E1" w:rsidRPr="00206D92">
        <w:rPr>
          <w:color w:val="000000"/>
          <w:sz w:val="28"/>
          <w:szCs w:val="28"/>
        </w:rPr>
        <w:t>ованности выбора предложенного П</w:t>
      </w:r>
      <w:r w:rsidRPr="00206D92">
        <w:rPr>
          <w:color w:val="000000"/>
          <w:sz w:val="28"/>
          <w:szCs w:val="28"/>
        </w:rPr>
        <w:t>роектом способа правового регулирования;</w:t>
      </w:r>
    </w:p>
    <w:p w14:paraId="61CCC2D6" w14:textId="0B2BC7E1" w:rsidR="00DE77A8" w:rsidRPr="00206D92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6D92">
        <w:rPr>
          <w:color w:val="000000"/>
          <w:sz w:val="28"/>
          <w:szCs w:val="28"/>
        </w:rPr>
        <w:t>-</w:t>
      </w:r>
      <w:r w:rsidR="00206D92" w:rsidRPr="00206D92">
        <w:rPr>
          <w:color w:val="000000"/>
          <w:sz w:val="28"/>
          <w:szCs w:val="28"/>
        </w:rPr>
        <w:t xml:space="preserve"> </w:t>
      </w:r>
      <w:r w:rsidRPr="00206D92">
        <w:rPr>
          <w:color w:val="000000"/>
          <w:sz w:val="28"/>
          <w:szCs w:val="28"/>
        </w:rPr>
        <w:t>о соблюдении Министерством процедур, предусмотренных</w:t>
      </w:r>
      <w:r w:rsidR="00282453" w:rsidRPr="00206D92">
        <w:rPr>
          <w:color w:val="000000"/>
          <w:sz w:val="28"/>
          <w:szCs w:val="28"/>
        </w:rPr>
        <w:t xml:space="preserve"> </w:t>
      </w:r>
      <w:r w:rsidRPr="00206D92">
        <w:rPr>
          <w:color w:val="000000"/>
          <w:sz w:val="28"/>
          <w:szCs w:val="28"/>
        </w:rPr>
        <w:t>Порядком проведения ОРВ</w:t>
      </w:r>
      <w:r w:rsidR="008D5247" w:rsidRPr="00206D92">
        <w:rPr>
          <w:color w:val="000000"/>
          <w:sz w:val="28"/>
          <w:szCs w:val="28"/>
        </w:rPr>
        <w:t>;</w:t>
      </w:r>
    </w:p>
    <w:p w14:paraId="075B81FC" w14:textId="65D11412" w:rsidR="00DE77A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06D92">
        <w:rPr>
          <w:color w:val="000000"/>
          <w:sz w:val="28"/>
          <w:szCs w:val="28"/>
        </w:rPr>
        <w:t xml:space="preserve">- </w:t>
      </w:r>
      <w:r w:rsidR="00094F23" w:rsidRPr="00206D92">
        <w:rPr>
          <w:color w:val="000000"/>
          <w:sz w:val="28"/>
          <w:szCs w:val="28"/>
        </w:rPr>
        <w:t>о</w:t>
      </w:r>
      <w:r w:rsidR="008D5247" w:rsidRPr="00206D92">
        <w:rPr>
          <w:color w:val="000000"/>
          <w:sz w:val="28"/>
          <w:szCs w:val="28"/>
        </w:rPr>
        <w:t xml:space="preserve">б </w:t>
      </w:r>
      <w:r w:rsidR="00282453" w:rsidRPr="00206D92">
        <w:rPr>
          <w:color w:val="000000"/>
          <w:sz w:val="28"/>
          <w:szCs w:val="28"/>
        </w:rPr>
        <w:t>отсутствии</w:t>
      </w:r>
      <w:r w:rsidR="00F67031" w:rsidRPr="00206D92">
        <w:rPr>
          <w:color w:val="000000"/>
          <w:sz w:val="28"/>
          <w:szCs w:val="28"/>
        </w:rPr>
        <w:t xml:space="preserve"> </w:t>
      </w:r>
      <w:r w:rsidRPr="00206D92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5C9645C9" w14:textId="3ADA3739" w:rsidR="00DE77A8" w:rsidRPr="00206D92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06D92">
        <w:rPr>
          <w:color w:val="000000"/>
          <w:sz w:val="28"/>
          <w:szCs w:val="28"/>
        </w:rPr>
        <w:t xml:space="preserve">- об отсутствии дополнительных расходов бюджета Пензенской области </w:t>
      </w:r>
      <w:r w:rsidR="006C2E79">
        <w:rPr>
          <w:color w:val="000000"/>
          <w:sz w:val="28"/>
          <w:szCs w:val="28"/>
        </w:rPr>
        <w:t xml:space="preserve">          </w:t>
      </w:r>
      <w:r w:rsidRPr="00206D92">
        <w:rPr>
          <w:color w:val="000000"/>
          <w:sz w:val="28"/>
          <w:szCs w:val="28"/>
        </w:rPr>
        <w:t>в связи с введением предлагаемого правового регулирования.</w:t>
      </w:r>
    </w:p>
    <w:p w14:paraId="7A1C5C5B" w14:textId="7494DB49" w:rsidR="00DE77A8" w:rsidRPr="00206D92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06D92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133D1941" w14:textId="77777777" w:rsidR="00E618CB" w:rsidRPr="00206D92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23E6B7FA" w14:textId="42662C7E" w:rsidR="00E618CB" w:rsidRPr="00206D92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64C5B5BD" w14:textId="77777777" w:rsidR="004F6AF4" w:rsidRPr="00206D92" w:rsidRDefault="004F6AF4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3969"/>
        <w:gridCol w:w="2449"/>
        <w:gridCol w:w="3647"/>
      </w:tblGrid>
      <w:tr w:rsidR="00DE77A8" w:rsidRPr="00206D92" w14:paraId="4D0A5344" w14:textId="77777777" w:rsidTr="00C500B8">
        <w:tc>
          <w:tcPr>
            <w:tcW w:w="3969" w:type="dxa"/>
            <w:shd w:val="clear" w:color="auto" w:fill="auto"/>
          </w:tcPr>
          <w:p w14:paraId="2D100931" w14:textId="3C84CD11" w:rsidR="003D7617" w:rsidRPr="00206D92" w:rsidRDefault="002B48C1" w:rsidP="00C500B8">
            <w:pPr>
              <w:widowControl/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54461" w:rsidRPr="00206D92">
              <w:rPr>
                <w:sz w:val="28"/>
                <w:szCs w:val="28"/>
              </w:rPr>
              <w:t>аместитель Министра</w:t>
            </w:r>
            <w:r w:rsidR="003D7617" w:rsidRPr="00206D9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shd w:val="clear" w:color="auto" w:fill="auto"/>
          </w:tcPr>
          <w:p w14:paraId="5B3D79A3" w14:textId="3D20CD86" w:rsidR="00DE77A8" w:rsidRPr="00206D92" w:rsidRDefault="00C500B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  <w:r w:rsidRPr="00206D9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47" w:type="dxa"/>
          </w:tcPr>
          <w:p w14:paraId="1B9B5C8E" w14:textId="2EF8179B" w:rsidR="003D7617" w:rsidRPr="00206D92" w:rsidRDefault="002B48C1" w:rsidP="00E618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E54461" w:rsidRPr="00206D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В.С. </w:t>
            </w:r>
            <w:proofErr w:type="spellStart"/>
            <w:r>
              <w:rPr>
                <w:sz w:val="28"/>
                <w:szCs w:val="28"/>
              </w:rPr>
              <w:t>Стульникова</w:t>
            </w:r>
            <w:proofErr w:type="spellEnd"/>
            <w:r w:rsidR="00282453" w:rsidRPr="00206D92">
              <w:rPr>
                <w:sz w:val="28"/>
                <w:szCs w:val="28"/>
              </w:rPr>
              <w:t xml:space="preserve"> </w:t>
            </w:r>
          </w:p>
          <w:p w14:paraId="60703E13" w14:textId="3358C29A" w:rsidR="00DE77A8" w:rsidRPr="00206D92" w:rsidRDefault="00282453" w:rsidP="00E54461">
            <w:pPr>
              <w:jc w:val="both"/>
              <w:rPr>
                <w:sz w:val="28"/>
                <w:szCs w:val="28"/>
              </w:rPr>
            </w:pPr>
            <w:r w:rsidRPr="00206D92">
              <w:rPr>
                <w:sz w:val="28"/>
                <w:szCs w:val="28"/>
              </w:rPr>
              <w:t xml:space="preserve">  </w:t>
            </w:r>
            <w:r w:rsidR="003D7617" w:rsidRPr="00206D92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3BB4F9DF" w14:textId="7EAE5B3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01EE38E2" w14:textId="77777777" w:rsidR="002B48C1" w:rsidRDefault="002B48C1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D682D37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21367429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24B8476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1180386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7F3453D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529AD48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08CF26EF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65A3C761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A1C4E8D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A58DA66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4797E9F8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FA24D45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38A1431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E20F4A0" w14:textId="19669B49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05FEDD4" w14:textId="519ADC3D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CFFF96F" w14:textId="4310F908" w:rsidR="00AD630F" w:rsidRDefault="00AD630F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D2E7C59" w14:textId="7B65575E" w:rsidR="00AD630F" w:rsidRDefault="00AD630F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79D5A6DC" w14:textId="146F2D8D" w:rsidR="00AD630F" w:rsidRDefault="00AD630F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5D70FA3" w14:textId="767F9496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56932238" w14:textId="65949EA0" w:rsidR="006C2E79" w:rsidRDefault="006C2E79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19649A1" w14:textId="4D934F5F" w:rsidR="006C2E79" w:rsidRDefault="006C2E79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FA9AC59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686422C1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6F405AB5" w14:textId="57CDE13C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1046A20D" w14:textId="4D8D2C73" w:rsidR="006C2E79" w:rsidRDefault="006C2E79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BEF173D" w14:textId="5E5B425F" w:rsidR="00BD1160" w:rsidRDefault="00BD1160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6E0E0DBA" w14:textId="2C3182E5" w:rsidR="00BD1160" w:rsidRDefault="00BD1160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02775B72" w14:textId="37FBC622" w:rsidR="00BD1160" w:rsidRDefault="00BD1160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6AA02C11" w14:textId="77777777" w:rsidR="00206D92" w:rsidRDefault="00206D92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  <w:bookmarkStart w:id="0" w:name="_GoBack"/>
      <w:bookmarkEnd w:id="0"/>
    </w:p>
    <w:p w14:paraId="13242FB3" w14:textId="1DC76D08" w:rsidR="00DE77A8" w:rsidRPr="00206D92" w:rsidRDefault="004F6AF4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  <w:proofErr w:type="spellStart"/>
      <w:r w:rsidRPr="00206D92">
        <w:rPr>
          <w:sz w:val="18"/>
          <w:szCs w:val="18"/>
        </w:rPr>
        <w:t>Велякина</w:t>
      </w:r>
      <w:proofErr w:type="spellEnd"/>
      <w:r w:rsidRPr="00206D92">
        <w:rPr>
          <w:sz w:val="18"/>
          <w:szCs w:val="18"/>
        </w:rPr>
        <w:t xml:space="preserve"> Елена Викторовна</w:t>
      </w:r>
    </w:p>
    <w:p w14:paraId="6E46ADBB" w14:textId="1860533E" w:rsidR="006A1F7C" w:rsidRPr="00206D92" w:rsidRDefault="00DE77A8" w:rsidP="00710603">
      <w:pPr>
        <w:jc w:val="both"/>
        <w:rPr>
          <w:sz w:val="18"/>
          <w:szCs w:val="18"/>
        </w:rPr>
      </w:pPr>
      <w:r w:rsidRPr="00206D92">
        <w:rPr>
          <w:sz w:val="18"/>
          <w:szCs w:val="18"/>
        </w:rPr>
        <w:t>+7 (8412) 22-25-51 (</w:t>
      </w:r>
      <w:proofErr w:type="spellStart"/>
      <w:r w:rsidRPr="00206D92">
        <w:rPr>
          <w:sz w:val="18"/>
          <w:szCs w:val="18"/>
        </w:rPr>
        <w:t>вн</w:t>
      </w:r>
      <w:proofErr w:type="spellEnd"/>
      <w:r w:rsidRPr="00206D92">
        <w:rPr>
          <w:sz w:val="18"/>
          <w:szCs w:val="18"/>
        </w:rPr>
        <w:t>. 25</w:t>
      </w:r>
      <w:r w:rsidR="004F6AF4" w:rsidRPr="00206D92">
        <w:rPr>
          <w:sz w:val="18"/>
          <w:szCs w:val="18"/>
        </w:rPr>
        <w:t>1</w:t>
      </w:r>
      <w:r w:rsidRPr="00206D92">
        <w:rPr>
          <w:sz w:val="18"/>
          <w:szCs w:val="18"/>
        </w:rPr>
        <w:t>)</w:t>
      </w:r>
    </w:p>
    <w:sectPr w:rsidR="006A1F7C" w:rsidRPr="00206D92" w:rsidSect="006C2E79">
      <w:pgSz w:w="11906" w:h="16838"/>
      <w:pgMar w:top="1135" w:right="70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6699"/>
    <w:rsid w:val="0001373B"/>
    <w:rsid w:val="000172A9"/>
    <w:rsid w:val="00071A4B"/>
    <w:rsid w:val="00094F23"/>
    <w:rsid w:val="000B71C5"/>
    <w:rsid w:val="000C4A8E"/>
    <w:rsid w:val="000D0425"/>
    <w:rsid w:val="000E165C"/>
    <w:rsid w:val="000E22F3"/>
    <w:rsid w:val="001421E4"/>
    <w:rsid w:val="00161CD1"/>
    <w:rsid w:val="0019788E"/>
    <w:rsid w:val="001D42A6"/>
    <w:rsid w:val="001E530C"/>
    <w:rsid w:val="001F1D7A"/>
    <w:rsid w:val="001F6CFF"/>
    <w:rsid w:val="0020317B"/>
    <w:rsid w:val="00206D92"/>
    <w:rsid w:val="002138FB"/>
    <w:rsid w:val="00240B49"/>
    <w:rsid w:val="00266D88"/>
    <w:rsid w:val="00282453"/>
    <w:rsid w:val="00282DFB"/>
    <w:rsid w:val="002904CD"/>
    <w:rsid w:val="00292B68"/>
    <w:rsid w:val="002B1AFF"/>
    <w:rsid w:val="002B48C1"/>
    <w:rsid w:val="002E6E8A"/>
    <w:rsid w:val="00312DAE"/>
    <w:rsid w:val="00313EA2"/>
    <w:rsid w:val="00322C80"/>
    <w:rsid w:val="0033149D"/>
    <w:rsid w:val="00333C20"/>
    <w:rsid w:val="003454F7"/>
    <w:rsid w:val="003579C4"/>
    <w:rsid w:val="0037038D"/>
    <w:rsid w:val="00372080"/>
    <w:rsid w:val="00376F0A"/>
    <w:rsid w:val="0038202B"/>
    <w:rsid w:val="003B79B8"/>
    <w:rsid w:val="003D27A2"/>
    <w:rsid w:val="003D5A8F"/>
    <w:rsid w:val="003D7617"/>
    <w:rsid w:val="0040034B"/>
    <w:rsid w:val="004200CE"/>
    <w:rsid w:val="00436973"/>
    <w:rsid w:val="00462EF8"/>
    <w:rsid w:val="004A524A"/>
    <w:rsid w:val="004C6AC9"/>
    <w:rsid w:val="004D69D3"/>
    <w:rsid w:val="004D7D98"/>
    <w:rsid w:val="004E0661"/>
    <w:rsid w:val="004E6482"/>
    <w:rsid w:val="004F6AF4"/>
    <w:rsid w:val="00505542"/>
    <w:rsid w:val="00512BA8"/>
    <w:rsid w:val="00524806"/>
    <w:rsid w:val="00530132"/>
    <w:rsid w:val="005539BF"/>
    <w:rsid w:val="00575DA6"/>
    <w:rsid w:val="0059096D"/>
    <w:rsid w:val="005E4B69"/>
    <w:rsid w:val="006027DF"/>
    <w:rsid w:val="00641B1C"/>
    <w:rsid w:val="00652776"/>
    <w:rsid w:val="00657C6F"/>
    <w:rsid w:val="00662321"/>
    <w:rsid w:val="006A0790"/>
    <w:rsid w:val="006A1F7C"/>
    <w:rsid w:val="006B1BCC"/>
    <w:rsid w:val="006C2E79"/>
    <w:rsid w:val="0070700E"/>
    <w:rsid w:val="00710603"/>
    <w:rsid w:val="007144C4"/>
    <w:rsid w:val="007219A3"/>
    <w:rsid w:val="00735074"/>
    <w:rsid w:val="00735B6D"/>
    <w:rsid w:val="00755A55"/>
    <w:rsid w:val="00762D92"/>
    <w:rsid w:val="00770C11"/>
    <w:rsid w:val="007A29D2"/>
    <w:rsid w:val="007C19C2"/>
    <w:rsid w:val="007D26C9"/>
    <w:rsid w:val="007D7D7A"/>
    <w:rsid w:val="007F4547"/>
    <w:rsid w:val="00803ABE"/>
    <w:rsid w:val="008322AF"/>
    <w:rsid w:val="008331BC"/>
    <w:rsid w:val="00834543"/>
    <w:rsid w:val="008347B2"/>
    <w:rsid w:val="00846511"/>
    <w:rsid w:val="00847C5A"/>
    <w:rsid w:val="00847E19"/>
    <w:rsid w:val="008617CB"/>
    <w:rsid w:val="0087326C"/>
    <w:rsid w:val="008A54A2"/>
    <w:rsid w:val="008D5247"/>
    <w:rsid w:val="0092664C"/>
    <w:rsid w:val="00935138"/>
    <w:rsid w:val="009430F1"/>
    <w:rsid w:val="00952429"/>
    <w:rsid w:val="00956230"/>
    <w:rsid w:val="009835F5"/>
    <w:rsid w:val="009A1B79"/>
    <w:rsid w:val="009A6458"/>
    <w:rsid w:val="009D1573"/>
    <w:rsid w:val="009D2984"/>
    <w:rsid w:val="009D4097"/>
    <w:rsid w:val="009F45E1"/>
    <w:rsid w:val="00A41AAB"/>
    <w:rsid w:val="00A53F3B"/>
    <w:rsid w:val="00A56C28"/>
    <w:rsid w:val="00A74DFA"/>
    <w:rsid w:val="00A76379"/>
    <w:rsid w:val="00A96DEA"/>
    <w:rsid w:val="00AA7D8C"/>
    <w:rsid w:val="00AC5BEF"/>
    <w:rsid w:val="00AD630F"/>
    <w:rsid w:val="00AF2839"/>
    <w:rsid w:val="00AF4ED2"/>
    <w:rsid w:val="00AF620F"/>
    <w:rsid w:val="00B02733"/>
    <w:rsid w:val="00B13207"/>
    <w:rsid w:val="00B2044F"/>
    <w:rsid w:val="00B430BF"/>
    <w:rsid w:val="00B53C97"/>
    <w:rsid w:val="00BA0526"/>
    <w:rsid w:val="00BD1160"/>
    <w:rsid w:val="00BD1956"/>
    <w:rsid w:val="00BF1687"/>
    <w:rsid w:val="00C020FE"/>
    <w:rsid w:val="00C1149E"/>
    <w:rsid w:val="00C12598"/>
    <w:rsid w:val="00C12F2C"/>
    <w:rsid w:val="00C1526F"/>
    <w:rsid w:val="00C160A7"/>
    <w:rsid w:val="00C17DED"/>
    <w:rsid w:val="00C20E0B"/>
    <w:rsid w:val="00C3054D"/>
    <w:rsid w:val="00C3465A"/>
    <w:rsid w:val="00C500B8"/>
    <w:rsid w:val="00C728B6"/>
    <w:rsid w:val="00CD3A00"/>
    <w:rsid w:val="00CF0DA0"/>
    <w:rsid w:val="00CF3F24"/>
    <w:rsid w:val="00D40CF9"/>
    <w:rsid w:val="00D571F4"/>
    <w:rsid w:val="00D578C2"/>
    <w:rsid w:val="00D67F82"/>
    <w:rsid w:val="00D81C8E"/>
    <w:rsid w:val="00DC141D"/>
    <w:rsid w:val="00DC247E"/>
    <w:rsid w:val="00DC623D"/>
    <w:rsid w:val="00DD3F55"/>
    <w:rsid w:val="00DE77A8"/>
    <w:rsid w:val="00E02A43"/>
    <w:rsid w:val="00E264EB"/>
    <w:rsid w:val="00E351AF"/>
    <w:rsid w:val="00E525E1"/>
    <w:rsid w:val="00E54461"/>
    <w:rsid w:val="00E54965"/>
    <w:rsid w:val="00E576C9"/>
    <w:rsid w:val="00E57FC2"/>
    <w:rsid w:val="00E618CB"/>
    <w:rsid w:val="00EF206E"/>
    <w:rsid w:val="00F21000"/>
    <w:rsid w:val="00F233E1"/>
    <w:rsid w:val="00F25E5D"/>
    <w:rsid w:val="00F40D71"/>
    <w:rsid w:val="00F41896"/>
    <w:rsid w:val="00F67031"/>
    <w:rsid w:val="00FE4A94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20</cp:revision>
  <cp:lastPrinted>2024-11-11T06:27:00Z</cp:lastPrinted>
  <dcterms:created xsi:type="dcterms:W3CDTF">2024-07-22T13:21:00Z</dcterms:created>
  <dcterms:modified xsi:type="dcterms:W3CDTF">2024-11-11T06:28:00Z</dcterms:modified>
</cp:coreProperties>
</file>