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691DCD">
            <w:pPr>
              <w:pStyle w:val="3"/>
              <w:framePr w:wrap="around" w:vAnchor="page" w:hAnchor="page" w:x="1418" w:y="2409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А С П О Р Я Ж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865025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5" name="Рисунок 5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A20072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22 мая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A20072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256-рП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2B64FB" w:rsidRPr="00CD6502" w:rsidRDefault="002B64FB" w:rsidP="002B64FB">
      <w:pPr>
        <w:autoSpaceDE w:val="0"/>
        <w:autoSpaceDN w:val="0"/>
        <w:adjustRightInd w:val="0"/>
        <w:spacing w:line="221" w:lineRule="auto"/>
        <w:jc w:val="center"/>
        <w:rPr>
          <w:b/>
          <w:color w:val="000000"/>
          <w:sz w:val="28"/>
          <w:szCs w:val="28"/>
        </w:rPr>
      </w:pPr>
      <w:r w:rsidRPr="00A97907">
        <w:rPr>
          <w:b/>
          <w:sz w:val="28"/>
          <w:szCs w:val="28"/>
        </w:rPr>
        <w:t xml:space="preserve">О внесении изменений </w:t>
      </w:r>
      <w:r w:rsidRPr="00A97907">
        <w:rPr>
          <w:b/>
          <w:bCs/>
          <w:sz w:val="28"/>
          <w:szCs w:val="28"/>
        </w:rPr>
        <w:t xml:space="preserve">в </w:t>
      </w:r>
      <w:r w:rsidRPr="00A97907">
        <w:rPr>
          <w:b/>
          <w:color w:val="000000"/>
          <w:sz w:val="28"/>
          <w:szCs w:val="28"/>
        </w:rPr>
        <w:t xml:space="preserve">План реализации </w:t>
      </w:r>
      <w:r>
        <w:rPr>
          <w:b/>
          <w:color w:val="000000"/>
          <w:sz w:val="28"/>
          <w:szCs w:val="28"/>
        </w:rPr>
        <w:br/>
      </w:r>
      <w:r w:rsidRPr="00A97907">
        <w:rPr>
          <w:b/>
          <w:color w:val="000000"/>
          <w:sz w:val="28"/>
          <w:szCs w:val="28"/>
        </w:rPr>
        <w:t xml:space="preserve">государственной программы Пензенской области </w:t>
      </w:r>
      <w:r w:rsidR="00A765B8">
        <w:rPr>
          <w:b/>
          <w:color w:val="000000"/>
          <w:sz w:val="28"/>
          <w:szCs w:val="28"/>
        </w:rPr>
        <w:br/>
      </w:r>
      <w:r w:rsidRPr="00A97907">
        <w:rPr>
          <w:b/>
          <w:color w:val="000000"/>
          <w:sz w:val="28"/>
          <w:szCs w:val="28"/>
        </w:rPr>
        <w:t xml:space="preserve">"Развитие промышленности в Пензенской области и </w:t>
      </w:r>
      <w:r w:rsidR="00A765B8">
        <w:rPr>
          <w:b/>
          <w:color w:val="000000"/>
          <w:sz w:val="28"/>
          <w:szCs w:val="28"/>
        </w:rPr>
        <w:br/>
      </w:r>
      <w:r w:rsidRPr="00A97907">
        <w:rPr>
          <w:b/>
          <w:color w:val="000000"/>
          <w:sz w:val="28"/>
          <w:szCs w:val="28"/>
        </w:rPr>
        <w:t xml:space="preserve">повышение ее конкурентоспособности на 2014 - 2020 годы" </w:t>
      </w:r>
      <w:r w:rsidR="00A765B8">
        <w:rPr>
          <w:b/>
          <w:color w:val="000000"/>
          <w:sz w:val="28"/>
          <w:szCs w:val="28"/>
        </w:rPr>
        <w:br/>
      </w:r>
      <w:r w:rsidRPr="00A97907">
        <w:rPr>
          <w:b/>
          <w:color w:val="000000"/>
          <w:sz w:val="28"/>
          <w:szCs w:val="28"/>
        </w:rPr>
        <w:t xml:space="preserve">на очередной </w:t>
      </w:r>
      <w:r>
        <w:rPr>
          <w:b/>
          <w:color w:val="000000"/>
          <w:sz w:val="28"/>
          <w:szCs w:val="28"/>
        </w:rPr>
        <w:t>финансовый 2018</w:t>
      </w:r>
      <w:r w:rsidRPr="00A97907">
        <w:rPr>
          <w:b/>
          <w:color w:val="000000"/>
          <w:sz w:val="28"/>
          <w:szCs w:val="28"/>
        </w:rPr>
        <w:t xml:space="preserve"> год</w:t>
      </w:r>
      <w:r w:rsidRPr="00A97907">
        <w:rPr>
          <w:b/>
          <w:sz w:val="28"/>
          <w:szCs w:val="28"/>
        </w:rPr>
        <w:t xml:space="preserve">, </w:t>
      </w:r>
      <w:r w:rsidRPr="00A97907">
        <w:rPr>
          <w:b/>
          <w:bCs/>
          <w:sz w:val="28"/>
          <w:szCs w:val="28"/>
        </w:rPr>
        <w:t xml:space="preserve">утвержденный </w:t>
      </w:r>
      <w:r w:rsidR="00A765B8">
        <w:rPr>
          <w:b/>
          <w:bCs/>
          <w:sz w:val="28"/>
          <w:szCs w:val="28"/>
        </w:rPr>
        <w:br/>
      </w:r>
      <w:r w:rsidRPr="00A97907">
        <w:rPr>
          <w:b/>
          <w:bCs/>
          <w:sz w:val="28"/>
          <w:szCs w:val="28"/>
        </w:rPr>
        <w:t xml:space="preserve">распоряжением Правительства Пензенской области </w:t>
      </w:r>
      <w:r w:rsidR="00A765B8">
        <w:rPr>
          <w:b/>
          <w:bCs/>
          <w:sz w:val="28"/>
          <w:szCs w:val="28"/>
        </w:rPr>
        <w:br/>
      </w:r>
      <w:r w:rsidRPr="00A97907"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>22.02.2018 № 87</w:t>
      </w:r>
      <w:r w:rsidRPr="00A97907">
        <w:rPr>
          <w:b/>
          <w:bCs/>
          <w:sz w:val="28"/>
          <w:szCs w:val="28"/>
        </w:rPr>
        <w:t>-рП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</w:p>
    <w:p w:rsidR="002B64FB" w:rsidRPr="00D77469" w:rsidRDefault="002B64FB" w:rsidP="002B64FB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spacing w:val="-4"/>
          <w:sz w:val="28"/>
          <w:szCs w:val="28"/>
        </w:rPr>
      </w:pPr>
      <w:proofErr w:type="gramStart"/>
      <w:r w:rsidRPr="00CD6502">
        <w:rPr>
          <w:color w:val="000000"/>
          <w:sz w:val="28"/>
          <w:szCs w:val="28"/>
        </w:rPr>
        <w:t xml:space="preserve">В целях реализации постановления Правительства Пензенской области </w:t>
      </w:r>
      <w:r w:rsidRPr="00CD6502">
        <w:rPr>
          <w:color w:val="000000"/>
          <w:sz w:val="28"/>
          <w:szCs w:val="28"/>
        </w:rPr>
        <w:br/>
        <w:t xml:space="preserve">от 01.11.2013 № 810-пП </w:t>
      </w:r>
      <w:r>
        <w:rPr>
          <w:sz w:val="28"/>
          <w:szCs w:val="28"/>
        </w:rPr>
        <w:t>"</w:t>
      </w:r>
      <w:r w:rsidRPr="00C93AA3">
        <w:rPr>
          <w:sz w:val="28"/>
          <w:szCs w:val="28"/>
        </w:rPr>
        <w:t xml:space="preserve">Об утверждении государственной программы </w:t>
      </w:r>
      <w:r w:rsidRPr="00D77469">
        <w:rPr>
          <w:spacing w:val="-4"/>
          <w:sz w:val="28"/>
          <w:szCs w:val="28"/>
        </w:rPr>
        <w:t xml:space="preserve">Пензенской области </w:t>
      </w:r>
      <w:r>
        <w:rPr>
          <w:spacing w:val="-4"/>
          <w:sz w:val="28"/>
          <w:szCs w:val="28"/>
        </w:rPr>
        <w:t>"</w:t>
      </w:r>
      <w:r w:rsidRPr="00D77469">
        <w:rPr>
          <w:spacing w:val="-4"/>
          <w:sz w:val="28"/>
          <w:szCs w:val="28"/>
        </w:rPr>
        <w:t>Развитие промышленности в Пензенской области и повышение ее конкурентоспособности на 2014</w:t>
      </w:r>
      <w:r>
        <w:rPr>
          <w:spacing w:val="-4"/>
          <w:sz w:val="28"/>
          <w:szCs w:val="28"/>
        </w:rPr>
        <w:t xml:space="preserve"> - </w:t>
      </w:r>
      <w:r w:rsidRPr="00D77469">
        <w:rPr>
          <w:spacing w:val="-4"/>
          <w:sz w:val="28"/>
          <w:szCs w:val="28"/>
        </w:rPr>
        <w:t>2020 годы</w:t>
      </w:r>
      <w:r>
        <w:rPr>
          <w:spacing w:val="-4"/>
          <w:sz w:val="28"/>
          <w:szCs w:val="28"/>
        </w:rPr>
        <w:t>"</w:t>
      </w:r>
      <w:r w:rsidRPr="00D77469">
        <w:rPr>
          <w:spacing w:val="-4"/>
          <w:sz w:val="28"/>
          <w:szCs w:val="28"/>
        </w:rPr>
        <w:t xml:space="preserve"> (с последующими изменениями), руководствуясь Законом Пензенской области от 22.12.2005 </w:t>
      </w:r>
      <w:r w:rsidR="00A765B8">
        <w:rPr>
          <w:spacing w:val="-4"/>
          <w:sz w:val="28"/>
          <w:szCs w:val="28"/>
        </w:rPr>
        <w:br/>
      </w:r>
      <w:r w:rsidRPr="00D77469">
        <w:rPr>
          <w:spacing w:val="-4"/>
          <w:sz w:val="28"/>
          <w:szCs w:val="28"/>
        </w:rPr>
        <w:t>№</w:t>
      </w:r>
      <w:r w:rsidR="00A765B8">
        <w:rPr>
          <w:spacing w:val="-4"/>
          <w:sz w:val="28"/>
          <w:szCs w:val="28"/>
        </w:rPr>
        <w:t> </w:t>
      </w:r>
      <w:r w:rsidRPr="00D77469">
        <w:rPr>
          <w:spacing w:val="-4"/>
          <w:sz w:val="28"/>
          <w:szCs w:val="28"/>
        </w:rPr>
        <w:t xml:space="preserve">906-ЗПО </w:t>
      </w:r>
      <w:r>
        <w:rPr>
          <w:spacing w:val="-4"/>
          <w:sz w:val="28"/>
          <w:szCs w:val="28"/>
        </w:rPr>
        <w:t>"</w:t>
      </w:r>
      <w:r w:rsidRPr="00D77469">
        <w:rPr>
          <w:spacing w:val="-4"/>
          <w:sz w:val="28"/>
          <w:szCs w:val="28"/>
        </w:rPr>
        <w:t>О Правительстве Пензенской области</w:t>
      </w:r>
      <w:r>
        <w:rPr>
          <w:spacing w:val="-4"/>
          <w:sz w:val="28"/>
          <w:szCs w:val="28"/>
        </w:rPr>
        <w:t>"</w:t>
      </w:r>
      <w:r w:rsidRPr="00D77469">
        <w:rPr>
          <w:spacing w:val="-4"/>
          <w:sz w:val="28"/>
          <w:szCs w:val="28"/>
        </w:rPr>
        <w:t xml:space="preserve"> (с последующими</w:t>
      </w:r>
      <w:proofErr w:type="gramEnd"/>
      <w:r w:rsidRPr="00D77469">
        <w:rPr>
          <w:spacing w:val="-4"/>
          <w:sz w:val="28"/>
          <w:szCs w:val="28"/>
        </w:rPr>
        <w:t xml:space="preserve"> изменениями)</w:t>
      </w:r>
      <w:r>
        <w:rPr>
          <w:spacing w:val="-4"/>
          <w:sz w:val="28"/>
          <w:szCs w:val="28"/>
        </w:rPr>
        <w:t xml:space="preserve">, </w:t>
      </w:r>
      <w:r w:rsidRPr="00D77469">
        <w:rPr>
          <w:spacing w:val="-4"/>
          <w:sz w:val="28"/>
          <w:szCs w:val="28"/>
        </w:rPr>
        <w:t xml:space="preserve">постановлением Правительства Пензенской области от 18.04.2012 № 274-пП </w:t>
      </w:r>
      <w:r>
        <w:rPr>
          <w:spacing w:val="-4"/>
          <w:sz w:val="28"/>
          <w:szCs w:val="28"/>
        </w:rPr>
        <w:t>"</w:t>
      </w:r>
      <w:r w:rsidRPr="00D77469">
        <w:rPr>
          <w:spacing w:val="-4"/>
          <w:sz w:val="28"/>
          <w:szCs w:val="28"/>
        </w:rPr>
        <w:t>Об утверждении Порядка разработки и реализации государственных программ Пензенской области</w:t>
      </w:r>
      <w:r>
        <w:rPr>
          <w:spacing w:val="-4"/>
          <w:sz w:val="28"/>
          <w:szCs w:val="28"/>
        </w:rPr>
        <w:t>"</w:t>
      </w:r>
      <w:r w:rsidR="00813F1B">
        <w:rPr>
          <w:spacing w:val="-4"/>
          <w:sz w:val="28"/>
          <w:szCs w:val="28"/>
        </w:rPr>
        <w:t xml:space="preserve"> (с последующими изменениями)</w:t>
      </w:r>
      <w:r w:rsidRPr="00D77469">
        <w:rPr>
          <w:spacing w:val="-4"/>
          <w:sz w:val="28"/>
          <w:szCs w:val="28"/>
        </w:rPr>
        <w:t>:</w:t>
      </w:r>
    </w:p>
    <w:p w:rsidR="002B64FB" w:rsidRPr="00D77469" w:rsidRDefault="002B64FB" w:rsidP="002B64FB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spacing w:val="-6"/>
          <w:sz w:val="28"/>
          <w:szCs w:val="28"/>
        </w:rPr>
      </w:pPr>
      <w:r w:rsidRPr="00D77469">
        <w:rPr>
          <w:spacing w:val="-4"/>
          <w:sz w:val="28"/>
          <w:szCs w:val="28"/>
        </w:rPr>
        <w:t xml:space="preserve">1. </w:t>
      </w:r>
      <w:proofErr w:type="gramStart"/>
      <w:r w:rsidRPr="0065223F">
        <w:rPr>
          <w:sz w:val="28"/>
          <w:szCs w:val="28"/>
        </w:rPr>
        <w:t xml:space="preserve">Внести </w:t>
      </w:r>
      <w:r w:rsidRPr="0065223F">
        <w:rPr>
          <w:bCs/>
          <w:sz w:val="28"/>
          <w:szCs w:val="28"/>
        </w:rPr>
        <w:t xml:space="preserve">изменения в </w:t>
      </w:r>
      <w:r w:rsidRPr="00CD6502">
        <w:rPr>
          <w:color w:val="000000"/>
          <w:sz w:val="28"/>
          <w:szCs w:val="28"/>
        </w:rPr>
        <w:t xml:space="preserve">План реализации государственной программы Пензенской области </w:t>
      </w:r>
      <w:r>
        <w:rPr>
          <w:color w:val="000000"/>
          <w:sz w:val="28"/>
          <w:szCs w:val="28"/>
        </w:rPr>
        <w:t>"</w:t>
      </w:r>
      <w:r w:rsidRPr="00CD6502">
        <w:rPr>
          <w:color w:val="000000"/>
          <w:sz w:val="28"/>
          <w:szCs w:val="28"/>
        </w:rPr>
        <w:t>Развитие промышленности в Пензенской области и повышение ее конкурентоспособности на 2014</w:t>
      </w:r>
      <w:r>
        <w:rPr>
          <w:color w:val="000000"/>
          <w:sz w:val="28"/>
          <w:szCs w:val="28"/>
        </w:rPr>
        <w:t xml:space="preserve"> - </w:t>
      </w:r>
      <w:r w:rsidRPr="00CD6502">
        <w:rPr>
          <w:color w:val="000000"/>
          <w:sz w:val="28"/>
          <w:szCs w:val="28"/>
        </w:rPr>
        <w:t>2020 годы</w:t>
      </w:r>
      <w:r>
        <w:rPr>
          <w:color w:val="000000"/>
          <w:sz w:val="28"/>
          <w:szCs w:val="28"/>
        </w:rPr>
        <w:t>"</w:t>
      </w:r>
      <w:r w:rsidRPr="00CD6502">
        <w:rPr>
          <w:color w:val="000000"/>
          <w:sz w:val="28"/>
          <w:szCs w:val="28"/>
        </w:rPr>
        <w:t xml:space="preserve"> на очередной </w:t>
      </w:r>
      <w:r>
        <w:rPr>
          <w:color w:val="000000"/>
          <w:spacing w:val="-6"/>
          <w:sz w:val="28"/>
          <w:szCs w:val="28"/>
        </w:rPr>
        <w:t>финансовый 2018</w:t>
      </w:r>
      <w:r w:rsidRPr="008D5C03">
        <w:rPr>
          <w:color w:val="000000"/>
          <w:spacing w:val="-6"/>
          <w:sz w:val="28"/>
          <w:szCs w:val="28"/>
        </w:rPr>
        <w:t xml:space="preserve"> год</w:t>
      </w:r>
      <w:r w:rsidRPr="008D5C03">
        <w:rPr>
          <w:spacing w:val="-6"/>
          <w:sz w:val="28"/>
          <w:szCs w:val="28"/>
        </w:rPr>
        <w:t xml:space="preserve">, </w:t>
      </w:r>
      <w:r w:rsidRPr="008D5C03">
        <w:rPr>
          <w:bCs/>
          <w:spacing w:val="-6"/>
          <w:sz w:val="28"/>
          <w:szCs w:val="28"/>
        </w:rPr>
        <w:t xml:space="preserve">утвержденный распоряжением Правительства Пензенской </w:t>
      </w:r>
      <w:r w:rsidRPr="0065223F">
        <w:rPr>
          <w:bCs/>
          <w:sz w:val="28"/>
          <w:szCs w:val="28"/>
        </w:rPr>
        <w:t xml:space="preserve">области от </w:t>
      </w:r>
      <w:r>
        <w:rPr>
          <w:bCs/>
          <w:sz w:val="28"/>
          <w:szCs w:val="28"/>
        </w:rPr>
        <w:t>22.02.2018 № 87</w:t>
      </w:r>
      <w:r w:rsidRPr="0065223F">
        <w:rPr>
          <w:bCs/>
          <w:sz w:val="28"/>
          <w:szCs w:val="28"/>
        </w:rPr>
        <w:t>-рП</w:t>
      </w:r>
      <w:r>
        <w:rPr>
          <w:bCs/>
          <w:sz w:val="28"/>
          <w:szCs w:val="28"/>
        </w:rPr>
        <w:t xml:space="preserve"> "</w:t>
      </w:r>
      <w:r w:rsidRPr="00DD5983">
        <w:rPr>
          <w:color w:val="000000"/>
          <w:sz w:val="28"/>
          <w:szCs w:val="28"/>
        </w:rPr>
        <w:t>Об утверждении Плана реализации государственно</w:t>
      </w:r>
      <w:r>
        <w:rPr>
          <w:color w:val="000000"/>
          <w:sz w:val="28"/>
          <w:szCs w:val="28"/>
        </w:rPr>
        <w:t>й программы Пензенской области "</w:t>
      </w:r>
      <w:r w:rsidRPr="00DD5983">
        <w:rPr>
          <w:color w:val="000000"/>
          <w:sz w:val="28"/>
          <w:szCs w:val="28"/>
        </w:rPr>
        <w:t xml:space="preserve">Развитие промышленности </w:t>
      </w:r>
      <w:r w:rsidR="00A765B8">
        <w:rPr>
          <w:color w:val="000000"/>
          <w:sz w:val="28"/>
          <w:szCs w:val="28"/>
        </w:rPr>
        <w:br/>
      </w:r>
      <w:r w:rsidRPr="00A765B8">
        <w:rPr>
          <w:color w:val="000000"/>
          <w:spacing w:val="-6"/>
          <w:sz w:val="28"/>
          <w:szCs w:val="28"/>
        </w:rPr>
        <w:t>в Пензенской области и повышение ее конкурентоспособности на 2014 - 2020 годы"</w:t>
      </w:r>
      <w:r>
        <w:rPr>
          <w:color w:val="000000"/>
          <w:sz w:val="28"/>
          <w:szCs w:val="28"/>
        </w:rPr>
        <w:t xml:space="preserve"> </w:t>
      </w:r>
      <w:r w:rsidRPr="00DD5983">
        <w:rPr>
          <w:color w:val="000000"/>
          <w:sz w:val="28"/>
          <w:szCs w:val="28"/>
        </w:rPr>
        <w:t>на очередной финансовый</w:t>
      </w:r>
      <w:r>
        <w:rPr>
          <w:color w:val="000000"/>
          <w:sz w:val="28"/>
          <w:szCs w:val="28"/>
        </w:rPr>
        <w:t xml:space="preserve"> 2018</w:t>
      </w:r>
      <w:proofErr w:type="gramEnd"/>
      <w:r w:rsidRPr="00DD5983">
        <w:rPr>
          <w:color w:val="000000"/>
          <w:sz w:val="28"/>
          <w:szCs w:val="28"/>
        </w:rPr>
        <w:t xml:space="preserve"> год</w:t>
      </w:r>
      <w:r>
        <w:rPr>
          <w:bCs/>
          <w:sz w:val="28"/>
          <w:szCs w:val="28"/>
        </w:rPr>
        <w:t>"</w:t>
      </w:r>
      <w:r w:rsidR="00813F1B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65223F">
        <w:rPr>
          <w:bCs/>
          <w:sz w:val="28"/>
          <w:szCs w:val="28"/>
        </w:rPr>
        <w:t>изложив его в новой редакции согласно приложению к настоящему распоряжению.</w:t>
      </w:r>
    </w:p>
    <w:p w:rsidR="002B64FB" w:rsidRPr="00C93AA3" w:rsidRDefault="002B64FB" w:rsidP="002B64FB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C93AA3">
        <w:rPr>
          <w:sz w:val="28"/>
          <w:szCs w:val="28"/>
        </w:rPr>
        <w:t xml:space="preserve">. </w:t>
      </w:r>
      <w:proofErr w:type="gramStart"/>
      <w:r w:rsidRPr="00C93AA3">
        <w:rPr>
          <w:sz w:val="28"/>
          <w:szCs w:val="28"/>
        </w:rPr>
        <w:t>Контроль за</w:t>
      </w:r>
      <w:proofErr w:type="gramEnd"/>
      <w:r w:rsidRPr="00C93AA3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распоряжения</w:t>
      </w:r>
      <w:r w:rsidRPr="00C93AA3">
        <w:rPr>
          <w:sz w:val="28"/>
          <w:szCs w:val="28"/>
        </w:rPr>
        <w:t xml:space="preserve"> возложить на </w:t>
      </w:r>
      <w:r w:rsidRPr="00A765B8">
        <w:rPr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C93AA3">
        <w:rPr>
          <w:sz w:val="28"/>
          <w:szCs w:val="28"/>
        </w:rPr>
        <w:t xml:space="preserve"> вопросы развития промышленности.</w:t>
      </w:r>
    </w:p>
    <w:p w:rsidR="002B64FB" w:rsidRDefault="002B64FB" w:rsidP="002B64FB">
      <w:pPr>
        <w:widowControl/>
        <w:rPr>
          <w:sz w:val="28"/>
        </w:rPr>
      </w:pPr>
    </w:p>
    <w:p w:rsidR="002B64FB" w:rsidRDefault="002B64FB" w:rsidP="002B64FB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9E2586" w:rsidTr="00546F8E">
        <w:tc>
          <w:tcPr>
            <w:tcW w:w="2660" w:type="dxa"/>
          </w:tcPr>
          <w:p w:rsidR="009E2586" w:rsidRDefault="009E2586" w:rsidP="00546F8E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Губернатор</w:t>
            </w:r>
            <w:r w:rsidR="00546F8E">
              <w:rPr>
                <w:sz w:val="28"/>
              </w:rPr>
              <w:br/>
            </w:r>
            <w:r>
              <w:rPr>
                <w:sz w:val="28"/>
              </w:rPr>
              <w:t>Пензенской области</w:t>
            </w:r>
          </w:p>
        </w:tc>
        <w:tc>
          <w:tcPr>
            <w:tcW w:w="7194" w:type="dxa"/>
          </w:tcPr>
          <w:p w:rsidR="009E2586" w:rsidRDefault="009E2586" w:rsidP="009E2586">
            <w:pPr>
              <w:widowControl/>
              <w:jc w:val="right"/>
              <w:rPr>
                <w:sz w:val="28"/>
              </w:rPr>
            </w:pPr>
          </w:p>
          <w:p w:rsidR="009E2586" w:rsidRDefault="00A20072" w:rsidP="00A20072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CC0AFB">
              <w:rPr>
                <w:sz w:val="28"/>
              </w:rPr>
              <w:t>И.А. Белозерцев</w:t>
            </w:r>
          </w:p>
        </w:tc>
      </w:tr>
    </w:tbl>
    <w:p w:rsidR="002B64FB" w:rsidRDefault="002B64FB">
      <w:pPr>
        <w:widowControl/>
        <w:rPr>
          <w:sz w:val="4"/>
          <w:szCs w:val="4"/>
        </w:rPr>
        <w:sectPr w:rsidR="002B64FB" w:rsidSect="0078583F">
          <w:headerReference w:type="default" r:id="rId9"/>
          <w:footerReference w:type="default" r:id="rId10"/>
          <w:headerReference w:type="first" r:id="rId11"/>
          <w:footerReference w:type="first" r:id="rId12"/>
          <w:endnotePr>
            <w:numFmt w:val="decimal"/>
          </w:endnotePr>
          <w:pgSz w:w="11907" w:h="16840"/>
          <w:pgMar w:top="1134" w:right="851" w:bottom="1134" w:left="1418" w:header="720" w:footer="720" w:gutter="0"/>
          <w:cols w:space="720"/>
          <w:titlePg/>
        </w:sectPr>
      </w:pPr>
    </w:p>
    <w:p w:rsidR="007D2A53" w:rsidRPr="00E33162" w:rsidRDefault="007D2A53" w:rsidP="00F5136D">
      <w:pPr>
        <w:widowControl/>
        <w:autoSpaceDE w:val="0"/>
        <w:autoSpaceDN w:val="0"/>
        <w:adjustRightInd w:val="0"/>
        <w:ind w:left="11057"/>
        <w:jc w:val="center"/>
        <w:rPr>
          <w:sz w:val="24"/>
          <w:szCs w:val="24"/>
        </w:rPr>
      </w:pPr>
      <w:r w:rsidRPr="00E33162">
        <w:rPr>
          <w:sz w:val="24"/>
          <w:szCs w:val="24"/>
        </w:rPr>
        <w:lastRenderedPageBreak/>
        <w:t>Приложение</w:t>
      </w:r>
    </w:p>
    <w:p w:rsidR="007D2A53" w:rsidRPr="00E33162" w:rsidRDefault="007D2A53" w:rsidP="00F5136D">
      <w:pPr>
        <w:widowControl/>
        <w:autoSpaceDE w:val="0"/>
        <w:autoSpaceDN w:val="0"/>
        <w:adjustRightInd w:val="0"/>
        <w:ind w:left="11057"/>
        <w:jc w:val="center"/>
        <w:rPr>
          <w:sz w:val="24"/>
          <w:szCs w:val="24"/>
        </w:rPr>
      </w:pPr>
      <w:r w:rsidRPr="00E33162">
        <w:rPr>
          <w:sz w:val="24"/>
          <w:szCs w:val="24"/>
        </w:rPr>
        <w:t>к распоряжению Правительства</w:t>
      </w:r>
    </w:p>
    <w:p w:rsidR="007D2A53" w:rsidRDefault="007D2A53" w:rsidP="00F5136D">
      <w:pPr>
        <w:widowControl/>
        <w:autoSpaceDE w:val="0"/>
        <w:autoSpaceDN w:val="0"/>
        <w:adjustRightInd w:val="0"/>
        <w:ind w:left="11057"/>
        <w:jc w:val="center"/>
        <w:rPr>
          <w:sz w:val="24"/>
          <w:szCs w:val="24"/>
        </w:rPr>
      </w:pPr>
      <w:r w:rsidRPr="00E33162">
        <w:rPr>
          <w:sz w:val="24"/>
          <w:szCs w:val="24"/>
        </w:rPr>
        <w:t>Пензенской области</w:t>
      </w:r>
    </w:p>
    <w:p w:rsidR="007D2A53" w:rsidRPr="00E33162" w:rsidRDefault="007D2A53" w:rsidP="00F5136D">
      <w:pPr>
        <w:widowControl/>
        <w:autoSpaceDE w:val="0"/>
        <w:autoSpaceDN w:val="0"/>
        <w:adjustRightInd w:val="0"/>
        <w:ind w:left="1105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A20072">
        <w:rPr>
          <w:sz w:val="24"/>
          <w:szCs w:val="24"/>
        </w:rPr>
        <w:t>22.05.2018</w:t>
      </w:r>
      <w:r>
        <w:rPr>
          <w:sz w:val="24"/>
          <w:szCs w:val="24"/>
        </w:rPr>
        <w:t xml:space="preserve"> № </w:t>
      </w:r>
      <w:r w:rsidR="00A20072">
        <w:rPr>
          <w:sz w:val="24"/>
          <w:szCs w:val="24"/>
        </w:rPr>
        <w:t>256-рП</w:t>
      </w:r>
      <w:bookmarkStart w:id="0" w:name="_GoBack"/>
      <w:bookmarkEnd w:id="0"/>
    </w:p>
    <w:p w:rsidR="007D2A53" w:rsidRPr="00587E58" w:rsidRDefault="007D2A53" w:rsidP="00F5136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87E58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7E58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7E58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7E58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2A53" w:rsidRPr="00587E58" w:rsidRDefault="007D2A53" w:rsidP="00F5136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E58">
        <w:rPr>
          <w:rFonts w:ascii="Times New Roman" w:hAnsi="Times New Roman" w:cs="Times New Roman"/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7D2A53" w:rsidRDefault="007D2A53" w:rsidP="00F5136D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  <w:r w:rsidRPr="00DF3BB6">
        <w:rPr>
          <w:rFonts w:eastAsia="Calibri"/>
          <w:b/>
          <w:sz w:val="24"/>
          <w:szCs w:val="24"/>
          <w:lang w:eastAsia="en-US"/>
        </w:rPr>
        <w:t xml:space="preserve">"Развитие промышленности в Пензенской области и повышение ее конкурентоспособности </w:t>
      </w:r>
    </w:p>
    <w:p w:rsidR="007D2A53" w:rsidRDefault="007D2A53" w:rsidP="00F5136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F3BB6">
        <w:rPr>
          <w:rFonts w:eastAsia="Calibri"/>
          <w:b/>
          <w:sz w:val="24"/>
          <w:szCs w:val="24"/>
          <w:lang w:eastAsia="en-US"/>
        </w:rPr>
        <w:t>на 2014</w:t>
      </w:r>
      <w:r w:rsidR="00777F57">
        <w:rPr>
          <w:rFonts w:eastAsia="Calibri"/>
          <w:b/>
          <w:sz w:val="24"/>
          <w:szCs w:val="24"/>
          <w:lang w:eastAsia="en-US"/>
        </w:rPr>
        <w:t xml:space="preserve"> </w:t>
      </w:r>
      <w:r>
        <w:rPr>
          <w:rFonts w:eastAsia="Calibri"/>
          <w:b/>
          <w:sz w:val="24"/>
          <w:szCs w:val="24"/>
          <w:lang w:eastAsia="en-US"/>
        </w:rPr>
        <w:t>-</w:t>
      </w:r>
      <w:r w:rsidR="00777F57">
        <w:rPr>
          <w:rFonts w:eastAsia="Calibri"/>
          <w:b/>
          <w:sz w:val="24"/>
          <w:szCs w:val="24"/>
          <w:lang w:eastAsia="en-US"/>
        </w:rPr>
        <w:t xml:space="preserve"> </w:t>
      </w:r>
      <w:r w:rsidRPr="00DF3BB6">
        <w:rPr>
          <w:rFonts w:eastAsia="Calibri"/>
          <w:b/>
          <w:sz w:val="24"/>
          <w:szCs w:val="24"/>
          <w:lang w:eastAsia="en-US"/>
        </w:rPr>
        <w:t xml:space="preserve">2020 годы" </w:t>
      </w:r>
      <w:r w:rsidRPr="00587E58">
        <w:rPr>
          <w:b/>
          <w:sz w:val="24"/>
          <w:szCs w:val="24"/>
        </w:rPr>
        <w:t xml:space="preserve">на </w:t>
      </w:r>
      <w:r>
        <w:rPr>
          <w:b/>
          <w:sz w:val="24"/>
          <w:szCs w:val="24"/>
        </w:rPr>
        <w:t xml:space="preserve">очередной финансовый </w:t>
      </w:r>
      <w:r w:rsidRPr="00587E58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18</w:t>
      </w:r>
      <w:r w:rsidRPr="00587E58">
        <w:rPr>
          <w:b/>
          <w:sz w:val="24"/>
          <w:szCs w:val="24"/>
        </w:rPr>
        <w:t xml:space="preserve"> год</w:t>
      </w:r>
    </w:p>
    <w:p w:rsidR="007D2A53" w:rsidRPr="001A2CF9" w:rsidRDefault="007D2A53" w:rsidP="00F5136D">
      <w:pPr>
        <w:autoSpaceDE w:val="0"/>
        <w:autoSpaceDN w:val="0"/>
        <w:adjustRightInd w:val="0"/>
        <w:jc w:val="center"/>
        <w:rPr>
          <w:szCs w:val="16"/>
        </w:rPr>
      </w:pPr>
    </w:p>
    <w:p w:rsidR="007D2A53" w:rsidRPr="002C3C23" w:rsidRDefault="007D2A53" w:rsidP="00F5136D">
      <w:pPr>
        <w:pStyle w:val="ConsPlusNormal"/>
        <w:ind w:firstLine="540"/>
        <w:rPr>
          <w:rFonts w:ascii="Times New Roman" w:hAnsi="Times New Roman" w:cs="Times New Roman"/>
          <w:sz w:val="10"/>
          <w:szCs w:val="10"/>
        </w:rPr>
      </w:pPr>
    </w:p>
    <w:tbl>
      <w:tblPr>
        <w:tblStyle w:val="a7"/>
        <w:tblW w:w="1587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560"/>
        <w:gridCol w:w="6237"/>
        <w:gridCol w:w="2835"/>
        <w:gridCol w:w="1340"/>
        <w:gridCol w:w="1070"/>
        <w:gridCol w:w="992"/>
        <w:gridCol w:w="992"/>
        <w:gridCol w:w="851"/>
      </w:tblGrid>
      <w:tr w:rsidR="007D2A53" w:rsidRPr="009E5060" w:rsidTr="00580954">
        <w:trPr>
          <w:trHeight w:val="508"/>
        </w:trPr>
        <w:tc>
          <w:tcPr>
            <w:tcW w:w="1560" w:type="dxa"/>
            <w:vMerge w:val="restart"/>
          </w:tcPr>
          <w:p w:rsidR="007D2A53" w:rsidRDefault="007D2A53" w:rsidP="00F5136D">
            <w:pPr>
              <w:pStyle w:val="ConsPlusNormal"/>
              <w:ind w:left="-85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366D8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мероприятия (мероприятия) </w:t>
            </w:r>
          </w:p>
          <w:p w:rsidR="007D2A53" w:rsidRDefault="007D2A53" w:rsidP="00F5136D">
            <w:pPr>
              <w:pStyle w:val="ConsPlusNormal"/>
              <w:ind w:left="-85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D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D366D8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66D8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proofErr w:type="spellEnd"/>
            <w:proofErr w:type="gramEnd"/>
            <w:r w:rsidRPr="00D36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2A53" w:rsidRPr="00880C59" w:rsidRDefault="007D2A53" w:rsidP="00F5136D">
            <w:pPr>
              <w:pStyle w:val="ConsPlusNormal"/>
              <w:ind w:left="-85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D8">
              <w:rPr>
                <w:rFonts w:ascii="Times New Roman" w:hAnsi="Times New Roman" w:cs="Times New Roman"/>
                <w:sz w:val="24"/>
                <w:szCs w:val="24"/>
              </w:rPr>
              <w:t xml:space="preserve">с номером Перечня основных мероприятий, мероприятий </w:t>
            </w:r>
            <w:proofErr w:type="spellStart"/>
            <w:proofErr w:type="gramStart"/>
            <w:r w:rsidRPr="00D366D8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66D8">
              <w:rPr>
                <w:rFonts w:ascii="Times New Roman" w:hAnsi="Times New Roman" w:cs="Times New Roman"/>
                <w:sz w:val="24"/>
                <w:szCs w:val="24"/>
              </w:rPr>
              <w:t>ственной</w:t>
            </w:r>
            <w:proofErr w:type="spellEnd"/>
            <w:proofErr w:type="gramEnd"/>
            <w:r w:rsidRPr="00D366D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237" w:type="dxa"/>
            <w:vMerge w:val="restart"/>
          </w:tcPr>
          <w:p w:rsidR="007D2A53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955"/>
            <w:bookmarkEnd w:id="1"/>
            <w:r w:rsidRPr="00880C5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подпрограммы, </w:t>
            </w:r>
          </w:p>
          <w:p w:rsidR="007D2A53" w:rsidRPr="00880C59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9">
              <w:rPr>
                <w:rFonts w:ascii="Times New Roman" w:hAnsi="Times New Roman" w:cs="Times New Roman"/>
                <w:sz w:val="24"/>
                <w:szCs w:val="24"/>
              </w:rPr>
              <w:t>основного мероприятия, мероприятия</w:t>
            </w:r>
          </w:p>
        </w:tc>
        <w:tc>
          <w:tcPr>
            <w:tcW w:w="2835" w:type="dxa"/>
            <w:vMerge w:val="restart"/>
          </w:tcPr>
          <w:p w:rsidR="007D2A53" w:rsidRPr="00880C59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956"/>
            <w:bookmarkEnd w:id="2"/>
            <w:r w:rsidRPr="00880C59">
              <w:rPr>
                <w:rFonts w:ascii="Times New Roman" w:hAnsi="Times New Roman" w:cs="Times New Roman"/>
                <w:sz w:val="24"/>
                <w:szCs w:val="24"/>
              </w:rPr>
              <w:t>Основные этапы выполнения мероприятия и показатели реализации мероприятия</w:t>
            </w:r>
          </w:p>
        </w:tc>
        <w:tc>
          <w:tcPr>
            <w:tcW w:w="1340" w:type="dxa"/>
            <w:vMerge w:val="restart"/>
          </w:tcPr>
          <w:p w:rsidR="007D2A53" w:rsidRPr="00880C59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905" w:type="dxa"/>
            <w:gridSpan w:val="4"/>
          </w:tcPr>
          <w:p w:rsidR="007D2A53" w:rsidRPr="00880C59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9">
              <w:rPr>
                <w:rFonts w:ascii="Times New Roman" w:hAnsi="Times New Roman" w:cs="Times New Roman"/>
                <w:sz w:val="24"/>
                <w:szCs w:val="24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7D2A53" w:rsidRPr="009E5060" w:rsidTr="00580954">
        <w:trPr>
          <w:trHeight w:val="39"/>
        </w:trPr>
        <w:tc>
          <w:tcPr>
            <w:tcW w:w="1560" w:type="dxa"/>
            <w:vMerge/>
          </w:tcPr>
          <w:p w:rsidR="007D2A53" w:rsidRPr="00880C59" w:rsidRDefault="007D2A53" w:rsidP="00F5136D">
            <w:pPr>
              <w:jc w:val="center"/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vMerge/>
          </w:tcPr>
          <w:p w:rsidR="007D2A53" w:rsidRPr="00880C59" w:rsidRDefault="007D2A53" w:rsidP="00F5136D">
            <w:pPr>
              <w:jc w:val="center"/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vMerge/>
          </w:tcPr>
          <w:p w:rsidR="007D2A53" w:rsidRPr="00880C59" w:rsidRDefault="007D2A53" w:rsidP="00F5136D">
            <w:pPr>
              <w:jc w:val="center"/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340" w:type="dxa"/>
            <w:vMerge/>
          </w:tcPr>
          <w:p w:rsidR="007D2A53" w:rsidRPr="00880C59" w:rsidRDefault="007D2A53" w:rsidP="00F5136D">
            <w:pPr>
              <w:jc w:val="center"/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070" w:type="dxa"/>
          </w:tcPr>
          <w:p w:rsidR="007D2A53" w:rsidRPr="00880C59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2959"/>
            <w:bookmarkEnd w:id="3"/>
            <w:r w:rsidRPr="00880C5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80C5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-тал</w:t>
            </w:r>
            <w:proofErr w:type="gramEnd"/>
          </w:p>
        </w:tc>
        <w:tc>
          <w:tcPr>
            <w:tcW w:w="992" w:type="dxa"/>
          </w:tcPr>
          <w:p w:rsidR="007D2A53" w:rsidRPr="00880C59" w:rsidRDefault="007D2A53" w:rsidP="00F5136D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880C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годие</w:t>
            </w:r>
            <w:proofErr w:type="spellEnd"/>
            <w:proofErr w:type="gramEnd"/>
          </w:p>
        </w:tc>
        <w:tc>
          <w:tcPr>
            <w:tcW w:w="992" w:type="dxa"/>
          </w:tcPr>
          <w:p w:rsidR="007D2A53" w:rsidRPr="00880C59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9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gramStart"/>
            <w:r w:rsidRPr="00880C59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цев</w:t>
            </w:r>
            <w:proofErr w:type="spellEnd"/>
            <w:proofErr w:type="gramEnd"/>
          </w:p>
        </w:tc>
        <w:tc>
          <w:tcPr>
            <w:tcW w:w="851" w:type="dxa"/>
          </w:tcPr>
          <w:p w:rsidR="007D2A53" w:rsidRPr="00880C59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2962"/>
            <w:bookmarkEnd w:id="4"/>
            <w:r w:rsidRPr="00880C5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</w:tbl>
    <w:p w:rsidR="007D2A53" w:rsidRPr="00255A04" w:rsidRDefault="007D2A53" w:rsidP="00F5136D">
      <w:pPr>
        <w:rPr>
          <w:sz w:val="4"/>
          <w:szCs w:val="4"/>
        </w:rPr>
      </w:pPr>
    </w:p>
    <w:tbl>
      <w:tblPr>
        <w:tblStyle w:val="a7"/>
        <w:tblW w:w="1587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560"/>
        <w:gridCol w:w="6237"/>
        <w:gridCol w:w="2835"/>
        <w:gridCol w:w="1340"/>
        <w:gridCol w:w="1070"/>
        <w:gridCol w:w="850"/>
        <w:gridCol w:w="992"/>
        <w:gridCol w:w="993"/>
      </w:tblGrid>
      <w:tr w:rsidR="007D2A53" w:rsidRPr="003109EC" w:rsidTr="00580954">
        <w:trPr>
          <w:tblHeader/>
        </w:trPr>
        <w:tc>
          <w:tcPr>
            <w:tcW w:w="156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D2A53" w:rsidRPr="003109EC" w:rsidRDefault="007D2A53" w:rsidP="00F5136D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2A53" w:rsidRPr="003109EC" w:rsidTr="00580954">
        <w:trPr>
          <w:trHeight w:val="1048"/>
        </w:trPr>
        <w:tc>
          <w:tcPr>
            <w:tcW w:w="156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"Стимулирование роста объемов промышленного производства, внедрения инноваций </w:t>
            </w:r>
          </w:p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 xml:space="preserve">и технического </w:t>
            </w:r>
            <w:r w:rsidRPr="003109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перевооружения промышленности Пензенской области на 2014 - </w:t>
            </w: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2020 годы"</w:t>
            </w:r>
          </w:p>
        </w:tc>
        <w:tc>
          <w:tcPr>
            <w:tcW w:w="2835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7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7D2A53" w:rsidRPr="003109EC" w:rsidRDefault="007D2A53" w:rsidP="00F5136D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D2A53" w:rsidRPr="003109EC" w:rsidTr="00580954">
        <w:trPr>
          <w:trHeight w:val="341"/>
        </w:trPr>
        <w:tc>
          <w:tcPr>
            <w:tcW w:w="156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237" w:type="dxa"/>
          </w:tcPr>
          <w:p w:rsidR="007D2A53" w:rsidRPr="003109EC" w:rsidRDefault="007D2A53" w:rsidP="00F513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09EC">
              <w:rPr>
                <w:sz w:val="24"/>
                <w:szCs w:val="24"/>
              </w:rPr>
              <w:t xml:space="preserve">Основное мероприятие 1.1 "Мероприятия, направленные </w:t>
            </w:r>
            <w:r w:rsidRPr="003109EC">
              <w:rPr>
                <w:sz w:val="24"/>
                <w:szCs w:val="24"/>
              </w:rPr>
              <w:br/>
              <w:t>на развитие промышленности Пензенской области"</w:t>
            </w:r>
          </w:p>
        </w:tc>
        <w:tc>
          <w:tcPr>
            <w:tcW w:w="2835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7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7D2A53" w:rsidRPr="003109EC" w:rsidRDefault="007D2A53" w:rsidP="00F5136D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D2A53" w:rsidRPr="003109EC" w:rsidTr="00580954">
        <w:tc>
          <w:tcPr>
            <w:tcW w:w="156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D2A53" w:rsidRPr="003109EC" w:rsidRDefault="007D2A53" w:rsidP="00F513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09EC">
              <w:rPr>
                <w:sz w:val="24"/>
                <w:szCs w:val="24"/>
              </w:rPr>
              <w:t>в том числе</w:t>
            </w:r>
          </w:p>
        </w:tc>
        <w:tc>
          <w:tcPr>
            <w:tcW w:w="2835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D2A53" w:rsidRPr="003109EC" w:rsidRDefault="007D2A53" w:rsidP="00F5136D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3" w:rsidRPr="003109EC" w:rsidTr="00580954">
        <w:tc>
          <w:tcPr>
            <w:tcW w:w="156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6237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Мероприятие 1.1.2. "Предоставление субсидий субъектам деятель</w:t>
            </w: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 xml:space="preserve">ности в сфере промышленности </w:t>
            </w:r>
            <w:r w:rsidRPr="003109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 возмеще</w:t>
            </w: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ние части затрат на приобретение оборудования в целях модернизации производства"</w:t>
            </w:r>
          </w:p>
        </w:tc>
        <w:tc>
          <w:tcPr>
            <w:tcW w:w="2835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получателей государственной поддержки</w:t>
            </w:r>
          </w:p>
        </w:tc>
        <w:tc>
          <w:tcPr>
            <w:tcW w:w="134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07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D2A53" w:rsidRPr="003109EC" w:rsidRDefault="007D2A53" w:rsidP="00F5136D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2A53" w:rsidRPr="003109EC" w:rsidTr="00580954">
        <w:tc>
          <w:tcPr>
            <w:tcW w:w="1560" w:type="dxa"/>
          </w:tcPr>
          <w:p w:rsidR="007D2A53" w:rsidRPr="003109EC" w:rsidRDefault="007D2A53" w:rsidP="00F513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09EC">
              <w:rPr>
                <w:sz w:val="24"/>
                <w:szCs w:val="24"/>
              </w:rPr>
              <w:t>1.1.3.</w:t>
            </w:r>
          </w:p>
        </w:tc>
        <w:tc>
          <w:tcPr>
            <w:tcW w:w="6237" w:type="dxa"/>
          </w:tcPr>
          <w:p w:rsidR="007D2A53" w:rsidRPr="003109EC" w:rsidRDefault="007D2A53" w:rsidP="00F513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09EC">
              <w:rPr>
                <w:sz w:val="24"/>
                <w:szCs w:val="24"/>
              </w:rPr>
              <w:t>Мероприятие 1.1.3. "Предоставление субсидии в форме имущественного взноса некоммерческой организации "Фонд развития промышленности Пензенской области" на предоставление займов промышленным предприятиям и обеспечение ее текущей деятельности"</w:t>
            </w:r>
          </w:p>
        </w:tc>
        <w:tc>
          <w:tcPr>
            <w:tcW w:w="2835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выданных займов промышленным предприятиям</w:t>
            </w:r>
          </w:p>
        </w:tc>
        <w:tc>
          <w:tcPr>
            <w:tcW w:w="134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D2A53" w:rsidRPr="003109EC" w:rsidRDefault="007D2A53" w:rsidP="00F5136D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2A53" w:rsidRPr="003109EC" w:rsidTr="00580954">
        <w:tc>
          <w:tcPr>
            <w:tcW w:w="156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237" w:type="dxa"/>
          </w:tcPr>
          <w:p w:rsidR="007D2A53" w:rsidRPr="003109EC" w:rsidRDefault="007D2A53" w:rsidP="00F5136D">
            <w:pPr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3109EC">
              <w:rPr>
                <w:spacing w:val="-4"/>
                <w:sz w:val="24"/>
                <w:szCs w:val="24"/>
              </w:rPr>
              <w:t xml:space="preserve">Основное мероприятие 1.2 "Популяризация </w:t>
            </w:r>
          </w:p>
          <w:p w:rsidR="007D2A53" w:rsidRPr="003109EC" w:rsidRDefault="007D2A53" w:rsidP="00F513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09EC">
              <w:rPr>
                <w:spacing w:val="-4"/>
                <w:sz w:val="24"/>
                <w:szCs w:val="24"/>
              </w:rPr>
              <w:t>рабочих профессий,</w:t>
            </w:r>
            <w:r w:rsidRPr="003109EC">
              <w:rPr>
                <w:sz w:val="24"/>
                <w:szCs w:val="24"/>
              </w:rPr>
              <w:t xml:space="preserve"> оказание консультационной поддержки предприятиям"</w:t>
            </w:r>
          </w:p>
        </w:tc>
        <w:tc>
          <w:tcPr>
            <w:tcW w:w="2835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7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7D2A53" w:rsidRPr="003109EC" w:rsidRDefault="007D2A53" w:rsidP="00F5136D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D2A53" w:rsidRPr="003109EC" w:rsidTr="00580954">
        <w:tc>
          <w:tcPr>
            <w:tcW w:w="156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D2A53" w:rsidRPr="003109EC" w:rsidRDefault="007D2A53" w:rsidP="00F513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09EC">
              <w:rPr>
                <w:sz w:val="24"/>
                <w:szCs w:val="24"/>
              </w:rPr>
              <w:t>в том числе</w:t>
            </w:r>
          </w:p>
        </w:tc>
        <w:tc>
          <w:tcPr>
            <w:tcW w:w="2835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D2A53" w:rsidRPr="003109EC" w:rsidRDefault="007D2A53" w:rsidP="00F5136D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3" w:rsidRPr="003109EC" w:rsidTr="00580954">
        <w:tc>
          <w:tcPr>
            <w:tcW w:w="1560" w:type="dxa"/>
            <w:vMerge w:val="restart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6237" w:type="dxa"/>
            <w:vMerge w:val="restart"/>
          </w:tcPr>
          <w:p w:rsidR="007D2A53" w:rsidRPr="003109EC" w:rsidRDefault="007D2A53" w:rsidP="00F5136D">
            <w:pPr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3109EC">
              <w:rPr>
                <w:sz w:val="24"/>
                <w:szCs w:val="24"/>
              </w:rPr>
              <w:t xml:space="preserve">Мероприятие 1.2.1. "Организация и проведение областного </w:t>
            </w:r>
            <w:r w:rsidRPr="003109EC">
              <w:rPr>
                <w:spacing w:val="-4"/>
                <w:sz w:val="24"/>
                <w:szCs w:val="24"/>
              </w:rPr>
              <w:t xml:space="preserve">конкурса профессионального </w:t>
            </w:r>
          </w:p>
          <w:p w:rsidR="007D2A53" w:rsidRPr="003109EC" w:rsidRDefault="007D2A53" w:rsidP="00F5136D">
            <w:pPr>
              <w:autoSpaceDE w:val="0"/>
              <w:autoSpaceDN w:val="0"/>
              <w:adjustRightInd w:val="0"/>
              <w:jc w:val="center"/>
              <w:rPr>
                <w:rFonts w:eastAsia="Arial"/>
                <w:sz w:val="24"/>
                <w:szCs w:val="24"/>
                <w:lang w:eastAsia="ar-SA"/>
              </w:rPr>
            </w:pPr>
            <w:r w:rsidRPr="003109EC">
              <w:rPr>
                <w:spacing w:val="-4"/>
                <w:sz w:val="24"/>
                <w:szCs w:val="24"/>
              </w:rPr>
              <w:t>мастерства "</w:t>
            </w:r>
            <w:proofErr w:type="gramStart"/>
            <w:r w:rsidRPr="003109EC">
              <w:rPr>
                <w:spacing w:val="-4"/>
                <w:sz w:val="24"/>
                <w:szCs w:val="24"/>
              </w:rPr>
              <w:t>Лучший</w:t>
            </w:r>
            <w:proofErr w:type="gramEnd"/>
            <w:r w:rsidRPr="003109EC">
              <w:rPr>
                <w:spacing w:val="-4"/>
                <w:sz w:val="24"/>
                <w:szCs w:val="24"/>
              </w:rPr>
              <w:t xml:space="preserve"> по профессии"</w:t>
            </w:r>
          </w:p>
        </w:tc>
        <w:tc>
          <w:tcPr>
            <w:tcW w:w="2835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номинаций отраслевых конкурсов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(Министерство промышленности, транспорта и инновационной политики Пензенской области/ Министерство сельского хозяйства Пензенской области/ Министерство строительства и дорожного хозяйства Пензенской области/ Министерство</w:t>
            </w:r>
            <w:r w:rsidRPr="006F62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лесного, охотничьего хозяйства и природопользования Пензенской 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4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D2A53" w:rsidRPr="003109EC" w:rsidRDefault="007D2A53" w:rsidP="00F5136D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3/3/3/1</w:t>
            </w:r>
          </w:p>
        </w:tc>
        <w:tc>
          <w:tcPr>
            <w:tcW w:w="993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3/3/3/1</w:t>
            </w:r>
          </w:p>
        </w:tc>
      </w:tr>
      <w:tr w:rsidR="007D2A53" w:rsidRPr="003109EC" w:rsidTr="00580954">
        <w:tc>
          <w:tcPr>
            <w:tcW w:w="1560" w:type="dxa"/>
            <w:vMerge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7D2A53" w:rsidRPr="003109EC" w:rsidRDefault="007D2A53" w:rsidP="00F513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D2A53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торжественного мероприятия</w:t>
            </w:r>
          </w:p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(Министерство</w:t>
            </w:r>
            <w:r w:rsidRPr="006F62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4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F62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культуры и туризма Пензенской 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4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D2A53" w:rsidRPr="003109EC" w:rsidRDefault="007D2A53" w:rsidP="00F5136D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A53" w:rsidRPr="003109EC" w:rsidTr="00580954">
        <w:tc>
          <w:tcPr>
            <w:tcW w:w="156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6237" w:type="dxa"/>
          </w:tcPr>
          <w:p w:rsidR="007D2A53" w:rsidRPr="003109EC" w:rsidRDefault="007D2A53" w:rsidP="00224325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eastAsia="Arial"/>
                <w:sz w:val="24"/>
                <w:szCs w:val="24"/>
                <w:lang w:eastAsia="ar-SA"/>
              </w:rPr>
            </w:pPr>
            <w:r w:rsidRPr="003109EC">
              <w:rPr>
                <w:sz w:val="24"/>
                <w:szCs w:val="24"/>
              </w:rPr>
              <w:t>Мероприятие 1.2.2. "Оказание методической поддержки предприятиям в реализации инвестиционных проектов"</w:t>
            </w:r>
          </w:p>
        </w:tc>
        <w:tc>
          <w:tcPr>
            <w:tcW w:w="2835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предприятий, обратившихся </w:t>
            </w:r>
          </w:p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за поддержкой</w:t>
            </w:r>
          </w:p>
        </w:tc>
        <w:tc>
          <w:tcPr>
            <w:tcW w:w="134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A53" w:rsidRPr="003109EC" w:rsidTr="00580954">
        <w:tc>
          <w:tcPr>
            <w:tcW w:w="156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6237" w:type="dxa"/>
          </w:tcPr>
          <w:p w:rsidR="007D2A53" w:rsidRPr="003109EC" w:rsidRDefault="007D2A53" w:rsidP="00224325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109EC">
              <w:rPr>
                <w:rFonts w:eastAsia="Calibri"/>
                <w:sz w:val="24"/>
                <w:szCs w:val="24"/>
                <w:lang w:eastAsia="en-US"/>
              </w:rPr>
              <w:t>Мероприятие 1.2.3. "Организация и проведение ежегодного областного конкурса за звание "Лучшее промышленное предприятие Пензенской области"</w:t>
            </w:r>
          </w:p>
        </w:tc>
        <w:tc>
          <w:tcPr>
            <w:tcW w:w="2835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номинаций </w:t>
            </w:r>
            <w:proofErr w:type="gramStart"/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траслей промышленности</w:t>
            </w:r>
          </w:p>
        </w:tc>
        <w:tc>
          <w:tcPr>
            <w:tcW w:w="134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2A53" w:rsidRPr="003109EC" w:rsidTr="00580954">
        <w:tc>
          <w:tcPr>
            <w:tcW w:w="156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CF76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1.3 "Развитие базы промышленности строительных материалов </w:t>
            </w:r>
            <w:r w:rsidR="002243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Пензенской области"</w:t>
            </w:r>
          </w:p>
        </w:tc>
        <w:tc>
          <w:tcPr>
            <w:tcW w:w="2835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7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D2A53" w:rsidRPr="003109EC" w:rsidTr="00580954">
        <w:tc>
          <w:tcPr>
            <w:tcW w:w="156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D2A53" w:rsidRPr="003109EC" w:rsidRDefault="007D2A53" w:rsidP="00224325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109EC">
              <w:rPr>
                <w:sz w:val="24"/>
                <w:szCs w:val="24"/>
              </w:rPr>
              <w:t>в том числе</w:t>
            </w:r>
          </w:p>
        </w:tc>
        <w:tc>
          <w:tcPr>
            <w:tcW w:w="2835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3" w:rsidRPr="003109EC" w:rsidTr="00580954">
        <w:tc>
          <w:tcPr>
            <w:tcW w:w="1560" w:type="dxa"/>
            <w:vAlign w:val="center"/>
          </w:tcPr>
          <w:p w:rsidR="007D2A53" w:rsidRPr="003109EC" w:rsidRDefault="007D2A53" w:rsidP="00224325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3109EC">
              <w:rPr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6237" w:type="dxa"/>
            <w:vAlign w:val="center"/>
          </w:tcPr>
          <w:p w:rsidR="007D2A53" w:rsidRPr="003109EC" w:rsidRDefault="007D2A53" w:rsidP="00224325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3109EC">
              <w:rPr>
                <w:color w:val="000000"/>
                <w:sz w:val="24"/>
                <w:szCs w:val="24"/>
              </w:rPr>
              <w:t xml:space="preserve">«Взаимодействие предприятий стройиндустрии </w:t>
            </w:r>
            <w:r w:rsidR="00224325">
              <w:rPr>
                <w:color w:val="000000"/>
                <w:sz w:val="24"/>
                <w:szCs w:val="24"/>
              </w:rPr>
              <w:br/>
            </w:r>
            <w:r w:rsidRPr="003109EC">
              <w:rPr>
                <w:color w:val="000000"/>
                <w:sz w:val="24"/>
                <w:szCs w:val="24"/>
              </w:rPr>
              <w:t>с промышленными предприятиями региона с целью расширения внутриобластной кооперации»</w:t>
            </w:r>
          </w:p>
        </w:tc>
        <w:tc>
          <w:tcPr>
            <w:tcW w:w="2835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134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2A53" w:rsidRPr="003109EC" w:rsidTr="00580954">
        <w:tc>
          <w:tcPr>
            <w:tcW w:w="1560" w:type="dxa"/>
            <w:vAlign w:val="center"/>
          </w:tcPr>
          <w:p w:rsidR="007D2A53" w:rsidRPr="003109EC" w:rsidRDefault="007D2A53" w:rsidP="00224325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3109EC">
              <w:rPr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6237" w:type="dxa"/>
            <w:vAlign w:val="center"/>
          </w:tcPr>
          <w:p w:rsidR="007D2A53" w:rsidRPr="003109EC" w:rsidRDefault="007D2A53" w:rsidP="00224325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3109EC">
              <w:rPr>
                <w:color w:val="000000"/>
                <w:sz w:val="24"/>
                <w:szCs w:val="24"/>
              </w:rPr>
              <w:t xml:space="preserve">«Оказание содействия промышленным организациям Пензенской области в продвижении производимых ими композиционных материалов (конструкций и изделий </w:t>
            </w:r>
            <w:r w:rsidR="00224325">
              <w:rPr>
                <w:color w:val="000000"/>
                <w:sz w:val="24"/>
                <w:szCs w:val="24"/>
              </w:rPr>
              <w:br/>
            </w:r>
            <w:r w:rsidRPr="003109EC">
              <w:rPr>
                <w:color w:val="000000"/>
                <w:sz w:val="24"/>
                <w:szCs w:val="24"/>
              </w:rPr>
              <w:t>из них) на региональный рынок»</w:t>
            </w:r>
          </w:p>
        </w:tc>
        <w:tc>
          <w:tcPr>
            <w:tcW w:w="2835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с информацией о выпускаемых композиционных материалах</w:t>
            </w:r>
          </w:p>
        </w:tc>
        <w:tc>
          <w:tcPr>
            <w:tcW w:w="134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2A53" w:rsidRPr="003109EC" w:rsidTr="00580954">
        <w:tc>
          <w:tcPr>
            <w:tcW w:w="156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"Обеспечение проведения </w:t>
            </w:r>
          </w:p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единой государст</w:t>
            </w:r>
            <w:r w:rsidRPr="003109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венной политики в сфере промышленности на 2014 - 2020 годы"</w:t>
            </w:r>
          </w:p>
        </w:tc>
        <w:tc>
          <w:tcPr>
            <w:tcW w:w="2835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7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D2A53" w:rsidRPr="003109EC" w:rsidTr="00580954">
        <w:tc>
          <w:tcPr>
            <w:tcW w:w="156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237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2.1. "Формирование условий </w:t>
            </w:r>
          </w:p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 xml:space="preserve">для расширения масштабов производства и реализации качественной и конкурентоспособной продукции, а также обеспечения занятости населения и увеличения поступлений в бюджет области на основе стимулирования развития научно-производственного потенциала промышленности. Проведение организационной работы </w:t>
            </w:r>
          </w:p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 xml:space="preserve">с промышленными предприятиями по легализации заработной платы, необходимости повышения производительности труда, внедрения ресурсосберегающих технологий и </w:t>
            </w:r>
          </w:p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диверсификации производства"</w:t>
            </w:r>
          </w:p>
        </w:tc>
        <w:tc>
          <w:tcPr>
            <w:tcW w:w="2835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7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7D2A53" w:rsidRPr="003109EC" w:rsidRDefault="007D2A53" w:rsidP="00224325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D2A53" w:rsidRPr="003109EC" w:rsidTr="00580954">
        <w:tc>
          <w:tcPr>
            <w:tcW w:w="156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237" w:type="dxa"/>
          </w:tcPr>
          <w:p w:rsidR="007D2A53" w:rsidRPr="003109EC" w:rsidRDefault="007D2A53" w:rsidP="00F513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09EC">
              <w:rPr>
                <w:sz w:val="24"/>
                <w:szCs w:val="24"/>
              </w:rPr>
              <w:t xml:space="preserve">Мероприятие 2.1.1. "Формирование благоприятных условий для развития промышленности </w:t>
            </w:r>
          </w:p>
          <w:p w:rsidR="007D2A53" w:rsidRPr="003109EC" w:rsidRDefault="007D2A53" w:rsidP="00F513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09EC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835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мероприятий, в том числе по вопросам импортозамещения промышленной продукции и привлечения инвестиций в промышленность Пензенской области (заседания, семинары, круглые столы)</w:t>
            </w:r>
          </w:p>
        </w:tc>
        <w:tc>
          <w:tcPr>
            <w:tcW w:w="134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D2A53" w:rsidRPr="003109EC" w:rsidRDefault="007D2A53" w:rsidP="00F5136D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2A53" w:rsidRPr="003109EC" w:rsidTr="00580954">
        <w:tc>
          <w:tcPr>
            <w:tcW w:w="156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6237" w:type="dxa"/>
          </w:tcPr>
          <w:p w:rsidR="007D2A53" w:rsidRPr="003109EC" w:rsidRDefault="007D2A53" w:rsidP="00F513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09EC">
              <w:rPr>
                <w:sz w:val="24"/>
                <w:szCs w:val="24"/>
              </w:rPr>
              <w:t xml:space="preserve">Мероприятие 2.1.2. "Проведение мероприятий, направленных </w:t>
            </w:r>
            <w:r w:rsidRPr="003109EC">
              <w:rPr>
                <w:spacing w:val="-8"/>
                <w:sz w:val="24"/>
                <w:szCs w:val="24"/>
              </w:rPr>
              <w:t>на формирование условий для расширения масштабов производ</w:t>
            </w:r>
            <w:r w:rsidRPr="003109EC">
              <w:rPr>
                <w:sz w:val="24"/>
                <w:szCs w:val="24"/>
              </w:rPr>
              <w:t xml:space="preserve">ства и реализации качественной </w:t>
            </w:r>
          </w:p>
          <w:p w:rsidR="007D2A53" w:rsidRPr="003109EC" w:rsidRDefault="007D2A53" w:rsidP="00F5136D">
            <w:pPr>
              <w:autoSpaceDE w:val="0"/>
              <w:autoSpaceDN w:val="0"/>
              <w:adjustRightInd w:val="0"/>
              <w:jc w:val="center"/>
              <w:rPr>
                <w:rFonts w:eastAsia="Arial"/>
                <w:sz w:val="24"/>
                <w:szCs w:val="24"/>
                <w:lang w:eastAsia="ar-SA"/>
              </w:rPr>
            </w:pPr>
            <w:r w:rsidRPr="003109EC">
              <w:rPr>
                <w:sz w:val="24"/>
                <w:szCs w:val="24"/>
              </w:rPr>
              <w:t>и конкурентоспособной продукции"</w:t>
            </w:r>
          </w:p>
        </w:tc>
        <w:tc>
          <w:tcPr>
            <w:tcW w:w="2835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выставок </w:t>
            </w:r>
          </w:p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с участием пензенских товаропроизводителей</w:t>
            </w:r>
          </w:p>
        </w:tc>
        <w:tc>
          <w:tcPr>
            <w:tcW w:w="134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D2A53" w:rsidRPr="003109EC" w:rsidRDefault="007D2A53" w:rsidP="00F5136D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7D2A53" w:rsidRPr="003109EC" w:rsidRDefault="007D2A53" w:rsidP="00F51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D2A53" w:rsidRPr="00127731" w:rsidRDefault="007D2A53" w:rsidP="00F5136D">
      <w:pPr>
        <w:widowControl/>
        <w:autoSpaceDE w:val="0"/>
        <w:autoSpaceDN w:val="0"/>
        <w:adjustRightInd w:val="0"/>
        <w:ind w:firstLine="540"/>
        <w:jc w:val="both"/>
        <w:rPr>
          <w:sz w:val="10"/>
          <w:szCs w:val="10"/>
        </w:rPr>
      </w:pPr>
    </w:p>
    <w:p w:rsidR="007D2A53" w:rsidRPr="000363AA" w:rsidRDefault="007D2A53" w:rsidP="00F5136D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363AA">
        <w:rPr>
          <w:sz w:val="24"/>
          <w:szCs w:val="24"/>
        </w:rPr>
        <w:t>1. В графе 3 указываются основные этапы выполнения мероприятия и показатели реализации мероприятия, отражающие описание планируемых к выполнению объемов работ в натуральных количественных показателях.</w:t>
      </w:r>
    </w:p>
    <w:p w:rsidR="007D2A53" w:rsidRPr="000363AA" w:rsidRDefault="007D2A53" w:rsidP="00F5136D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363AA">
        <w:rPr>
          <w:sz w:val="24"/>
          <w:szCs w:val="24"/>
        </w:rPr>
        <w:t xml:space="preserve">2. В </w:t>
      </w:r>
      <w:hyperlink r:id="rId13" w:history="1">
        <w:r w:rsidRPr="000363AA">
          <w:rPr>
            <w:sz w:val="24"/>
            <w:szCs w:val="24"/>
          </w:rPr>
          <w:t>графах 5</w:t>
        </w:r>
      </w:hyperlink>
      <w:r w:rsidRPr="000363AA">
        <w:rPr>
          <w:sz w:val="24"/>
          <w:szCs w:val="24"/>
        </w:rPr>
        <w:t xml:space="preserve"> - </w:t>
      </w:r>
      <w:hyperlink r:id="rId14" w:history="1">
        <w:r w:rsidRPr="000363AA">
          <w:rPr>
            <w:sz w:val="24"/>
            <w:szCs w:val="24"/>
          </w:rPr>
          <w:t>8</w:t>
        </w:r>
      </w:hyperlink>
      <w:r w:rsidRPr="000363AA">
        <w:rPr>
          <w:sz w:val="24"/>
          <w:szCs w:val="24"/>
        </w:rPr>
        <w:t xml:space="preserve"> указываются, соответственно, плановые значения сроков выполнения основных этапов мероприятий и достижения показателей реализации мероприятий государственной программы на I квартал, первое полугодие, 9 месяцев, год (нарастающим итогом).</w:t>
      </w:r>
    </w:p>
    <w:p w:rsidR="00224325" w:rsidRDefault="00224325" w:rsidP="00F5136D">
      <w:pPr>
        <w:widowControl/>
        <w:jc w:val="center"/>
        <w:rPr>
          <w:sz w:val="24"/>
          <w:szCs w:val="24"/>
        </w:rPr>
      </w:pPr>
    </w:p>
    <w:p w:rsidR="00224325" w:rsidRDefault="00224325" w:rsidP="00F5136D">
      <w:pPr>
        <w:widowControl/>
        <w:jc w:val="center"/>
        <w:rPr>
          <w:sz w:val="24"/>
          <w:szCs w:val="24"/>
        </w:rPr>
      </w:pPr>
    </w:p>
    <w:p w:rsidR="007D2A53" w:rsidRDefault="007D2A53" w:rsidP="00F5136D">
      <w:pPr>
        <w:widowControl/>
        <w:jc w:val="center"/>
        <w:rPr>
          <w:sz w:val="28"/>
        </w:rPr>
      </w:pPr>
      <w:r>
        <w:rPr>
          <w:sz w:val="24"/>
          <w:szCs w:val="24"/>
        </w:rPr>
        <w:t>_______________</w:t>
      </w:r>
    </w:p>
    <w:p w:rsidR="007D2A53" w:rsidRDefault="007D2A53" w:rsidP="00F5136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EAE" w:rsidRPr="00F34F07" w:rsidRDefault="00A30EAE" w:rsidP="00F5136D">
      <w:pPr>
        <w:widowControl/>
        <w:rPr>
          <w:sz w:val="28"/>
          <w:szCs w:val="28"/>
        </w:rPr>
      </w:pPr>
    </w:p>
    <w:sectPr w:rsidR="00A30EAE" w:rsidRPr="00F34F07" w:rsidSect="009978C1">
      <w:endnotePr>
        <w:numFmt w:val="decimal"/>
      </w:endnotePr>
      <w:pgSz w:w="16840" w:h="11907" w:orient="landscape" w:code="9"/>
      <w:pgMar w:top="1134" w:right="1134" w:bottom="1134" w:left="1134" w:header="567" w:footer="66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71C" w:rsidRDefault="0046771C">
      <w:r>
        <w:separator/>
      </w:r>
    </w:p>
  </w:endnote>
  <w:endnote w:type="continuationSeparator" w:id="0">
    <w:p w:rsidR="0046771C" w:rsidRDefault="00467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EAE" w:rsidRDefault="00A30EA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CF76C4">
      <w:rPr>
        <w:noProof/>
        <w:sz w:val="16"/>
      </w:rPr>
      <w:t>d:\пк4\пр6\распоряжения\18.05.18.01.docx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8C1" w:rsidRDefault="009978C1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CF76C4">
      <w:rPr>
        <w:noProof/>
        <w:sz w:val="16"/>
      </w:rPr>
      <w:t>d:\пк4\пр6\распоряжения\18.05.18.01.docx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71C" w:rsidRDefault="0046771C">
      <w:r>
        <w:separator/>
      </w:r>
    </w:p>
  </w:footnote>
  <w:footnote w:type="continuationSeparator" w:id="0">
    <w:p w:rsidR="0046771C" w:rsidRDefault="00467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0194872"/>
      <w:docPartObj>
        <w:docPartGallery w:val="Page Numbers (Top of Page)"/>
        <w:docPartUnique/>
      </w:docPartObj>
    </w:sdtPr>
    <w:sdtEndPr/>
    <w:sdtContent>
      <w:p w:rsidR="0078583F" w:rsidRDefault="0078583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072">
          <w:rPr>
            <w:noProof/>
          </w:rPr>
          <w:t>4</w:t>
        </w:r>
        <w:r>
          <w:fldChar w:fldCharType="end"/>
        </w:r>
      </w:p>
    </w:sdtContent>
  </w:sdt>
  <w:p w:rsidR="0078583F" w:rsidRDefault="007858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57" w:rsidRDefault="00777F57">
    <w:pPr>
      <w:pStyle w:val="a3"/>
      <w:jc w:val="center"/>
    </w:pPr>
  </w:p>
  <w:p w:rsidR="00777F57" w:rsidRDefault="00777F5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025"/>
    <w:rsid w:val="0022252C"/>
    <w:rsid w:val="00224325"/>
    <w:rsid w:val="0024392F"/>
    <w:rsid w:val="00286669"/>
    <w:rsid w:val="002B64FB"/>
    <w:rsid w:val="002F70DB"/>
    <w:rsid w:val="003E4E7C"/>
    <w:rsid w:val="00452D06"/>
    <w:rsid w:val="0046771C"/>
    <w:rsid w:val="00546F8E"/>
    <w:rsid w:val="00627542"/>
    <w:rsid w:val="00634F4B"/>
    <w:rsid w:val="00691DCD"/>
    <w:rsid w:val="006F612B"/>
    <w:rsid w:val="00777F57"/>
    <w:rsid w:val="0078583F"/>
    <w:rsid w:val="007D2639"/>
    <w:rsid w:val="007D2A53"/>
    <w:rsid w:val="00813F1B"/>
    <w:rsid w:val="00854596"/>
    <w:rsid w:val="00865025"/>
    <w:rsid w:val="008D1005"/>
    <w:rsid w:val="008E134D"/>
    <w:rsid w:val="00984C19"/>
    <w:rsid w:val="009978C1"/>
    <w:rsid w:val="009D357C"/>
    <w:rsid w:val="009E2586"/>
    <w:rsid w:val="009F6666"/>
    <w:rsid w:val="00A20072"/>
    <w:rsid w:val="00A30EAE"/>
    <w:rsid w:val="00A765B8"/>
    <w:rsid w:val="00AA4FFA"/>
    <w:rsid w:val="00B30EC6"/>
    <w:rsid w:val="00CC0AFB"/>
    <w:rsid w:val="00CF76C4"/>
    <w:rsid w:val="00D45015"/>
    <w:rsid w:val="00DE57AA"/>
    <w:rsid w:val="00F34F07"/>
    <w:rsid w:val="00F5136D"/>
    <w:rsid w:val="00F565F7"/>
    <w:rsid w:val="00F713C3"/>
    <w:rsid w:val="00FB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table" w:styleId="a7">
    <w:name w:val="Table Grid"/>
    <w:basedOn w:val="a1"/>
    <w:rsid w:val="007D2A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D2A53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77F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table" w:styleId="a7">
    <w:name w:val="Table Grid"/>
    <w:basedOn w:val="a1"/>
    <w:rsid w:val="007D2A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D2A53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77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B697428019485730BDBC3852BFF2A07A6466068EEBACEE63B058A3F9A295BC18E16CD2C1C96FB981WCEB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B697428019485730BDBC3852BFF2A07A6466068EEBACEE63B058A3F9A295BC18E16CD2C1C96FB981WCEC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1F1CC-4981-4E97-B0FF-3B6BB2C37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</TotalTime>
  <Pages>5</Pages>
  <Words>1078</Words>
  <Characters>6149</Characters>
  <Application>Microsoft Office Word</Application>
  <DocSecurity>4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2018-05-18T10:58:00Z</cp:lastPrinted>
  <dcterms:created xsi:type="dcterms:W3CDTF">2018-05-23T07:03:00Z</dcterms:created>
  <dcterms:modified xsi:type="dcterms:W3CDTF">2018-05-23T07:03:00Z</dcterms:modified>
</cp:coreProperties>
</file>