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636A8" w14:textId="77777777" w:rsidR="002565E9" w:rsidRDefault="002565E9" w:rsidP="00F140A1">
      <w:pPr>
        <w:spacing w:line="240" w:lineRule="exact"/>
        <w:ind w:right="-425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3D5C9A">
        <w:rPr>
          <w:sz w:val="28"/>
          <w:szCs w:val="28"/>
        </w:rPr>
        <w:t>просн</w:t>
      </w:r>
      <w:r>
        <w:rPr>
          <w:sz w:val="28"/>
          <w:szCs w:val="28"/>
        </w:rPr>
        <w:t>ый</w:t>
      </w:r>
      <w:r w:rsidRPr="003D5C9A">
        <w:rPr>
          <w:sz w:val="28"/>
          <w:szCs w:val="28"/>
        </w:rPr>
        <w:t xml:space="preserve"> лист </w:t>
      </w:r>
      <w:r>
        <w:rPr>
          <w:sz w:val="28"/>
          <w:szCs w:val="28"/>
        </w:rPr>
        <w:t>для</w:t>
      </w:r>
      <w:r w:rsidRPr="003D5C9A">
        <w:rPr>
          <w:sz w:val="28"/>
          <w:szCs w:val="28"/>
        </w:rPr>
        <w:t xml:space="preserve"> проведени</w:t>
      </w:r>
      <w:r>
        <w:rPr>
          <w:sz w:val="28"/>
          <w:szCs w:val="28"/>
        </w:rPr>
        <w:t>я</w:t>
      </w:r>
      <w:r w:rsidRPr="003D5C9A">
        <w:rPr>
          <w:sz w:val="28"/>
          <w:szCs w:val="28"/>
        </w:rPr>
        <w:t xml:space="preserve"> публичных консультаций </w:t>
      </w:r>
    </w:p>
    <w:p w14:paraId="49BB85ED" w14:textId="77777777" w:rsidR="002565E9" w:rsidRDefault="002565E9" w:rsidP="00F140A1">
      <w:pPr>
        <w:spacing w:line="240" w:lineRule="exact"/>
        <w:ind w:right="-425"/>
        <w:jc w:val="center"/>
        <w:rPr>
          <w:sz w:val="28"/>
          <w:szCs w:val="28"/>
        </w:rPr>
      </w:pPr>
      <w:r w:rsidRPr="003D5C9A">
        <w:rPr>
          <w:sz w:val="28"/>
          <w:szCs w:val="28"/>
        </w:rPr>
        <w:t xml:space="preserve">по проекту нормативного правового акта </w:t>
      </w:r>
    </w:p>
    <w:p w14:paraId="3A0DA619" w14:textId="77777777" w:rsidR="002565E9" w:rsidRDefault="002565E9" w:rsidP="00F140A1">
      <w:pPr>
        <w:spacing w:line="240" w:lineRule="exact"/>
        <w:ind w:right="-425"/>
        <w:jc w:val="center"/>
        <w:rPr>
          <w:sz w:val="28"/>
          <w:szCs w:val="28"/>
        </w:rPr>
      </w:pPr>
    </w:p>
    <w:p w14:paraId="38A9CE1F" w14:textId="77777777" w:rsidR="002565E9" w:rsidRDefault="002565E9" w:rsidP="00F140A1">
      <w:pPr>
        <w:spacing w:line="240" w:lineRule="exact"/>
        <w:ind w:right="-425"/>
        <w:jc w:val="center"/>
        <w:rPr>
          <w:sz w:val="28"/>
          <w:szCs w:val="28"/>
        </w:rPr>
      </w:pPr>
    </w:p>
    <w:p w14:paraId="7D9B1BBD" w14:textId="15D00A30" w:rsidR="00082278" w:rsidRPr="00082278" w:rsidRDefault="00082278" w:rsidP="00082278">
      <w:pPr>
        <w:pStyle w:val="1"/>
        <w:spacing w:before="0" w:after="0" w:line="240" w:lineRule="auto"/>
        <w:jc w:val="center"/>
        <w:rPr>
          <w:rFonts w:ascii="Times New Roman" w:hAnsi="Times New Roman" w:cs="Times New Roman"/>
          <w:b w:val="0"/>
          <w:bCs w:val="0"/>
          <w:noProof/>
          <w:sz w:val="28"/>
          <w:szCs w:val="28"/>
        </w:rPr>
      </w:pPr>
      <w:r w:rsidRPr="0008227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Проект </w:t>
      </w:r>
      <w:r w:rsidRPr="00082278">
        <w:rPr>
          <w:rFonts w:ascii="Times New Roman" w:hAnsi="Times New Roman" w:cs="Times New Roman"/>
          <w:b w:val="0"/>
          <w:bCs w:val="0"/>
          <w:noProof/>
          <w:sz w:val="28"/>
          <w:szCs w:val="28"/>
        </w:rPr>
        <w:t>закона Пензенской области «О развитии ответственного ведения</w:t>
      </w:r>
    </w:p>
    <w:p w14:paraId="4284126D" w14:textId="77777777" w:rsidR="00082278" w:rsidRPr="00082278" w:rsidRDefault="00082278" w:rsidP="00082278">
      <w:pPr>
        <w:pStyle w:val="1"/>
        <w:spacing w:before="0" w:after="0" w:line="240" w:lineRule="auto"/>
        <w:jc w:val="center"/>
        <w:rPr>
          <w:rFonts w:ascii="Times New Roman" w:hAnsi="Times New Roman" w:cs="Times New Roman"/>
          <w:b w:val="0"/>
          <w:bCs w:val="0"/>
          <w:noProof/>
          <w:sz w:val="28"/>
          <w:szCs w:val="28"/>
        </w:rPr>
      </w:pPr>
      <w:r w:rsidRPr="00082278">
        <w:rPr>
          <w:rFonts w:ascii="Times New Roman" w:hAnsi="Times New Roman" w:cs="Times New Roman"/>
          <w:b w:val="0"/>
          <w:bCs w:val="0"/>
          <w:noProof/>
          <w:sz w:val="28"/>
          <w:szCs w:val="28"/>
        </w:rPr>
        <w:t>бизнеса в Пензенской области»</w:t>
      </w:r>
    </w:p>
    <w:p w14:paraId="22DE5D38" w14:textId="77777777" w:rsidR="00964A93" w:rsidRDefault="00964A93" w:rsidP="00964A93">
      <w:pPr>
        <w:jc w:val="center"/>
        <w:rPr>
          <w:sz w:val="28"/>
          <w:szCs w:val="28"/>
        </w:rPr>
      </w:pPr>
    </w:p>
    <w:p w14:paraId="47AAFFC4" w14:textId="77777777" w:rsidR="002565E9" w:rsidRPr="00870387" w:rsidRDefault="002565E9" w:rsidP="00F14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firstLine="540"/>
        <w:jc w:val="center"/>
        <w:rPr>
          <w:sz w:val="28"/>
          <w:szCs w:val="28"/>
        </w:rPr>
      </w:pPr>
      <w:r w:rsidRPr="00870387">
        <w:rPr>
          <w:sz w:val="28"/>
          <w:szCs w:val="28"/>
        </w:rPr>
        <w:t>Контактная информация</w:t>
      </w:r>
      <w:r>
        <w:rPr>
          <w:sz w:val="28"/>
          <w:szCs w:val="28"/>
        </w:rPr>
        <w:t xml:space="preserve"> об участнике публичных консультаций</w:t>
      </w:r>
    </w:p>
    <w:p w14:paraId="0622D48E" w14:textId="77777777" w:rsidR="002565E9" w:rsidRPr="00870387" w:rsidRDefault="002565E9" w:rsidP="00F14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firstLine="540"/>
        <w:jc w:val="both"/>
        <w:rPr>
          <w:sz w:val="28"/>
          <w:szCs w:val="28"/>
        </w:rPr>
      </w:pPr>
    </w:p>
    <w:p w14:paraId="0140F09B" w14:textId="77777777" w:rsidR="002565E9" w:rsidRPr="00870387" w:rsidRDefault="002565E9" w:rsidP="00F14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участника:</w:t>
      </w:r>
      <w:r w:rsidRPr="00870387">
        <w:rPr>
          <w:sz w:val="28"/>
          <w:szCs w:val="28"/>
        </w:rPr>
        <w:t>________</w:t>
      </w:r>
      <w:r>
        <w:rPr>
          <w:sz w:val="28"/>
          <w:szCs w:val="28"/>
        </w:rPr>
        <w:t>_______________________________</w:t>
      </w:r>
    </w:p>
    <w:p w14:paraId="335B1372" w14:textId="77777777" w:rsidR="002565E9" w:rsidRDefault="002565E9" w:rsidP="00F14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14:paraId="4805CB8A" w14:textId="77777777" w:rsidR="002565E9" w:rsidRPr="00870387" w:rsidRDefault="002565E9" w:rsidP="00F14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Сфера деятельности участника: __________________________________</w:t>
      </w:r>
    </w:p>
    <w:p w14:paraId="215E4B48" w14:textId="77777777" w:rsidR="002565E9" w:rsidRDefault="002565E9" w:rsidP="00F14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14:paraId="397AD8BB" w14:textId="77777777" w:rsidR="002565E9" w:rsidRPr="00870387" w:rsidRDefault="002565E9" w:rsidP="00F14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Ф.И.О. контактного лица: _______________________________________</w:t>
      </w:r>
    </w:p>
    <w:p w14:paraId="38D95407" w14:textId="77777777" w:rsidR="002565E9" w:rsidRDefault="002565E9" w:rsidP="00F14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firstLine="540"/>
        <w:jc w:val="both"/>
        <w:rPr>
          <w:sz w:val="28"/>
          <w:szCs w:val="28"/>
        </w:rPr>
      </w:pPr>
    </w:p>
    <w:p w14:paraId="04795F12" w14:textId="77777777" w:rsidR="002565E9" w:rsidRPr="00870387" w:rsidRDefault="002565E9" w:rsidP="00F14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firstLine="540"/>
        <w:jc w:val="both"/>
        <w:rPr>
          <w:sz w:val="28"/>
          <w:szCs w:val="28"/>
        </w:rPr>
      </w:pPr>
      <w:r w:rsidRPr="00870387">
        <w:rPr>
          <w:sz w:val="28"/>
          <w:szCs w:val="28"/>
        </w:rPr>
        <w:t>Номер контактного телефона</w:t>
      </w:r>
      <w:r>
        <w:rPr>
          <w:sz w:val="28"/>
          <w:szCs w:val="28"/>
        </w:rPr>
        <w:t>:</w:t>
      </w:r>
      <w:r w:rsidRPr="00870387">
        <w:rPr>
          <w:sz w:val="28"/>
          <w:szCs w:val="28"/>
        </w:rPr>
        <w:t xml:space="preserve"> _____________</w:t>
      </w:r>
      <w:r>
        <w:rPr>
          <w:sz w:val="28"/>
          <w:szCs w:val="28"/>
        </w:rPr>
        <w:t>______________________</w:t>
      </w:r>
    </w:p>
    <w:p w14:paraId="3F40F6CD" w14:textId="77777777" w:rsidR="002565E9" w:rsidRPr="00870387" w:rsidRDefault="002565E9" w:rsidP="00F14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firstLine="540"/>
        <w:jc w:val="both"/>
        <w:rPr>
          <w:sz w:val="28"/>
          <w:szCs w:val="28"/>
        </w:rPr>
      </w:pPr>
      <w:r w:rsidRPr="00870387">
        <w:rPr>
          <w:sz w:val="28"/>
          <w:szCs w:val="28"/>
        </w:rPr>
        <w:t>Адрес электронной почты</w:t>
      </w:r>
      <w:r>
        <w:rPr>
          <w:sz w:val="28"/>
          <w:szCs w:val="28"/>
        </w:rPr>
        <w:t>:     ____________________________________</w:t>
      </w:r>
    </w:p>
    <w:p w14:paraId="3A48F854" w14:textId="77777777" w:rsidR="002565E9" w:rsidRPr="00870387" w:rsidRDefault="002565E9" w:rsidP="00F140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ind w:firstLine="540"/>
        <w:jc w:val="both"/>
        <w:rPr>
          <w:sz w:val="28"/>
          <w:szCs w:val="28"/>
        </w:rPr>
      </w:pPr>
    </w:p>
    <w:p w14:paraId="1C6B90E6" w14:textId="77777777" w:rsidR="002565E9" w:rsidRDefault="002565E9" w:rsidP="00F140A1">
      <w:pPr>
        <w:jc w:val="center"/>
        <w:rPr>
          <w:sz w:val="28"/>
          <w:szCs w:val="28"/>
        </w:rPr>
      </w:pPr>
    </w:p>
    <w:p w14:paraId="65A28DFC" w14:textId="77777777" w:rsidR="002565E9" w:rsidRDefault="002565E9" w:rsidP="00F140A1">
      <w:pPr>
        <w:jc w:val="center"/>
        <w:rPr>
          <w:sz w:val="28"/>
          <w:szCs w:val="28"/>
        </w:rPr>
      </w:pPr>
      <w:r w:rsidRPr="00870387">
        <w:rPr>
          <w:sz w:val="28"/>
          <w:szCs w:val="28"/>
        </w:rPr>
        <w:t>Перечень вопросов</w:t>
      </w:r>
      <w:r w:rsidR="00DA08C9">
        <w:rPr>
          <w:sz w:val="28"/>
          <w:szCs w:val="28"/>
        </w:rPr>
        <w:t>,</w:t>
      </w:r>
    </w:p>
    <w:p w14:paraId="282DF2DC" w14:textId="77777777" w:rsidR="002565E9" w:rsidRPr="00870387" w:rsidRDefault="002565E9" w:rsidP="00F140A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обсуждаемых в ходе </w:t>
      </w:r>
      <w:r w:rsidRPr="00870387">
        <w:rPr>
          <w:sz w:val="28"/>
          <w:szCs w:val="28"/>
        </w:rPr>
        <w:t xml:space="preserve">проведения публичных консультаций </w:t>
      </w:r>
    </w:p>
    <w:p w14:paraId="05CAB47F" w14:textId="77777777" w:rsidR="002565E9" w:rsidRPr="00870387" w:rsidRDefault="002565E9" w:rsidP="00F140A1">
      <w:pPr>
        <w:rPr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2565E9" w:rsidRPr="008D3D59" w14:paraId="2B6FD096" w14:textId="77777777" w:rsidTr="003572A2">
        <w:trPr>
          <w:trHeight w:val="397"/>
        </w:trPr>
        <w:tc>
          <w:tcPr>
            <w:tcW w:w="9648" w:type="dxa"/>
            <w:tcBorders>
              <w:top w:val="nil"/>
              <w:left w:val="nil"/>
              <w:right w:val="nil"/>
            </w:tcBorders>
            <w:vAlign w:val="bottom"/>
          </w:tcPr>
          <w:p w14:paraId="4C7B260E" w14:textId="77777777" w:rsidR="002565E9" w:rsidRPr="008D3D59" w:rsidRDefault="002565E9" w:rsidP="003572A2">
            <w:pPr>
              <w:numPr>
                <w:ilvl w:val="0"/>
                <w:numId w:val="1"/>
              </w:numPr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 xml:space="preserve">На решение какой проблемы, на Ваш взгляд, направлено предлагаемое правовое  регулирование? Актуальна ли данная проблема сегодня? </w:t>
            </w:r>
          </w:p>
        </w:tc>
      </w:tr>
      <w:tr w:rsidR="002565E9" w:rsidRPr="008D3D59" w14:paraId="42A5BF0C" w14:textId="77777777" w:rsidTr="003572A2">
        <w:trPr>
          <w:trHeight w:val="377"/>
        </w:trPr>
        <w:tc>
          <w:tcPr>
            <w:tcW w:w="9648" w:type="dxa"/>
            <w:vAlign w:val="bottom"/>
          </w:tcPr>
          <w:p w14:paraId="7BA1DABD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  <w:p w14:paraId="0B51731C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  <w:p w14:paraId="4EB9A2C2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</w:tc>
      </w:tr>
      <w:tr w:rsidR="002565E9" w:rsidRPr="008D3D59" w14:paraId="5027F014" w14:textId="77777777" w:rsidTr="003572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9F0FA4" w14:textId="77777777" w:rsidR="002565E9" w:rsidRPr="008D3D59" w:rsidRDefault="002565E9" w:rsidP="003572A2">
            <w:pPr>
              <w:numPr>
                <w:ilvl w:val="0"/>
                <w:numId w:val="1"/>
              </w:numPr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>Насколько корректно разработчик обосновал необходимость правового вмешательства? Насколько цель предлагаемого правового регулирования соотносится с проблемой, на решение которой оно направлено? Достигнет ли, на Ваш взгляд, предлагаемое правовое регулирование тех целей, на которые оно направлено?</w:t>
            </w:r>
          </w:p>
        </w:tc>
      </w:tr>
      <w:tr w:rsidR="002565E9" w:rsidRPr="008D3D59" w14:paraId="505D672C" w14:textId="77777777" w:rsidTr="003572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69"/>
        </w:trPr>
        <w:tc>
          <w:tcPr>
            <w:tcW w:w="9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31FF84" w14:textId="77777777" w:rsidR="002565E9" w:rsidRPr="008D3D59" w:rsidRDefault="002565E9" w:rsidP="003572A2">
            <w:pPr>
              <w:rPr>
                <w:i/>
                <w:sz w:val="28"/>
                <w:szCs w:val="28"/>
              </w:rPr>
            </w:pPr>
          </w:p>
          <w:p w14:paraId="44243309" w14:textId="77777777" w:rsidR="002565E9" w:rsidRPr="008D3D59" w:rsidRDefault="002565E9" w:rsidP="003572A2">
            <w:pPr>
              <w:rPr>
                <w:i/>
                <w:sz w:val="28"/>
                <w:szCs w:val="28"/>
              </w:rPr>
            </w:pPr>
          </w:p>
          <w:p w14:paraId="3BC6B012" w14:textId="77777777" w:rsidR="002565E9" w:rsidRPr="008D3D59" w:rsidRDefault="002565E9" w:rsidP="003572A2">
            <w:pPr>
              <w:rPr>
                <w:i/>
                <w:sz w:val="28"/>
                <w:szCs w:val="28"/>
              </w:rPr>
            </w:pPr>
          </w:p>
        </w:tc>
      </w:tr>
      <w:tr w:rsidR="002565E9" w:rsidRPr="008D3D59" w14:paraId="3D96C2FA" w14:textId="77777777" w:rsidTr="003572A2">
        <w:trPr>
          <w:trHeight w:val="397"/>
        </w:trPr>
        <w:tc>
          <w:tcPr>
            <w:tcW w:w="9648" w:type="dxa"/>
            <w:tcBorders>
              <w:left w:val="nil"/>
              <w:right w:val="nil"/>
            </w:tcBorders>
            <w:vAlign w:val="bottom"/>
          </w:tcPr>
          <w:p w14:paraId="2A4BEB83" w14:textId="77777777" w:rsidR="002565E9" w:rsidRPr="008D3D59" w:rsidRDefault="002565E9" w:rsidP="003572A2">
            <w:pPr>
              <w:numPr>
                <w:ilvl w:val="0"/>
                <w:numId w:val="1"/>
              </w:numPr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 xml:space="preserve">Является ли выбранный вариант решения проблемы оптимальным </w:t>
            </w:r>
            <w:r w:rsidRPr="008D3D59">
              <w:rPr>
                <w:i/>
                <w:sz w:val="28"/>
                <w:szCs w:val="28"/>
              </w:rPr>
              <w:br/>
              <w:t>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затратны и/или более эффективны?</w:t>
            </w:r>
          </w:p>
        </w:tc>
      </w:tr>
      <w:tr w:rsidR="002565E9" w:rsidRPr="008D3D59" w14:paraId="54779202" w14:textId="77777777" w:rsidTr="003572A2">
        <w:trPr>
          <w:trHeight w:val="437"/>
        </w:trPr>
        <w:tc>
          <w:tcPr>
            <w:tcW w:w="9648" w:type="dxa"/>
            <w:vAlign w:val="bottom"/>
          </w:tcPr>
          <w:p w14:paraId="5BC2C81C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  <w:p w14:paraId="5A83CB76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  <w:p w14:paraId="0D216049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</w:tc>
      </w:tr>
      <w:tr w:rsidR="002565E9" w:rsidRPr="008D3D59" w14:paraId="67CECCA4" w14:textId="77777777" w:rsidTr="003572A2">
        <w:trPr>
          <w:trHeight w:val="397"/>
        </w:trPr>
        <w:tc>
          <w:tcPr>
            <w:tcW w:w="9648" w:type="dxa"/>
            <w:tcBorders>
              <w:left w:val="nil"/>
              <w:right w:val="nil"/>
            </w:tcBorders>
            <w:vAlign w:val="bottom"/>
          </w:tcPr>
          <w:p w14:paraId="0A292721" w14:textId="77777777" w:rsidR="002565E9" w:rsidRPr="008D3D59" w:rsidRDefault="002565E9" w:rsidP="003572A2">
            <w:pPr>
              <w:numPr>
                <w:ilvl w:val="0"/>
                <w:numId w:val="1"/>
              </w:numPr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lastRenderedPageBreak/>
              <w:t xml:space="preserve">Какие, по Вашей оценке, субъекты предпринимательской </w:t>
            </w:r>
            <w:r>
              <w:rPr>
                <w:i/>
                <w:sz w:val="28"/>
                <w:szCs w:val="28"/>
              </w:rPr>
              <w:t xml:space="preserve">и инвестиционной </w:t>
            </w:r>
            <w:r w:rsidRPr="008D3D59">
              <w:rPr>
                <w:i/>
                <w:sz w:val="28"/>
                <w:szCs w:val="28"/>
              </w:rPr>
              <w:t>деятельности будут затронуты предлагаемым правовым регулированием  (по видам субъектов, по отраслям, по количеству таких субъектов в Вашем районе или городе и прочее)?</w:t>
            </w:r>
          </w:p>
        </w:tc>
      </w:tr>
      <w:tr w:rsidR="002565E9" w:rsidRPr="008D3D59" w14:paraId="3661791B" w14:textId="77777777" w:rsidTr="003572A2">
        <w:trPr>
          <w:trHeight w:val="585"/>
        </w:trPr>
        <w:tc>
          <w:tcPr>
            <w:tcW w:w="9648" w:type="dxa"/>
            <w:vAlign w:val="bottom"/>
          </w:tcPr>
          <w:p w14:paraId="038D9D80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  <w:p w14:paraId="6ADFFCE2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  <w:p w14:paraId="2DF54B96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</w:tc>
      </w:tr>
      <w:tr w:rsidR="002565E9" w:rsidRPr="008D3D59" w14:paraId="635D35E1" w14:textId="77777777" w:rsidTr="003572A2">
        <w:trPr>
          <w:trHeight w:val="397"/>
        </w:trPr>
        <w:tc>
          <w:tcPr>
            <w:tcW w:w="9648" w:type="dxa"/>
            <w:tcBorders>
              <w:left w:val="nil"/>
              <w:right w:val="nil"/>
            </w:tcBorders>
            <w:vAlign w:val="bottom"/>
          </w:tcPr>
          <w:p w14:paraId="546FE2D0" w14:textId="77777777" w:rsidR="002565E9" w:rsidRPr="008D3D59" w:rsidRDefault="002565E9" w:rsidP="003572A2">
            <w:pPr>
              <w:numPr>
                <w:ilvl w:val="0"/>
                <w:numId w:val="1"/>
              </w:numPr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>Повлияет ли введение предлагаемого правового регулирования на конкурентную среду в отрасли, будет ли способствовать необоснованному изменению расстановки сил в отрасли?  Если да, то как? Приведите, по возможности, количественные оценки.</w:t>
            </w:r>
          </w:p>
        </w:tc>
      </w:tr>
      <w:tr w:rsidR="002565E9" w:rsidRPr="008D3D59" w14:paraId="43D9C57D" w14:textId="77777777" w:rsidTr="003572A2">
        <w:trPr>
          <w:trHeight w:val="585"/>
        </w:trPr>
        <w:tc>
          <w:tcPr>
            <w:tcW w:w="9648" w:type="dxa"/>
            <w:vAlign w:val="bottom"/>
          </w:tcPr>
          <w:p w14:paraId="09E8DD4C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  <w:p w14:paraId="457E56F2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  <w:p w14:paraId="1ADA4D72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</w:tc>
      </w:tr>
      <w:tr w:rsidR="002565E9" w:rsidRPr="008D3D59" w14:paraId="2A42F7A5" w14:textId="77777777" w:rsidTr="003572A2">
        <w:trPr>
          <w:trHeight w:val="397"/>
        </w:trPr>
        <w:tc>
          <w:tcPr>
            <w:tcW w:w="9648" w:type="dxa"/>
            <w:tcBorders>
              <w:left w:val="nil"/>
              <w:right w:val="nil"/>
            </w:tcBorders>
            <w:vAlign w:val="bottom"/>
          </w:tcPr>
          <w:p w14:paraId="147A134C" w14:textId="77777777" w:rsidR="002565E9" w:rsidRPr="008D3D59" w:rsidRDefault="002565E9" w:rsidP="003572A2">
            <w:pPr>
              <w:numPr>
                <w:ilvl w:val="0"/>
                <w:numId w:val="1"/>
              </w:numPr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>Оцените, насколько полно и точно отражены обязанности, ответственность субъектов правового регулирования, а также насколько понятно прописаны  административные процедуры, реализуемые ответственными органами исполнительной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      </w:r>
          </w:p>
        </w:tc>
      </w:tr>
      <w:tr w:rsidR="002565E9" w:rsidRPr="008D3D59" w14:paraId="38F83F13" w14:textId="77777777" w:rsidTr="003572A2">
        <w:trPr>
          <w:trHeight w:val="582"/>
        </w:trPr>
        <w:tc>
          <w:tcPr>
            <w:tcW w:w="9648" w:type="dxa"/>
            <w:vAlign w:val="bottom"/>
          </w:tcPr>
          <w:p w14:paraId="66232EC9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  <w:p w14:paraId="6EC6B78C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  <w:p w14:paraId="587C7097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</w:tc>
      </w:tr>
      <w:tr w:rsidR="002565E9" w:rsidRPr="008D3D59" w14:paraId="5D9A88CA" w14:textId="77777777" w:rsidTr="003572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989D29" w14:textId="77777777" w:rsidR="002565E9" w:rsidRPr="008D3D59" w:rsidRDefault="002565E9" w:rsidP="003572A2">
            <w:pPr>
              <w:numPr>
                <w:ilvl w:val="0"/>
                <w:numId w:val="1"/>
              </w:numPr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>Существуют ли в предлагаемом правовом регулировании положения, которые необоснованно затрудняют ведение предпринимательской и</w:t>
            </w:r>
            <w:r>
              <w:rPr>
                <w:i/>
                <w:sz w:val="28"/>
                <w:szCs w:val="28"/>
              </w:rPr>
              <w:t xml:space="preserve"> инвестиционной</w:t>
            </w:r>
            <w:r w:rsidRPr="008D3D59">
              <w:rPr>
                <w:i/>
                <w:sz w:val="28"/>
                <w:szCs w:val="28"/>
              </w:rPr>
              <w:t xml:space="preserve"> деятельности? Приведите обоснования по каждому указанному положению, дополнительно определив:</w:t>
            </w:r>
          </w:p>
          <w:p w14:paraId="47D1FEE4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      </w:r>
          </w:p>
          <w:p w14:paraId="5E2C583A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>- имеются  ли  технические ошибки;</w:t>
            </w:r>
          </w:p>
          <w:p w14:paraId="66419C62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>- приводит ли исполнение положений правового регулирования к возникновению избыточных обязанностей субъектов предпринимательской и</w:t>
            </w:r>
            <w:r>
              <w:rPr>
                <w:i/>
                <w:sz w:val="28"/>
                <w:szCs w:val="28"/>
              </w:rPr>
              <w:t xml:space="preserve"> инвестиционной</w:t>
            </w:r>
            <w:r w:rsidRPr="008D3D59">
              <w:rPr>
                <w:i/>
                <w:sz w:val="28"/>
                <w:szCs w:val="28"/>
              </w:rPr>
              <w:t xml:space="preserve"> деятельности, к необоснованному существенному росту отдельных видов затрат или появлению новых необоснованных видов затрат;</w:t>
            </w:r>
          </w:p>
          <w:p w14:paraId="7E194A58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>- устанавливается ли положением необоснованное ограничение выбора субъектами предпринимательской и</w:t>
            </w:r>
            <w:r>
              <w:rPr>
                <w:i/>
                <w:sz w:val="28"/>
                <w:szCs w:val="28"/>
              </w:rPr>
              <w:t xml:space="preserve"> инвестиционной</w:t>
            </w:r>
            <w:r w:rsidRPr="008D3D59">
              <w:rPr>
                <w:i/>
                <w:sz w:val="28"/>
                <w:szCs w:val="28"/>
              </w:rPr>
              <w:t xml:space="preserve"> деятельности существующих или возможных поставщиков или потребителей;</w:t>
            </w:r>
          </w:p>
          <w:p w14:paraId="2B45FDA4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>- создает ли исполнение положений правового регулирования существенные риски ведения предпринимательской и</w:t>
            </w:r>
            <w:r>
              <w:rPr>
                <w:i/>
                <w:sz w:val="28"/>
                <w:szCs w:val="28"/>
              </w:rPr>
              <w:t xml:space="preserve"> инвестиционной</w:t>
            </w:r>
            <w:r w:rsidRPr="008D3D59">
              <w:rPr>
                <w:i/>
                <w:sz w:val="28"/>
                <w:szCs w:val="28"/>
              </w:rPr>
              <w:t xml:space="preserve"> деятельности, способствует ли возникновению необоснованных прав </w:t>
            </w:r>
            <w:r w:rsidRPr="008D3D59">
              <w:rPr>
                <w:i/>
                <w:sz w:val="28"/>
                <w:szCs w:val="28"/>
              </w:rPr>
              <w:lastRenderedPageBreak/>
              <w:t>органов государственной власти и должностных лиц, допускает ли возможность избирательного применения норм;</w:t>
            </w:r>
          </w:p>
          <w:p w14:paraId="3720572B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>- приводит ли к невозможности совершения законных действий субъектами предпринимательской и</w:t>
            </w:r>
            <w:r>
              <w:rPr>
                <w:i/>
                <w:sz w:val="28"/>
                <w:szCs w:val="28"/>
              </w:rPr>
              <w:t xml:space="preserve"> инвестиционной</w:t>
            </w:r>
            <w:r w:rsidRPr="008D3D59">
              <w:rPr>
                <w:i/>
                <w:sz w:val="28"/>
                <w:szCs w:val="28"/>
              </w:rPr>
              <w:t xml:space="preserve"> деятельности (например, в связи с отсутствием требуемой новым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      </w:r>
          </w:p>
          <w:p w14:paraId="6EBCD73F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>- соответствует ли обычаям деловой практики, сложившейся в отрасли, либо существующим международным практикам, используемым в данный момент.</w:t>
            </w:r>
          </w:p>
        </w:tc>
      </w:tr>
      <w:tr w:rsidR="002565E9" w:rsidRPr="008D3D59" w14:paraId="4FC19105" w14:textId="77777777" w:rsidTr="003572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2"/>
        </w:trPr>
        <w:tc>
          <w:tcPr>
            <w:tcW w:w="9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7EA5CC" w14:textId="77777777" w:rsidR="002565E9" w:rsidRPr="008D3D59" w:rsidRDefault="002565E9" w:rsidP="003572A2">
            <w:pPr>
              <w:ind w:left="720"/>
              <w:rPr>
                <w:i/>
                <w:sz w:val="28"/>
                <w:szCs w:val="28"/>
              </w:rPr>
            </w:pPr>
          </w:p>
          <w:p w14:paraId="71AB329C" w14:textId="77777777" w:rsidR="002565E9" w:rsidRPr="008D3D59" w:rsidRDefault="002565E9" w:rsidP="003572A2">
            <w:pPr>
              <w:rPr>
                <w:i/>
                <w:sz w:val="28"/>
                <w:szCs w:val="28"/>
              </w:rPr>
            </w:pPr>
          </w:p>
        </w:tc>
      </w:tr>
      <w:tr w:rsidR="002565E9" w:rsidRPr="008D3D59" w14:paraId="2802C1A8" w14:textId="77777777" w:rsidTr="003572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4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E53A84" w14:textId="77777777" w:rsidR="002565E9" w:rsidRPr="008D3D59" w:rsidRDefault="002565E9" w:rsidP="003572A2">
            <w:pPr>
              <w:numPr>
                <w:ilvl w:val="0"/>
                <w:numId w:val="1"/>
              </w:numPr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 xml:space="preserve"> К каким последствиям может привести принятие нового правового регулирования в части невозможности исполнения субъектами предпринимательской и</w:t>
            </w:r>
            <w:r>
              <w:rPr>
                <w:i/>
                <w:sz w:val="28"/>
                <w:szCs w:val="28"/>
              </w:rPr>
              <w:t xml:space="preserve"> инвестиционной</w:t>
            </w:r>
            <w:r w:rsidRPr="008D3D59">
              <w:rPr>
                <w:i/>
                <w:sz w:val="28"/>
                <w:szCs w:val="28"/>
              </w:rPr>
              <w:t xml:space="preserve">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</w:t>
            </w:r>
            <w:r>
              <w:rPr>
                <w:i/>
                <w:sz w:val="28"/>
                <w:szCs w:val="28"/>
              </w:rPr>
              <w:t xml:space="preserve"> инвестиционной</w:t>
            </w:r>
            <w:r w:rsidRPr="008D3D59">
              <w:rPr>
                <w:i/>
                <w:sz w:val="28"/>
                <w:szCs w:val="28"/>
              </w:rPr>
              <w:t xml:space="preserve"> деятельности?</w:t>
            </w:r>
            <w:r w:rsidRPr="008D3D59">
              <w:rPr>
                <w:b/>
                <w:sz w:val="28"/>
                <w:szCs w:val="28"/>
              </w:rPr>
              <w:t xml:space="preserve"> </w:t>
            </w:r>
            <w:r w:rsidRPr="008D3D59">
              <w:rPr>
                <w:i/>
                <w:sz w:val="28"/>
                <w:szCs w:val="28"/>
              </w:rPr>
              <w:t xml:space="preserve"> Приведите конкретные примеры.</w:t>
            </w:r>
          </w:p>
        </w:tc>
      </w:tr>
      <w:tr w:rsidR="002565E9" w:rsidRPr="008D3D59" w14:paraId="51284C13" w14:textId="77777777" w:rsidTr="003572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CCC0C7F" w14:textId="77777777" w:rsidR="002565E9" w:rsidRPr="008D3D59" w:rsidRDefault="002565E9" w:rsidP="003572A2">
            <w:pPr>
              <w:ind w:left="720"/>
              <w:rPr>
                <w:i/>
                <w:sz w:val="28"/>
                <w:szCs w:val="28"/>
              </w:rPr>
            </w:pPr>
          </w:p>
          <w:p w14:paraId="0B081C09" w14:textId="77777777" w:rsidR="002565E9" w:rsidRPr="008D3D59" w:rsidRDefault="002565E9" w:rsidP="003572A2">
            <w:pPr>
              <w:rPr>
                <w:i/>
                <w:sz w:val="28"/>
                <w:szCs w:val="28"/>
              </w:rPr>
            </w:pPr>
          </w:p>
        </w:tc>
      </w:tr>
      <w:tr w:rsidR="002565E9" w:rsidRPr="008D3D59" w14:paraId="64A163A4" w14:textId="77777777" w:rsidTr="003572A2">
        <w:trPr>
          <w:trHeight w:val="397"/>
        </w:trPr>
        <w:tc>
          <w:tcPr>
            <w:tcW w:w="9648" w:type="dxa"/>
            <w:tcBorders>
              <w:left w:val="nil"/>
              <w:right w:val="nil"/>
            </w:tcBorders>
            <w:vAlign w:val="bottom"/>
          </w:tcPr>
          <w:p w14:paraId="11FB67B2" w14:textId="77777777" w:rsidR="002565E9" w:rsidRPr="008D3D59" w:rsidRDefault="002565E9" w:rsidP="003572A2">
            <w:pPr>
              <w:numPr>
                <w:ilvl w:val="0"/>
                <w:numId w:val="1"/>
              </w:numPr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 xml:space="preserve"> Оцените издержки/упущенную выгоду (прямого, </w:t>
            </w:r>
            <w:proofErr w:type="spellStart"/>
            <w:r w:rsidRPr="008D3D59">
              <w:rPr>
                <w:i/>
                <w:sz w:val="28"/>
                <w:szCs w:val="28"/>
              </w:rPr>
              <w:t>администра-тивного</w:t>
            </w:r>
            <w:proofErr w:type="spellEnd"/>
            <w:r w:rsidRPr="008D3D59">
              <w:rPr>
                <w:i/>
                <w:sz w:val="28"/>
                <w:szCs w:val="28"/>
              </w:rPr>
              <w:t xml:space="preserve"> характера) субъектами предпринимательской и</w:t>
            </w:r>
            <w:r>
              <w:rPr>
                <w:i/>
                <w:sz w:val="28"/>
                <w:szCs w:val="28"/>
              </w:rPr>
              <w:t xml:space="preserve"> инвестиционной</w:t>
            </w:r>
            <w:r w:rsidRPr="008D3D59">
              <w:rPr>
                <w:i/>
                <w:sz w:val="28"/>
                <w:szCs w:val="28"/>
              </w:rPr>
              <w:t xml:space="preserve"> деятельности, возникающие при введении предлагаемого регулирования.</w:t>
            </w:r>
          </w:p>
          <w:p w14:paraId="74C5D5A0" w14:textId="77777777" w:rsidR="002565E9" w:rsidRPr="008D3D59" w:rsidRDefault="002565E9" w:rsidP="003572A2">
            <w:pPr>
              <w:ind w:left="1080"/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 xml:space="preserve"> Отдельно укажите временные издержки, которые понесут   субъекты предпринимательской и</w:t>
            </w:r>
            <w:r>
              <w:rPr>
                <w:i/>
                <w:sz w:val="28"/>
                <w:szCs w:val="28"/>
              </w:rPr>
              <w:t xml:space="preserve"> инвестиционной</w:t>
            </w:r>
            <w:r w:rsidRPr="008D3D59">
              <w:rPr>
                <w:i/>
                <w:sz w:val="28"/>
                <w:szCs w:val="28"/>
              </w:rPr>
              <w:t xml:space="preserve"> деятельности вследствие необходимости соблюдения административных процедур, предусмотренных проектом предлагаемого правового регулирования. Какие из указанных издержек Вы считаете избыточными/бесполезными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</w:t>
            </w:r>
          </w:p>
        </w:tc>
      </w:tr>
      <w:tr w:rsidR="002565E9" w:rsidRPr="008D3D59" w14:paraId="5D8D3E87" w14:textId="77777777" w:rsidTr="003572A2">
        <w:trPr>
          <w:trHeight w:val="826"/>
        </w:trPr>
        <w:tc>
          <w:tcPr>
            <w:tcW w:w="9648" w:type="dxa"/>
            <w:vAlign w:val="bottom"/>
          </w:tcPr>
          <w:p w14:paraId="1E7888FC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  <w:p w14:paraId="112BEF6F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</w:p>
        </w:tc>
      </w:tr>
      <w:tr w:rsidR="002565E9" w:rsidRPr="008D3D59" w14:paraId="5E7FE31F" w14:textId="77777777" w:rsidTr="003572A2">
        <w:trPr>
          <w:trHeight w:val="397"/>
        </w:trPr>
        <w:tc>
          <w:tcPr>
            <w:tcW w:w="9648" w:type="dxa"/>
            <w:tcBorders>
              <w:left w:val="nil"/>
              <w:right w:val="nil"/>
            </w:tcBorders>
          </w:tcPr>
          <w:p w14:paraId="0EA4ACA5" w14:textId="77777777" w:rsidR="002565E9" w:rsidRPr="008D3D59" w:rsidRDefault="002565E9" w:rsidP="003572A2">
            <w:pPr>
              <w:numPr>
                <w:ilvl w:val="0"/>
                <w:numId w:val="1"/>
              </w:numPr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 xml:space="preserve"> Какие, на Ваш взгляд, могут возникнуть проблемы и трудности с контролем соблюдения требований и норм, вводимых данным нормативным актом? Является ли предлагаемое правовое регулирование недискриминационным по отношению ко всем его адресатам, то есть все ли потенциальные адресаты правового регулирования окажутся в одинаковых условиях после его введения? Предусмотрен ли в нем механизм защиты прав хозяйствующих </w:t>
            </w:r>
            <w:r w:rsidRPr="008D3D59">
              <w:rPr>
                <w:i/>
                <w:sz w:val="28"/>
                <w:szCs w:val="28"/>
              </w:rPr>
              <w:lastRenderedPageBreak/>
              <w:t>субъектов? Существуют ли, на Ваш взгляд, особенности при контроле соблюдения требований вновь вводимого правового регулирования различными группами адресатов регулирования?</w:t>
            </w:r>
          </w:p>
        </w:tc>
      </w:tr>
      <w:tr w:rsidR="002565E9" w:rsidRPr="008D3D59" w14:paraId="7BC820ED" w14:textId="77777777" w:rsidTr="003572A2">
        <w:trPr>
          <w:trHeight w:val="733"/>
        </w:trPr>
        <w:tc>
          <w:tcPr>
            <w:tcW w:w="9648" w:type="dxa"/>
          </w:tcPr>
          <w:p w14:paraId="6B390A67" w14:textId="77777777" w:rsidR="002565E9" w:rsidRPr="008D3D59" w:rsidRDefault="002565E9" w:rsidP="003572A2">
            <w:pPr>
              <w:ind w:left="720"/>
              <w:rPr>
                <w:i/>
                <w:sz w:val="28"/>
                <w:szCs w:val="28"/>
              </w:rPr>
            </w:pPr>
          </w:p>
          <w:p w14:paraId="06511213" w14:textId="77777777" w:rsidR="002565E9" w:rsidRPr="008D3D59" w:rsidRDefault="002565E9" w:rsidP="003572A2">
            <w:pPr>
              <w:ind w:left="720"/>
              <w:rPr>
                <w:i/>
                <w:sz w:val="28"/>
                <w:szCs w:val="28"/>
              </w:rPr>
            </w:pPr>
          </w:p>
          <w:p w14:paraId="6F2F11BB" w14:textId="77777777" w:rsidR="002565E9" w:rsidRPr="008D3D59" w:rsidRDefault="002565E9" w:rsidP="003572A2">
            <w:pPr>
              <w:rPr>
                <w:i/>
                <w:sz w:val="28"/>
                <w:szCs w:val="28"/>
              </w:rPr>
            </w:pPr>
          </w:p>
        </w:tc>
      </w:tr>
      <w:tr w:rsidR="002565E9" w:rsidRPr="008D3D59" w14:paraId="7D0C06FF" w14:textId="77777777" w:rsidTr="003572A2">
        <w:trPr>
          <w:trHeight w:val="397"/>
        </w:trPr>
        <w:tc>
          <w:tcPr>
            <w:tcW w:w="9648" w:type="dxa"/>
            <w:tcBorders>
              <w:left w:val="nil"/>
              <w:right w:val="nil"/>
            </w:tcBorders>
            <w:vAlign w:val="bottom"/>
          </w:tcPr>
          <w:p w14:paraId="47A416D0" w14:textId="77777777" w:rsidR="002565E9" w:rsidRPr="008D3D59" w:rsidRDefault="002565E9" w:rsidP="003572A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 xml:space="preserve"> Требуется ли переходный период для вступления в силу предлагаемого правового регулирования (если да, какова его продолжительность), какие ограничения по срокам введения нового правового регулирования необходимо учесть? </w:t>
            </w:r>
          </w:p>
        </w:tc>
      </w:tr>
      <w:tr w:rsidR="002565E9" w:rsidRPr="008D3D59" w14:paraId="6F96BC47" w14:textId="77777777" w:rsidTr="003572A2">
        <w:trPr>
          <w:trHeight w:val="732"/>
        </w:trPr>
        <w:tc>
          <w:tcPr>
            <w:tcW w:w="9648" w:type="dxa"/>
            <w:vAlign w:val="bottom"/>
          </w:tcPr>
          <w:p w14:paraId="517551E2" w14:textId="77777777" w:rsidR="002565E9" w:rsidRPr="008D3D59" w:rsidRDefault="002565E9" w:rsidP="003572A2">
            <w:pPr>
              <w:ind w:left="720"/>
              <w:rPr>
                <w:sz w:val="28"/>
                <w:szCs w:val="28"/>
              </w:rPr>
            </w:pPr>
          </w:p>
          <w:p w14:paraId="1CD31EA6" w14:textId="77777777" w:rsidR="002565E9" w:rsidRPr="008D3D59" w:rsidRDefault="002565E9" w:rsidP="003572A2">
            <w:pPr>
              <w:ind w:left="720"/>
              <w:rPr>
                <w:sz w:val="28"/>
                <w:szCs w:val="28"/>
              </w:rPr>
            </w:pPr>
          </w:p>
          <w:p w14:paraId="6A4B8E15" w14:textId="77777777" w:rsidR="002565E9" w:rsidRPr="008D3D59" w:rsidRDefault="002565E9" w:rsidP="003572A2">
            <w:pPr>
              <w:ind w:left="720"/>
              <w:rPr>
                <w:sz w:val="28"/>
                <w:szCs w:val="28"/>
              </w:rPr>
            </w:pPr>
          </w:p>
        </w:tc>
      </w:tr>
      <w:tr w:rsidR="002565E9" w:rsidRPr="008D3D59" w14:paraId="1E6BC375" w14:textId="77777777" w:rsidTr="003572A2">
        <w:trPr>
          <w:trHeight w:val="397"/>
        </w:trPr>
        <w:tc>
          <w:tcPr>
            <w:tcW w:w="9648" w:type="dxa"/>
            <w:tcBorders>
              <w:left w:val="nil"/>
              <w:right w:val="nil"/>
            </w:tcBorders>
            <w:vAlign w:val="bottom"/>
          </w:tcPr>
          <w:p w14:paraId="04C1EB47" w14:textId="77777777" w:rsidR="002565E9" w:rsidRPr="008D3D59" w:rsidRDefault="002565E9" w:rsidP="003572A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 xml:space="preserve"> Какие, на Ваш взгляд, целесообразно применить исключения по введению правового регулирования в отношении отдельных групп лиц, приведите соответствующее обоснование.</w:t>
            </w:r>
          </w:p>
        </w:tc>
      </w:tr>
      <w:tr w:rsidR="002565E9" w:rsidRPr="008D3D59" w14:paraId="3E4DF0F9" w14:textId="77777777" w:rsidTr="003572A2">
        <w:trPr>
          <w:trHeight w:val="732"/>
        </w:trPr>
        <w:tc>
          <w:tcPr>
            <w:tcW w:w="9648" w:type="dxa"/>
            <w:vAlign w:val="bottom"/>
          </w:tcPr>
          <w:p w14:paraId="27362FFB" w14:textId="77777777" w:rsidR="002565E9" w:rsidRPr="008D3D59" w:rsidRDefault="002565E9" w:rsidP="003572A2">
            <w:pPr>
              <w:ind w:left="720"/>
              <w:rPr>
                <w:sz w:val="28"/>
                <w:szCs w:val="28"/>
              </w:rPr>
            </w:pPr>
          </w:p>
          <w:p w14:paraId="64DB66CE" w14:textId="77777777" w:rsidR="002565E9" w:rsidRPr="008D3D59" w:rsidRDefault="002565E9" w:rsidP="003572A2">
            <w:pPr>
              <w:ind w:left="720"/>
              <w:rPr>
                <w:sz w:val="28"/>
                <w:szCs w:val="28"/>
              </w:rPr>
            </w:pPr>
          </w:p>
          <w:p w14:paraId="5003D6A2" w14:textId="77777777" w:rsidR="002565E9" w:rsidRPr="008D3D59" w:rsidRDefault="002565E9" w:rsidP="003572A2">
            <w:pPr>
              <w:ind w:left="720"/>
              <w:rPr>
                <w:sz w:val="28"/>
                <w:szCs w:val="28"/>
              </w:rPr>
            </w:pPr>
          </w:p>
        </w:tc>
      </w:tr>
      <w:tr w:rsidR="002565E9" w:rsidRPr="008D3D59" w14:paraId="748D002A" w14:textId="77777777" w:rsidTr="003572A2">
        <w:trPr>
          <w:trHeight w:val="397"/>
        </w:trPr>
        <w:tc>
          <w:tcPr>
            <w:tcW w:w="9648" w:type="dxa"/>
            <w:tcBorders>
              <w:left w:val="nil"/>
              <w:right w:val="nil"/>
            </w:tcBorders>
          </w:tcPr>
          <w:p w14:paraId="4F225E6B" w14:textId="77777777" w:rsidR="002565E9" w:rsidRPr="008D3D59" w:rsidRDefault="002565E9" w:rsidP="003572A2">
            <w:pPr>
              <w:numPr>
                <w:ilvl w:val="0"/>
                <w:numId w:val="1"/>
              </w:numPr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 xml:space="preserve"> Специальные вопросы, касающиеся конкретных положений и норм рассматриваемого проекта, отношение к которым разработчику необходимо прояснить.</w:t>
            </w:r>
          </w:p>
        </w:tc>
      </w:tr>
      <w:tr w:rsidR="002565E9" w:rsidRPr="008D3D59" w14:paraId="1419BD39" w14:textId="77777777" w:rsidTr="003572A2">
        <w:trPr>
          <w:trHeight w:val="733"/>
        </w:trPr>
        <w:tc>
          <w:tcPr>
            <w:tcW w:w="9648" w:type="dxa"/>
          </w:tcPr>
          <w:p w14:paraId="604C4E88" w14:textId="77777777" w:rsidR="002565E9" w:rsidRPr="008D3D59" w:rsidRDefault="002565E9" w:rsidP="003572A2">
            <w:pPr>
              <w:rPr>
                <w:i/>
                <w:sz w:val="28"/>
                <w:szCs w:val="28"/>
              </w:rPr>
            </w:pPr>
          </w:p>
          <w:p w14:paraId="6A6D9A3C" w14:textId="77777777" w:rsidR="002565E9" w:rsidRPr="008D3D59" w:rsidRDefault="002565E9" w:rsidP="003572A2">
            <w:pPr>
              <w:rPr>
                <w:i/>
                <w:sz w:val="28"/>
                <w:szCs w:val="28"/>
              </w:rPr>
            </w:pPr>
          </w:p>
          <w:p w14:paraId="09C2E00B" w14:textId="77777777" w:rsidR="002565E9" w:rsidRPr="008D3D59" w:rsidRDefault="002565E9" w:rsidP="003572A2">
            <w:pPr>
              <w:rPr>
                <w:i/>
                <w:sz w:val="28"/>
                <w:szCs w:val="28"/>
              </w:rPr>
            </w:pPr>
          </w:p>
        </w:tc>
      </w:tr>
      <w:tr w:rsidR="002565E9" w:rsidRPr="008D3D59" w14:paraId="63FD3069" w14:textId="77777777" w:rsidTr="003572A2">
        <w:trPr>
          <w:trHeight w:val="397"/>
        </w:trPr>
        <w:tc>
          <w:tcPr>
            <w:tcW w:w="9648" w:type="dxa"/>
            <w:tcBorders>
              <w:left w:val="nil"/>
              <w:right w:val="nil"/>
            </w:tcBorders>
          </w:tcPr>
          <w:p w14:paraId="3A7CE22A" w14:textId="77777777" w:rsidR="002565E9" w:rsidRPr="008D3D59" w:rsidRDefault="002565E9" w:rsidP="003572A2">
            <w:pPr>
              <w:ind w:left="720"/>
              <w:jc w:val="both"/>
              <w:rPr>
                <w:i/>
                <w:sz w:val="28"/>
                <w:szCs w:val="28"/>
              </w:rPr>
            </w:pPr>
            <w:r w:rsidRPr="008D3D59">
              <w:rPr>
                <w:i/>
                <w:sz w:val="28"/>
                <w:szCs w:val="28"/>
              </w:rPr>
              <w:t>Иные  предложения и замечания, которые, по Вашему мнению, целесообразно учесть в рамках оценки регулирующего воздействия.</w:t>
            </w:r>
          </w:p>
        </w:tc>
      </w:tr>
      <w:tr w:rsidR="002565E9" w:rsidRPr="008D3D59" w14:paraId="5AF313DD" w14:textId="77777777" w:rsidTr="003572A2">
        <w:trPr>
          <w:trHeight w:val="733"/>
        </w:trPr>
        <w:tc>
          <w:tcPr>
            <w:tcW w:w="9648" w:type="dxa"/>
          </w:tcPr>
          <w:p w14:paraId="03370D1B" w14:textId="77777777" w:rsidR="002565E9" w:rsidRPr="008D3D59" w:rsidRDefault="002565E9" w:rsidP="003572A2">
            <w:pPr>
              <w:ind w:left="720"/>
              <w:rPr>
                <w:i/>
                <w:sz w:val="28"/>
                <w:szCs w:val="28"/>
              </w:rPr>
            </w:pPr>
          </w:p>
          <w:p w14:paraId="71FE79EE" w14:textId="77777777" w:rsidR="002565E9" w:rsidRPr="008D3D59" w:rsidRDefault="002565E9" w:rsidP="003572A2">
            <w:pPr>
              <w:rPr>
                <w:i/>
                <w:sz w:val="28"/>
                <w:szCs w:val="28"/>
              </w:rPr>
            </w:pPr>
          </w:p>
          <w:p w14:paraId="4A989759" w14:textId="77777777" w:rsidR="002565E9" w:rsidRPr="008D3D59" w:rsidRDefault="002565E9" w:rsidP="003572A2">
            <w:pPr>
              <w:rPr>
                <w:i/>
                <w:sz w:val="28"/>
                <w:szCs w:val="28"/>
              </w:rPr>
            </w:pPr>
          </w:p>
        </w:tc>
      </w:tr>
    </w:tbl>
    <w:p w14:paraId="3A4DD9A8" w14:textId="77777777" w:rsidR="002565E9" w:rsidRPr="000D64C3" w:rsidRDefault="002565E9" w:rsidP="000D64C3"/>
    <w:sectPr w:rsidR="002565E9" w:rsidRPr="000D64C3" w:rsidSect="00965C35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E7DFB"/>
    <w:multiLevelType w:val="hybridMultilevel"/>
    <w:tmpl w:val="BB7E4BEA"/>
    <w:lvl w:ilvl="0" w:tplc="173A9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37253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7945"/>
    <w:rsid w:val="00004F49"/>
    <w:rsid w:val="0004105C"/>
    <w:rsid w:val="00082278"/>
    <w:rsid w:val="000A194A"/>
    <w:rsid w:val="000B0606"/>
    <w:rsid w:val="000D64C3"/>
    <w:rsid w:val="00133652"/>
    <w:rsid w:val="00180615"/>
    <w:rsid w:val="001C2550"/>
    <w:rsid w:val="001D409D"/>
    <w:rsid w:val="002565E9"/>
    <w:rsid w:val="002621CD"/>
    <w:rsid w:val="00354A47"/>
    <w:rsid w:val="003572A2"/>
    <w:rsid w:val="00370433"/>
    <w:rsid w:val="003D5C9A"/>
    <w:rsid w:val="00404F07"/>
    <w:rsid w:val="004823E0"/>
    <w:rsid w:val="004F7A8B"/>
    <w:rsid w:val="00532606"/>
    <w:rsid w:val="00555062"/>
    <w:rsid w:val="005C646C"/>
    <w:rsid w:val="005D4FDF"/>
    <w:rsid w:val="0060015E"/>
    <w:rsid w:val="006D5869"/>
    <w:rsid w:val="006D7909"/>
    <w:rsid w:val="00721A8C"/>
    <w:rsid w:val="0075129A"/>
    <w:rsid w:val="0077082E"/>
    <w:rsid w:val="0079069F"/>
    <w:rsid w:val="007912F1"/>
    <w:rsid w:val="00793B51"/>
    <w:rsid w:val="00800FA0"/>
    <w:rsid w:val="00870387"/>
    <w:rsid w:val="008B258A"/>
    <w:rsid w:val="008D3D59"/>
    <w:rsid w:val="00964A93"/>
    <w:rsid w:val="00965C35"/>
    <w:rsid w:val="009A49BF"/>
    <w:rsid w:val="009C519C"/>
    <w:rsid w:val="009D68FC"/>
    <w:rsid w:val="00A73713"/>
    <w:rsid w:val="00C00FC4"/>
    <w:rsid w:val="00C55B84"/>
    <w:rsid w:val="00C96BB5"/>
    <w:rsid w:val="00CA5A35"/>
    <w:rsid w:val="00D0664A"/>
    <w:rsid w:val="00D57945"/>
    <w:rsid w:val="00DA08C9"/>
    <w:rsid w:val="00DE4CE9"/>
    <w:rsid w:val="00DE68A6"/>
    <w:rsid w:val="00F140A1"/>
    <w:rsid w:val="00F95E09"/>
    <w:rsid w:val="00FB345C"/>
    <w:rsid w:val="00FC6E0D"/>
    <w:rsid w:val="00FD3473"/>
    <w:rsid w:val="00FE0E24"/>
    <w:rsid w:val="00FE6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CFEDE3"/>
  <w15:docId w15:val="{07CF18A8-3043-4678-B695-FAD7597B4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794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A5A35"/>
    <w:pPr>
      <w:keepNext/>
      <w:spacing w:before="240" w:after="60" w:line="276" w:lineRule="auto"/>
      <w:outlineLvl w:val="0"/>
    </w:pPr>
    <w:rPr>
      <w:rFonts w:ascii="Cambria" w:hAnsi="Cambria" w:cs="Tahom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CA5A35"/>
    <w:pPr>
      <w:keepNext/>
      <w:spacing w:before="240" w:after="60" w:line="276" w:lineRule="auto"/>
      <w:outlineLvl w:val="1"/>
    </w:pPr>
    <w:rPr>
      <w:rFonts w:ascii="Cambria" w:hAnsi="Cambria" w:cs="Arial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CA5A3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CA5A35"/>
    <w:pPr>
      <w:keepNext/>
      <w:spacing w:before="240" w:after="60" w:line="276" w:lineRule="auto"/>
      <w:outlineLvl w:val="3"/>
    </w:pPr>
    <w:rPr>
      <w:rFonts w:ascii="Calibri" w:eastAsia="Calibri" w:hAnsi="Calibri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A5A35"/>
    <w:pPr>
      <w:spacing w:before="240" w:after="60" w:line="276" w:lineRule="auto"/>
      <w:outlineLvl w:val="4"/>
    </w:pPr>
    <w:rPr>
      <w:rFonts w:ascii="Calibri" w:eastAsia="Calibri" w:hAnsi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CA5A35"/>
    <w:pPr>
      <w:spacing w:before="240" w:after="60" w:line="276" w:lineRule="auto"/>
      <w:outlineLvl w:val="5"/>
    </w:pPr>
    <w:rPr>
      <w:rFonts w:ascii="Calibri" w:eastAsia="Calibri" w:hAnsi="Calibri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9"/>
    <w:qFormat/>
    <w:rsid w:val="00CA5A35"/>
    <w:pPr>
      <w:spacing w:before="240" w:after="60" w:line="276" w:lineRule="auto"/>
      <w:outlineLvl w:val="6"/>
    </w:pPr>
    <w:rPr>
      <w:rFonts w:ascii="Calibri" w:eastAsia="Calibri" w:hAnsi="Calibri"/>
      <w:lang w:eastAsia="en-US"/>
    </w:rPr>
  </w:style>
  <w:style w:type="paragraph" w:styleId="8">
    <w:name w:val="heading 8"/>
    <w:basedOn w:val="a"/>
    <w:next w:val="a"/>
    <w:link w:val="80"/>
    <w:uiPriority w:val="99"/>
    <w:qFormat/>
    <w:rsid w:val="00CA5A35"/>
    <w:pPr>
      <w:spacing w:before="240" w:after="60" w:line="276" w:lineRule="auto"/>
      <w:outlineLvl w:val="7"/>
    </w:pPr>
    <w:rPr>
      <w:rFonts w:ascii="Calibri" w:eastAsia="Calibri" w:hAnsi="Calibri"/>
      <w:i/>
      <w:iCs/>
      <w:lang w:eastAsia="en-US"/>
    </w:rPr>
  </w:style>
  <w:style w:type="paragraph" w:styleId="9">
    <w:name w:val="heading 9"/>
    <w:basedOn w:val="a"/>
    <w:next w:val="a"/>
    <w:link w:val="90"/>
    <w:uiPriority w:val="99"/>
    <w:qFormat/>
    <w:rsid w:val="00CA5A35"/>
    <w:pPr>
      <w:spacing w:before="240" w:after="60" w:line="276" w:lineRule="auto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A5A35"/>
    <w:rPr>
      <w:rFonts w:ascii="Cambria" w:hAnsi="Cambria" w:cs="Tahom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CA5A35"/>
    <w:rPr>
      <w:rFonts w:ascii="Cambria" w:hAnsi="Cambria" w:cs="Arial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CA5A35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CA5A35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CA5A35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CA5A35"/>
    <w:rPr>
      <w:rFonts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CA5A35"/>
    <w:rPr>
      <w:rFonts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CA5A35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CA5A35"/>
    <w:rPr>
      <w:rFonts w:ascii="Cambria" w:hAnsi="Cambria" w:cs="Times New Roman"/>
    </w:rPr>
  </w:style>
  <w:style w:type="character" w:styleId="a3">
    <w:name w:val="Subtle Emphasis"/>
    <w:uiPriority w:val="99"/>
    <w:qFormat/>
    <w:rsid w:val="00CA5A35"/>
    <w:rPr>
      <w:rFonts w:cs="Times New Roman"/>
      <w:i/>
      <w:color w:val="5A5A5A"/>
    </w:rPr>
  </w:style>
  <w:style w:type="paragraph" w:styleId="a4">
    <w:name w:val="Title"/>
    <w:basedOn w:val="a"/>
    <w:next w:val="a"/>
    <w:link w:val="a5"/>
    <w:uiPriority w:val="99"/>
    <w:qFormat/>
    <w:rsid w:val="00CA5A35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28"/>
      <w:sz w:val="32"/>
      <w:szCs w:val="32"/>
      <w:lang w:eastAsia="en-US"/>
    </w:rPr>
  </w:style>
  <w:style w:type="character" w:customStyle="1" w:styleId="a5">
    <w:name w:val="Заголовок Знак"/>
    <w:link w:val="a4"/>
    <w:uiPriority w:val="99"/>
    <w:locked/>
    <w:rsid w:val="00CA5A35"/>
    <w:rPr>
      <w:rFonts w:ascii="Cambria" w:hAnsi="Cambria" w:cs="Times New Roman"/>
      <w:b/>
      <w:bCs/>
      <w:kern w:val="28"/>
      <w:sz w:val="32"/>
      <w:szCs w:val="32"/>
    </w:rPr>
  </w:style>
  <w:style w:type="character" w:styleId="a6">
    <w:name w:val="Strong"/>
    <w:uiPriority w:val="99"/>
    <w:qFormat/>
    <w:rsid w:val="00CA5A35"/>
    <w:rPr>
      <w:rFonts w:cs="Times New Roman"/>
      <w:b/>
      <w:bCs/>
    </w:rPr>
  </w:style>
  <w:style w:type="character" w:styleId="a7">
    <w:name w:val="Emphasis"/>
    <w:uiPriority w:val="99"/>
    <w:qFormat/>
    <w:rsid w:val="00CA5A35"/>
    <w:rPr>
      <w:rFonts w:ascii="Calibri" w:hAnsi="Calibri" w:cs="Times New Roman"/>
      <w:b/>
      <w:i/>
      <w:iCs/>
    </w:rPr>
  </w:style>
  <w:style w:type="paragraph" w:styleId="a8">
    <w:name w:val="Subtitle"/>
    <w:basedOn w:val="a"/>
    <w:next w:val="a"/>
    <w:link w:val="a9"/>
    <w:uiPriority w:val="99"/>
    <w:qFormat/>
    <w:rsid w:val="00CA5A35"/>
    <w:pPr>
      <w:spacing w:after="60" w:line="276" w:lineRule="auto"/>
      <w:jc w:val="center"/>
      <w:outlineLvl w:val="1"/>
    </w:pPr>
    <w:rPr>
      <w:rFonts w:ascii="Cambria" w:hAnsi="Cambria"/>
      <w:lang w:eastAsia="en-US"/>
    </w:rPr>
  </w:style>
  <w:style w:type="character" w:customStyle="1" w:styleId="a9">
    <w:name w:val="Подзаголовок Знак"/>
    <w:link w:val="a8"/>
    <w:uiPriority w:val="99"/>
    <w:locked/>
    <w:rsid w:val="00CA5A35"/>
    <w:rPr>
      <w:rFonts w:ascii="Cambria" w:hAnsi="Cambria" w:cs="Times New Roman"/>
      <w:sz w:val="24"/>
      <w:szCs w:val="24"/>
    </w:rPr>
  </w:style>
  <w:style w:type="paragraph" w:styleId="aa">
    <w:name w:val="No Spacing"/>
    <w:basedOn w:val="a"/>
    <w:uiPriority w:val="99"/>
    <w:qFormat/>
    <w:rsid w:val="00CA5A35"/>
    <w:pPr>
      <w:spacing w:after="200" w:line="276" w:lineRule="auto"/>
    </w:pPr>
    <w:rPr>
      <w:rFonts w:ascii="Calibri" w:eastAsia="Calibri" w:hAnsi="Calibri"/>
      <w:sz w:val="22"/>
      <w:szCs w:val="32"/>
      <w:lang w:eastAsia="en-US"/>
    </w:rPr>
  </w:style>
  <w:style w:type="paragraph" w:styleId="ab">
    <w:name w:val="List Paragraph"/>
    <w:basedOn w:val="a"/>
    <w:uiPriority w:val="99"/>
    <w:qFormat/>
    <w:rsid w:val="00CA5A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99"/>
    <w:qFormat/>
    <w:rsid w:val="00CA5A35"/>
    <w:pPr>
      <w:spacing w:after="200" w:line="276" w:lineRule="auto"/>
    </w:pPr>
    <w:rPr>
      <w:rFonts w:ascii="Calibri" w:eastAsia="Calibri" w:hAnsi="Calibri"/>
      <w:i/>
      <w:lang w:eastAsia="en-US"/>
    </w:rPr>
  </w:style>
  <w:style w:type="character" w:customStyle="1" w:styleId="22">
    <w:name w:val="Цитата 2 Знак"/>
    <w:link w:val="21"/>
    <w:uiPriority w:val="99"/>
    <w:locked/>
    <w:rsid w:val="00CA5A35"/>
    <w:rPr>
      <w:rFonts w:cs="Times New Roman"/>
      <w:i/>
      <w:sz w:val="24"/>
      <w:szCs w:val="24"/>
    </w:rPr>
  </w:style>
  <w:style w:type="paragraph" w:styleId="ac">
    <w:name w:val="Intense Quote"/>
    <w:basedOn w:val="a"/>
    <w:next w:val="a"/>
    <w:link w:val="ad"/>
    <w:uiPriority w:val="99"/>
    <w:qFormat/>
    <w:rsid w:val="00CA5A35"/>
    <w:pPr>
      <w:spacing w:after="200" w:line="276" w:lineRule="auto"/>
      <w:ind w:left="720" w:right="720"/>
    </w:pPr>
    <w:rPr>
      <w:rFonts w:ascii="Calibri" w:eastAsia="Calibri" w:hAnsi="Calibri"/>
      <w:b/>
      <w:i/>
      <w:szCs w:val="22"/>
      <w:lang w:eastAsia="en-US"/>
    </w:rPr>
  </w:style>
  <w:style w:type="character" w:customStyle="1" w:styleId="ad">
    <w:name w:val="Выделенная цитата Знак"/>
    <w:link w:val="ac"/>
    <w:uiPriority w:val="99"/>
    <w:locked/>
    <w:rsid w:val="00CA5A35"/>
    <w:rPr>
      <w:rFonts w:cs="Times New Roman"/>
      <w:b/>
      <w:i/>
      <w:sz w:val="24"/>
    </w:rPr>
  </w:style>
  <w:style w:type="character" w:styleId="ae">
    <w:name w:val="Intense Emphasis"/>
    <w:uiPriority w:val="99"/>
    <w:qFormat/>
    <w:rsid w:val="00CA5A35"/>
    <w:rPr>
      <w:rFonts w:cs="Times New Roman"/>
      <w:b/>
      <w:i/>
      <w:sz w:val="24"/>
      <w:szCs w:val="24"/>
      <w:u w:val="single"/>
    </w:rPr>
  </w:style>
  <w:style w:type="character" w:styleId="af">
    <w:name w:val="Subtle Reference"/>
    <w:uiPriority w:val="99"/>
    <w:qFormat/>
    <w:rsid w:val="00CA5A35"/>
    <w:rPr>
      <w:rFonts w:cs="Times New Roman"/>
      <w:sz w:val="24"/>
      <w:szCs w:val="24"/>
      <w:u w:val="single"/>
    </w:rPr>
  </w:style>
  <w:style w:type="character" w:styleId="af0">
    <w:name w:val="Intense Reference"/>
    <w:uiPriority w:val="99"/>
    <w:qFormat/>
    <w:rsid w:val="00CA5A35"/>
    <w:rPr>
      <w:rFonts w:cs="Times New Roman"/>
      <w:b/>
      <w:sz w:val="24"/>
      <w:u w:val="single"/>
    </w:rPr>
  </w:style>
  <w:style w:type="character" w:styleId="af1">
    <w:name w:val="Book Title"/>
    <w:uiPriority w:val="99"/>
    <w:qFormat/>
    <w:rsid w:val="00CA5A35"/>
    <w:rPr>
      <w:rFonts w:ascii="Cambria" w:hAnsi="Cambria" w:cs="Times New Roman"/>
      <w:b/>
      <w:i/>
      <w:sz w:val="24"/>
      <w:szCs w:val="24"/>
    </w:rPr>
  </w:style>
  <w:style w:type="paragraph" w:styleId="af2">
    <w:name w:val="TOC Heading"/>
    <w:basedOn w:val="1"/>
    <w:next w:val="a"/>
    <w:uiPriority w:val="99"/>
    <w:qFormat/>
    <w:rsid w:val="00CA5A35"/>
    <w:pPr>
      <w:outlineLvl w:val="9"/>
    </w:pPr>
    <w:rPr>
      <w:rFonts w:cs="Times New Roman"/>
    </w:rPr>
  </w:style>
  <w:style w:type="character" w:styleId="af3">
    <w:name w:val="Hyperlink"/>
    <w:uiPriority w:val="99"/>
    <w:rsid w:val="000D64C3"/>
    <w:rPr>
      <w:rFonts w:cs="Times New Roman"/>
      <w:color w:val="0000FF"/>
      <w:u w:val="single"/>
    </w:rPr>
  </w:style>
  <w:style w:type="paragraph" w:customStyle="1" w:styleId="ConsPlusTitle">
    <w:name w:val="ConsPlusTitle"/>
    <w:rsid w:val="00964A93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Епифанова Елена Вячеславовна</dc:creator>
  <cp:lastModifiedBy>Харитонова</cp:lastModifiedBy>
  <cp:revision>5</cp:revision>
  <dcterms:created xsi:type="dcterms:W3CDTF">2022-05-18T08:38:00Z</dcterms:created>
  <dcterms:modified xsi:type="dcterms:W3CDTF">2025-09-03T13:22:00Z</dcterms:modified>
</cp:coreProperties>
</file>