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191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Сводный отчет 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о результатах проведения оценки регулирующего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воздействия проекта нормативного правового акта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1. Общая информация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5416"/>
      </w:tblGrid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1.1. Наименование разработчика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01191" w:rsidP="00EF6A7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Министерство </w:t>
            </w:r>
            <w:r w:rsidR="00EF6A7E"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экономического развития и промышленности </w:t>
            </w:r>
            <w:r w:rsidRPr="00EF6A7E">
              <w:rPr>
                <w:rFonts w:eastAsiaTheme="minorHAnsi"/>
                <w:sz w:val="26"/>
                <w:szCs w:val="26"/>
                <w:lang w:eastAsia="en-US"/>
              </w:rPr>
              <w:t>Пензенской области.</w:t>
            </w:r>
          </w:p>
        </w:tc>
      </w:tr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1.2. Вид и наименование проекта нормативного правового акта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660BE8" w:rsidP="00771BF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Проект </w:t>
            </w:r>
            <w:r w:rsidR="00771BF8" w:rsidRPr="00771BF8">
              <w:rPr>
                <w:rFonts w:eastAsiaTheme="minorHAnsi"/>
                <w:sz w:val="26"/>
                <w:szCs w:val="26"/>
                <w:lang w:eastAsia="en-US"/>
              </w:rPr>
              <w:t xml:space="preserve">Закона Пензенской области </w:t>
            </w:r>
            <w:r w:rsidR="00771BF8">
              <w:rPr>
                <w:rFonts w:eastAsiaTheme="minorHAnsi"/>
                <w:sz w:val="26"/>
                <w:szCs w:val="26"/>
                <w:lang w:eastAsia="en-US"/>
              </w:rPr>
              <w:t>«</w:t>
            </w:r>
            <w:r w:rsidR="00771BF8" w:rsidRPr="00771BF8">
              <w:rPr>
                <w:rFonts w:eastAsiaTheme="minorHAnsi"/>
                <w:sz w:val="26"/>
                <w:szCs w:val="26"/>
                <w:lang w:eastAsia="en-US"/>
              </w:rPr>
              <w:t xml:space="preserve">О внесении изменения в статью 6 </w:t>
            </w:r>
            <w:r w:rsidR="00EF6A7E" w:rsidRPr="00EF6A7E">
              <w:rPr>
                <w:rFonts w:eastAsiaTheme="minorHAnsi"/>
                <w:sz w:val="26"/>
                <w:szCs w:val="26"/>
                <w:lang w:eastAsia="en-US"/>
              </w:rPr>
              <w:t>Закона</w:t>
            </w:r>
            <w:r w:rsidR="00D01191"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 </w:t>
            </w:r>
            <w:r w:rsidR="00EF6A7E"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«О </w:t>
            </w:r>
            <w:r w:rsidR="00EE2A18">
              <w:rPr>
                <w:rFonts w:eastAsiaTheme="minorHAnsi"/>
                <w:sz w:val="26"/>
                <w:szCs w:val="26"/>
                <w:lang w:eastAsia="en-US"/>
              </w:rPr>
              <w:t>промышленной политике в Пензенской области</w:t>
            </w:r>
            <w:r w:rsidR="00EF6A7E"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» </w:t>
            </w:r>
            <w:r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 (далее – проект)</w:t>
            </w:r>
            <w:r w:rsidR="00D01191" w:rsidRPr="00EF6A7E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</w:tr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584A95" w:rsidP="00584A9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Средняя</w:t>
            </w:r>
            <w:r w:rsidR="00D01191"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 степень регулирующего воздействия.</w:t>
            </w:r>
          </w:p>
        </w:tc>
      </w:tr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D7" w:rsidRPr="006C49D7" w:rsidRDefault="006C49D7" w:rsidP="006C49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49D7">
              <w:rPr>
                <w:rFonts w:eastAsiaTheme="minorHAnsi"/>
                <w:sz w:val="26"/>
                <w:szCs w:val="26"/>
                <w:lang w:eastAsia="en-US"/>
              </w:rPr>
              <w:t>Проект</w:t>
            </w:r>
            <w:r w:rsidR="00EE2A18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EE2A18" w:rsidRPr="00EE2A18">
              <w:rPr>
                <w:rFonts w:eastAsiaTheme="minorHAnsi"/>
                <w:sz w:val="26"/>
                <w:szCs w:val="26"/>
                <w:lang w:eastAsia="en-US"/>
              </w:rPr>
              <w:t>устанавливает правовое регулирование в сфере промышленной политики в Пензенской области в пределах полномочий, установленных федеральным законодательством для органов государственной власти субъекта Российской Федерации</w:t>
            </w:r>
            <w:r w:rsidRPr="006C49D7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D412A9" w:rsidRPr="00EF6A7E" w:rsidRDefault="00584A95" w:rsidP="00584A9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r w:rsidR="00660BE8" w:rsidRPr="006C49D7">
              <w:rPr>
                <w:rFonts w:eastAsiaTheme="minorHAnsi"/>
                <w:sz w:val="26"/>
                <w:szCs w:val="26"/>
                <w:lang w:eastAsia="en-US"/>
              </w:rPr>
              <w:t xml:space="preserve">роект содержит нормы, затрагивающие вопросы </w:t>
            </w:r>
            <w:r w:rsidR="00EE2A18">
              <w:rPr>
                <w:rFonts w:eastAsiaTheme="minorHAnsi"/>
                <w:sz w:val="26"/>
                <w:szCs w:val="26"/>
                <w:lang w:eastAsia="en-US"/>
              </w:rPr>
              <w:t>поддержки и развития промышленных предприятий</w:t>
            </w:r>
            <w:r w:rsidR="00660BE8" w:rsidRPr="006C49D7">
              <w:rPr>
                <w:rFonts w:eastAsiaTheme="minorHAnsi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и </w:t>
            </w:r>
            <w:r w:rsidR="00660BE8" w:rsidRPr="006C49D7">
              <w:rPr>
                <w:rFonts w:eastAsiaTheme="minorHAnsi"/>
                <w:sz w:val="26"/>
                <w:szCs w:val="26"/>
                <w:lang w:eastAsia="en-US"/>
              </w:rPr>
              <w:t>содержит положени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я</w:t>
            </w:r>
            <w:r w:rsidR="00660BE8" w:rsidRPr="006C49D7">
              <w:rPr>
                <w:rFonts w:eastAsiaTheme="minorHAnsi"/>
                <w:sz w:val="26"/>
                <w:szCs w:val="26"/>
                <w:lang w:eastAsia="en-US"/>
              </w:rPr>
              <w:t>, устанавливающи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="00660BE8" w:rsidRPr="006C49D7">
              <w:rPr>
                <w:rFonts w:eastAsiaTheme="minorHAnsi"/>
                <w:sz w:val="26"/>
                <w:szCs w:val="26"/>
                <w:lang w:eastAsia="en-US"/>
              </w:rPr>
              <w:t xml:space="preserve">  среднюю степень регулирующего воздействия, предусмотренны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="00660BE8" w:rsidRPr="006C49D7">
              <w:rPr>
                <w:rFonts w:eastAsiaTheme="minorHAnsi"/>
                <w:sz w:val="26"/>
                <w:szCs w:val="26"/>
                <w:lang w:eastAsia="en-US"/>
              </w:rPr>
              <w:t xml:space="preserve"> подпункт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ом</w:t>
            </w:r>
            <w:bookmarkStart w:id="0" w:name="_GoBack"/>
            <w:bookmarkEnd w:id="0"/>
            <w:r w:rsidR="00660BE8" w:rsidRPr="006C49D7">
              <w:rPr>
                <w:rFonts w:eastAsiaTheme="minorHAnsi"/>
                <w:sz w:val="26"/>
                <w:szCs w:val="26"/>
                <w:lang w:eastAsia="en-US"/>
              </w:rPr>
              <w:t xml:space="preserve"> «б» пункта 2.1 Порядка проведения оценки регулирующего воздействия проектов нормативных правовых актов Пензенской области, затрагивающих вопросы осуществления предпринимательской и инвестиционной деятельности, утвержденного Постановлением Правительства Пензенской обл. от 12.09.2013 № 682-пП.</w:t>
            </w:r>
          </w:p>
        </w:tc>
      </w:tr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1.5. Краткое описание содержания предлагаемого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Default="00F05BBB" w:rsidP="00EA31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Устанавливаемое</w:t>
            </w:r>
            <w:r w:rsidRPr="00F05BBB">
              <w:rPr>
                <w:rFonts w:eastAsiaTheme="minorHAnsi"/>
                <w:sz w:val="26"/>
                <w:szCs w:val="26"/>
                <w:lang w:eastAsia="en-US"/>
              </w:rPr>
              <w:t xml:space="preserve"> правовое регулирование в сфере промышленной политики в Пензенской области в пределах </w:t>
            </w:r>
            <w:proofErr w:type="gramStart"/>
            <w:r w:rsidRPr="00F05BBB">
              <w:rPr>
                <w:rFonts w:eastAsiaTheme="minorHAnsi"/>
                <w:sz w:val="26"/>
                <w:szCs w:val="26"/>
                <w:lang w:eastAsia="en-US"/>
              </w:rPr>
              <w:t>полномочий, установленных федеральным законодательством для органов государственной власти субъекта Российской Федерации</w:t>
            </w:r>
            <w:r w:rsidR="006C49D7" w:rsidRPr="006C49D7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78305A" w:rsidRPr="0078305A">
              <w:rPr>
                <w:rFonts w:eastAsiaTheme="minorHAnsi"/>
                <w:bCs/>
                <w:sz w:val="26"/>
                <w:szCs w:val="26"/>
                <w:lang w:eastAsia="en-US"/>
              </w:rPr>
              <w:t>корректир</w:t>
            </w:r>
            <w:r w:rsidR="0078305A">
              <w:rPr>
                <w:rFonts w:eastAsiaTheme="minorHAnsi"/>
                <w:bCs/>
                <w:sz w:val="26"/>
                <w:szCs w:val="26"/>
                <w:lang w:eastAsia="en-US"/>
              </w:rPr>
              <w:t>ует</w:t>
            </w:r>
            <w:proofErr w:type="gramEnd"/>
            <w:r w:rsidR="0078305A" w:rsidRPr="0078305A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положения, </w:t>
            </w:r>
            <w:r w:rsidR="0078305A" w:rsidRPr="0078305A">
              <w:rPr>
                <w:rFonts w:eastAsiaTheme="minorHAnsi"/>
                <w:bCs/>
                <w:sz w:val="26"/>
                <w:szCs w:val="26"/>
                <w:lang w:eastAsia="en-US"/>
              </w:rPr>
              <w:lastRenderedPageBreak/>
              <w:t>касающиеся мер стимулирования деятельности в сфере промышленности. Так, стимулирование деятельности в сфере промышленности осуществляется</w:t>
            </w:r>
            <w:r w:rsidR="00EA31EB">
              <w:rPr>
                <w:rFonts w:eastAsiaTheme="minorHAnsi"/>
                <w:bCs/>
                <w:sz w:val="26"/>
                <w:szCs w:val="26"/>
                <w:lang w:eastAsia="en-US"/>
              </w:rPr>
              <w:t>,</w:t>
            </w:r>
            <w:r w:rsidR="0078305A" w:rsidRPr="0078305A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в том числе</w:t>
            </w:r>
            <w:r w:rsidR="00EA31EB">
              <w:rPr>
                <w:rFonts w:eastAsiaTheme="minorHAnsi"/>
                <w:bCs/>
                <w:sz w:val="26"/>
                <w:szCs w:val="26"/>
                <w:lang w:eastAsia="en-US"/>
              </w:rPr>
              <w:t>,</w:t>
            </w:r>
            <w:r w:rsidR="0078305A" w:rsidRPr="0078305A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путем предоставления ее субъектам поддержки осуществляемой ими инженерно-строительной деятельности.</w:t>
            </w:r>
          </w:p>
          <w:p w:rsidR="00EA31EB" w:rsidRPr="00EA31EB" w:rsidRDefault="00EA31EB" w:rsidP="00EA31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Основанием для разработки проекта является </w:t>
            </w:r>
            <w:r w:rsidRPr="00EA31EB">
              <w:rPr>
                <w:rFonts w:eastAsiaTheme="minorHAnsi"/>
                <w:bCs/>
                <w:sz w:val="26"/>
                <w:szCs w:val="26"/>
                <w:lang w:eastAsia="en-US"/>
              </w:rPr>
              <w:t>Федеральны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й</w:t>
            </w:r>
            <w:r w:rsidRPr="00EA31EB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закон от 26.10.2024 № 357-ФЗ «О внесении изменений в Федеральный закон «О промышленной политике в Российской Федерации»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D01191" w:rsidRPr="009B38E9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9B38E9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B38E9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1.6. Контактная информация исполнителя разработчика:</w:t>
            </w:r>
          </w:p>
          <w:p w:rsidR="00D01191" w:rsidRPr="009B38E9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B38E9">
              <w:rPr>
                <w:rFonts w:eastAsiaTheme="minorHAnsi"/>
                <w:sz w:val="26"/>
                <w:szCs w:val="26"/>
                <w:lang w:eastAsia="en-US"/>
              </w:rPr>
              <w:t>Ф.И.О.</w:t>
            </w:r>
          </w:p>
          <w:p w:rsidR="00D01191" w:rsidRPr="009B38E9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B38E9">
              <w:rPr>
                <w:rFonts w:eastAsiaTheme="minorHAnsi"/>
                <w:sz w:val="26"/>
                <w:szCs w:val="26"/>
                <w:lang w:eastAsia="en-US"/>
              </w:rPr>
              <w:t>Должность</w:t>
            </w:r>
          </w:p>
          <w:p w:rsidR="00D01191" w:rsidRPr="009B38E9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B38E9">
              <w:rPr>
                <w:rFonts w:eastAsiaTheme="minorHAnsi"/>
                <w:sz w:val="26"/>
                <w:szCs w:val="26"/>
                <w:lang w:eastAsia="en-US"/>
              </w:rPr>
              <w:t>Контактный телефон</w:t>
            </w:r>
          </w:p>
          <w:p w:rsidR="00D01191" w:rsidRPr="009B38E9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B38E9">
              <w:rPr>
                <w:rFonts w:eastAsiaTheme="minorHAnsi"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9B38E9" w:rsidRDefault="00F05BBB" w:rsidP="004246E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38E9">
              <w:rPr>
                <w:rFonts w:eastAsiaTheme="minorHAnsi"/>
                <w:sz w:val="26"/>
                <w:szCs w:val="26"/>
                <w:lang w:eastAsia="en-US"/>
              </w:rPr>
              <w:t>Дятлов Олег Вячеславович</w:t>
            </w:r>
          </w:p>
          <w:p w:rsidR="00D01191" w:rsidRPr="009B38E9" w:rsidRDefault="00D01191" w:rsidP="004246E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38E9">
              <w:rPr>
                <w:rFonts w:eastAsiaTheme="minorHAnsi"/>
                <w:sz w:val="26"/>
                <w:szCs w:val="26"/>
                <w:lang w:eastAsia="en-US"/>
              </w:rPr>
              <w:t xml:space="preserve">– консультант </w:t>
            </w:r>
            <w:r w:rsidR="00F14A6E" w:rsidRPr="009B38E9">
              <w:rPr>
                <w:rFonts w:eastAsiaTheme="minorHAnsi"/>
                <w:sz w:val="26"/>
                <w:szCs w:val="26"/>
                <w:lang w:eastAsia="en-US"/>
              </w:rPr>
              <w:t xml:space="preserve">отдела </w:t>
            </w:r>
            <w:r w:rsidR="00F05BBB" w:rsidRPr="009B38E9">
              <w:rPr>
                <w:rFonts w:eastAsiaTheme="minorHAnsi"/>
                <w:sz w:val="26"/>
                <w:szCs w:val="26"/>
                <w:lang w:eastAsia="en-US"/>
              </w:rPr>
              <w:t>промышленной политики управления промышленности</w:t>
            </w:r>
            <w:r w:rsidR="00F14A6E" w:rsidRPr="009B38E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B38E9">
              <w:rPr>
                <w:rFonts w:eastAsiaTheme="minorHAnsi"/>
                <w:sz w:val="26"/>
                <w:szCs w:val="26"/>
                <w:lang w:eastAsia="en-US"/>
              </w:rPr>
              <w:t xml:space="preserve">Министерства </w:t>
            </w:r>
            <w:r w:rsidR="00EF6A7E" w:rsidRPr="009B38E9">
              <w:rPr>
                <w:rFonts w:eastAsiaTheme="minorHAnsi"/>
                <w:sz w:val="26"/>
                <w:szCs w:val="26"/>
                <w:lang w:eastAsia="en-US"/>
              </w:rPr>
              <w:t>экономического развития и промышленности</w:t>
            </w:r>
            <w:r w:rsidRPr="009B38E9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области, </w:t>
            </w:r>
          </w:p>
          <w:p w:rsidR="00D01191" w:rsidRPr="009B38E9" w:rsidRDefault="00D01191" w:rsidP="004246E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38E9">
              <w:rPr>
                <w:rFonts w:eastAsiaTheme="minorHAnsi"/>
                <w:sz w:val="26"/>
                <w:szCs w:val="26"/>
                <w:lang w:eastAsia="en-US"/>
              </w:rPr>
              <w:t xml:space="preserve">- телефон (8412) </w:t>
            </w:r>
            <w:r w:rsidR="00EF6A7E" w:rsidRPr="009B38E9">
              <w:rPr>
                <w:rFonts w:eastAsiaTheme="minorHAnsi"/>
                <w:sz w:val="26"/>
                <w:szCs w:val="26"/>
                <w:lang w:eastAsia="en-US"/>
              </w:rPr>
              <w:t>222-551 (доб. 3</w:t>
            </w:r>
            <w:r w:rsidR="00F05BBB" w:rsidRPr="009B38E9">
              <w:rPr>
                <w:rFonts w:eastAsiaTheme="minorHAnsi"/>
                <w:sz w:val="26"/>
                <w:szCs w:val="26"/>
                <w:lang w:eastAsia="en-US"/>
              </w:rPr>
              <w:t>23</w:t>
            </w:r>
            <w:r w:rsidR="00EF6A7E" w:rsidRPr="009B38E9">
              <w:rPr>
                <w:rFonts w:eastAsiaTheme="minorHAnsi"/>
                <w:sz w:val="26"/>
                <w:szCs w:val="26"/>
                <w:lang w:eastAsia="en-US"/>
              </w:rPr>
              <w:t>)</w:t>
            </w:r>
            <w:r w:rsidRPr="009B38E9">
              <w:rPr>
                <w:rFonts w:eastAsiaTheme="minorHAnsi"/>
                <w:sz w:val="26"/>
                <w:szCs w:val="26"/>
                <w:lang w:eastAsia="en-US"/>
              </w:rPr>
              <w:t xml:space="preserve">, </w:t>
            </w:r>
          </w:p>
          <w:p w:rsidR="00D01191" w:rsidRPr="009B38E9" w:rsidRDefault="00D01191" w:rsidP="00F05BB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9B38E9">
              <w:rPr>
                <w:rFonts w:eastAsiaTheme="minorHAnsi"/>
                <w:sz w:val="26"/>
                <w:szCs w:val="26"/>
                <w:lang w:eastAsia="en-US"/>
              </w:rPr>
              <w:t>-</w:t>
            </w:r>
            <w:r w:rsidRPr="009B38E9">
              <w:rPr>
                <w:rFonts w:eastAsiaTheme="minorHAnsi"/>
                <w:sz w:val="26"/>
                <w:szCs w:val="26"/>
                <w:lang w:val="en-US" w:eastAsia="en-US"/>
              </w:rPr>
              <w:t>e</w:t>
            </w:r>
            <w:r w:rsidR="00F14A6E" w:rsidRPr="009B38E9">
              <w:rPr>
                <w:rFonts w:eastAsiaTheme="minorHAnsi"/>
                <w:sz w:val="26"/>
                <w:szCs w:val="26"/>
                <w:lang w:eastAsia="en-US"/>
              </w:rPr>
              <w:t>-</w:t>
            </w:r>
            <w:r w:rsidRPr="009B38E9">
              <w:rPr>
                <w:rFonts w:eastAsiaTheme="minorHAnsi"/>
                <w:sz w:val="26"/>
                <w:szCs w:val="26"/>
                <w:lang w:val="en-US" w:eastAsia="en-US"/>
              </w:rPr>
              <w:t>mail</w:t>
            </w:r>
            <w:r w:rsidRPr="009B38E9">
              <w:rPr>
                <w:rFonts w:eastAsiaTheme="minorHAnsi"/>
                <w:sz w:val="26"/>
                <w:szCs w:val="26"/>
                <w:lang w:eastAsia="en-US"/>
              </w:rPr>
              <w:t xml:space="preserve">: </w:t>
            </w:r>
            <w:hyperlink r:id="rId7" w:history="1">
              <w:r w:rsidR="00F05BBB" w:rsidRPr="009B38E9">
                <w:rPr>
                  <w:rStyle w:val="a3"/>
                  <w:sz w:val="26"/>
                  <w:szCs w:val="26"/>
                  <w:lang w:val="en-US"/>
                </w:rPr>
                <w:t>dyatlovov</w:t>
              </w:r>
              <w:r w:rsidR="00F05BBB" w:rsidRPr="009B38E9">
                <w:rPr>
                  <w:rStyle w:val="a3"/>
                  <w:sz w:val="26"/>
                  <w:szCs w:val="26"/>
                </w:rPr>
                <w:t>@</w:t>
              </w:r>
              <w:r w:rsidR="00F05BBB" w:rsidRPr="009B38E9">
                <w:rPr>
                  <w:rStyle w:val="a3"/>
                  <w:sz w:val="26"/>
                  <w:szCs w:val="26"/>
                  <w:lang w:val="en-US"/>
                </w:rPr>
                <w:t>merp</w:t>
              </w:r>
              <w:r w:rsidR="00F05BBB" w:rsidRPr="009B38E9">
                <w:rPr>
                  <w:rStyle w:val="a3"/>
                  <w:sz w:val="26"/>
                  <w:szCs w:val="26"/>
                </w:rPr>
                <w:t>58.</w:t>
              </w:r>
              <w:proofErr w:type="spellStart"/>
              <w:r w:rsidR="00F05BBB" w:rsidRPr="009B38E9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F14A6E" w:rsidRPr="009B38E9">
              <w:rPr>
                <w:rFonts w:eastAsiaTheme="minorHAnsi"/>
                <w:sz w:val="26"/>
                <w:szCs w:val="26"/>
                <w:highlight w:val="yellow"/>
                <w:lang w:eastAsia="en-US"/>
              </w:rPr>
              <w:t xml:space="preserve"> </w:t>
            </w:r>
          </w:p>
        </w:tc>
      </w:tr>
    </w:tbl>
    <w:p w:rsidR="00D01191" w:rsidRPr="009B38E9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2. Описание проблемы, на решение которой направлено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предлагаемое правовое регулирование.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9"/>
        <w:gridCol w:w="5386"/>
      </w:tblGrid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2.1. Описание и причины возникновения проблемы, на решение которой направлен предлагаемый способ регулирования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E8" w:rsidRPr="00EA31EB" w:rsidRDefault="00EA31EB" w:rsidP="00EA31EB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С</w:t>
            </w:r>
            <w:r w:rsidRPr="00EA31EB">
              <w:rPr>
                <w:rFonts w:eastAsiaTheme="minorHAnsi"/>
                <w:bCs/>
                <w:sz w:val="26"/>
                <w:szCs w:val="26"/>
                <w:lang w:eastAsia="en-US"/>
              </w:rPr>
              <w:t>тимулирование деятельности в сфере промышленности путем предоставления ее субъектам поддержки инженерно-стро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ительной деятельности установлено </w:t>
            </w:r>
            <w:r w:rsidRPr="00EA31EB">
              <w:rPr>
                <w:rFonts w:eastAsiaTheme="minorHAnsi"/>
                <w:bCs/>
                <w:sz w:val="26"/>
                <w:szCs w:val="26"/>
                <w:lang w:eastAsia="en-US"/>
              </w:rPr>
              <w:t>Федеральны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м</w:t>
            </w:r>
            <w:r w:rsidRPr="00EA31EB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закон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ом</w:t>
            </w:r>
            <w:r w:rsidRPr="00EA31EB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от 26.10.2024 № 357-ФЗ «О внесении изменений в Федеральный закон «О промышленной политике в Российской Федерации».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Проект закрепляет соответствующие нормы в региональном законе.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2.2. Характеристика негативных эффектов, возникающих в связи с наличием проблемы, их количественная оценка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E4CF3" w:rsidP="00DE4CF3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Эффективное э</w:t>
            </w:r>
            <w:r w:rsidR="00291728" w:rsidRPr="00291728">
              <w:rPr>
                <w:rFonts w:eastAsiaTheme="minorHAnsi"/>
                <w:sz w:val="26"/>
                <w:szCs w:val="26"/>
                <w:lang w:eastAsia="en-US"/>
              </w:rPr>
              <w:t>кономическо</w:t>
            </w:r>
            <w:r w:rsidR="00671E10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="00291728" w:rsidRPr="00291728">
              <w:rPr>
                <w:rFonts w:eastAsiaTheme="minorHAnsi"/>
                <w:sz w:val="26"/>
                <w:szCs w:val="26"/>
                <w:lang w:eastAsia="en-US"/>
              </w:rPr>
              <w:t xml:space="preserve"> развити</w:t>
            </w:r>
            <w:r w:rsidR="00671E10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="00291728" w:rsidRPr="00291728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671E10">
              <w:rPr>
                <w:rFonts w:eastAsiaTheme="minorHAnsi"/>
                <w:sz w:val="26"/>
                <w:szCs w:val="26"/>
                <w:lang w:eastAsia="en-US"/>
              </w:rPr>
              <w:t xml:space="preserve">промышленности на </w:t>
            </w:r>
            <w:r w:rsidR="00291728" w:rsidRPr="00291728">
              <w:rPr>
                <w:rFonts w:eastAsiaTheme="minorHAnsi"/>
                <w:sz w:val="26"/>
                <w:szCs w:val="26"/>
                <w:lang w:eastAsia="en-US"/>
              </w:rPr>
              <w:t>территории Пензенской области</w:t>
            </w:r>
            <w:r w:rsidR="00671E10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="00671E10">
              <w:rPr>
                <w:rFonts w:eastAsiaTheme="minorHAnsi"/>
                <w:sz w:val="26"/>
                <w:szCs w:val="26"/>
                <w:lang w:eastAsia="en-US"/>
              </w:rPr>
              <w:t>обеспечивается</w:t>
            </w:r>
            <w:proofErr w:type="gramEnd"/>
            <w:r w:rsidR="00671E10">
              <w:rPr>
                <w:rFonts w:eastAsiaTheme="minorHAnsi"/>
                <w:sz w:val="26"/>
                <w:szCs w:val="26"/>
                <w:lang w:eastAsia="en-US"/>
              </w:rPr>
              <w:t xml:space="preserve"> в том числе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достаточным</w:t>
            </w:r>
            <w:r w:rsidR="00671E10">
              <w:rPr>
                <w:rFonts w:eastAsiaTheme="minorHAnsi"/>
                <w:sz w:val="26"/>
                <w:szCs w:val="26"/>
                <w:lang w:eastAsia="en-US"/>
              </w:rPr>
              <w:t xml:space="preserve"> правовым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регулированием вопросов промышленной политики.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Не имеется.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291728" w:rsidP="00DE4CF3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A07C01">
              <w:rPr>
                <w:rFonts w:eastAsiaTheme="minorHAnsi"/>
                <w:sz w:val="26"/>
                <w:szCs w:val="26"/>
                <w:lang w:eastAsia="en-US"/>
              </w:rPr>
              <w:t xml:space="preserve">Отсутствие </w:t>
            </w:r>
            <w:r w:rsidR="00DE4CF3">
              <w:rPr>
                <w:rFonts w:eastAsiaTheme="minorHAnsi"/>
                <w:sz w:val="26"/>
                <w:szCs w:val="26"/>
                <w:lang w:eastAsia="en-US"/>
              </w:rPr>
              <w:t xml:space="preserve">правового регулирования в сфере промышленной политики не может способствовать </w:t>
            </w:r>
            <w:proofErr w:type="gramStart"/>
            <w:r w:rsidR="00DE4CF3">
              <w:rPr>
                <w:rFonts w:eastAsiaTheme="minorHAnsi"/>
                <w:sz w:val="26"/>
                <w:szCs w:val="26"/>
                <w:lang w:eastAsia="en-US"/>
              </w:rPr>
              <w:t>эффективном</w:t>
            </w:r>
            <w:proofErr w:type="gramEnd"/>
            <w:r w:rsidR="00DE4CF3">
              <w:rPr>
                <w:rFonts w:eastAsiaTheme="minorHAnsi"/>
                <w:sz w:val="26"/>
                <w:szCs w:val="26"/>
                <w:lang w:eastAsia="en-US"/>
              </w:rPr>
              <w:t xml:space="preserve"> у развитию </w:t>
            </w:r>
            <w:r w:rsidR="00DE4CF3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промышленности в Пензенской области.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4C" w:rsidRDefault="00D01191" w:rsidP="00DE714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2.5. Опыт решения </w:t>
            </w:r>
            <w:proofErr w:type="gramStart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аналогичных проблем</w:t>
            </w:r>
            <w:proofErr w:type="gramEnd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в других субъектах Российской Федерации</w:t>
            </w:r>
            <w:r w:rsidR="00DE714C">
              <w:rPr>
                <w:rFonts w:eastAsiaTheme="minorHAnsi"/>
                <w:sz w:val="26"/>
                <w:szCs w:val="26"/>
                <w:lang w:eastAsia="en-US"/>
              </w:rPr>
              <w:t xml:space="preserve">. </w:t>
            </w:r>
          </w:p>
          <w:p w:rsidR="00D01191" w:rsidRPr="00C4245E" w:rsidRDefault="00D01191" w:rsidP="00DE714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Источники данных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E714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Информация отсутствует.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2.6. Альтернативные способы решения проблемы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F14A6E" w:rsidP="00DE714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Информация отсутствует.</w:t>
            </w:r>
          </w:p>
        </w:tc>
      </w:tr>
    </w:tbl>
    <w:p w:rsidR="00D01191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3. Цели предлагаемого правового регулирования и показатели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их достижения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3"/>
        <w:gridCol w:w="3118"/>
        <w:gridCol w:w="3544"/>
      </w:tblGrid>
      <w:tr w:rsidR="00D01191" w:rsidRPr="00C4245E" w:rsidTr="00F332B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3.1. Цели предлагаемого правового регулирования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3.3. Сроки достижения целей предлагаемого правового регулирования</w:t>
            </w:r>
          </w:p>
        </w:tc>
      </w:tr>
      <w:tr w:rsidR="00D01191" w:rsidRPr="00C4245E" w:rsidTr="00F332B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4C1174" w:rsidP="004C11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4C1174">
              <w:rPr>
                <w:rFonts w:eastAsiaTheme="minorHAnsi"/>
                <w:bCs/>
                <w:sz w:val="26"/>
                <w:szCs w:val="26"/>
                <w:lang w:eastAsia="en-US"/>
              </w:rPr>
              <w:t>Стимулирование деятельности в сфере промышленности путем предоставления ее субъектам поддержки инженерно-строительной деятельности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улучшает </w:t>
            </w:r>
            <w:r w:rsidR="00DE4CF3">
              <w:rPr>
                <w:rFonts w:eastAsiaTheme="minorHAnsi"/>
                <w:sz w:val="26"/>
                <w:szCs w:val="26"/>
                <w:lang w:eastAsia="en-US"/>
              </w:rPr>
              <w:t>услови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я</w:t>
            </w:r>
            <w:r w:rsidR="00DE4CF3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524863" w:rsidRPr="006C49D7">
              <w:rPr>
                <w:rFonts w:eastAsiaTheme="minorHAnsi"/>
                <w:sz w:val="26"/>
                <w:szCs w:val="26"/>
                <w:lang w:eastAsia="en-US"/>
              </w:rPr>
              <w:t xml:space="preserve">ведения </w:t>
            </w:r>
            <w:r w:rsidR="00DE4CF3">
              <w:rPr>
                <w:rFonts w:eastAsiaTheme="minorHAnsi"/>
                <w:sz w:val="26"/>
                <w:szCs w:val="26"/>
                <w:lang w:eastAsia="en-US"/>
              </w:rPr>
              <w:t xml:space="preserve">деятельности промышленных предприятий </w:t>
            </w:r>
            <w:r w:rsidR="00524863" w:rsidRPr="006C49D7">
              <w:rPr>
                <w:rFonts w:eastAsiaTheme="minorHAnsi"/>
                <w:sz w:val="26"/>
                <w:szCs w:val="26"/>
                <w:lang w:eastAsia="en-US"/>
              </w:rPr>
              <w:t>на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территории Пензенской области</w:t>
            </w:r>
            <w:r w:rsidR="00524863" w:rsidRPr="006C49D7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E4CF3" w:rsidP="00DE4CF3">
            <w:pPr>
              <w:pStyle w:val="a4"/>
              <w:widowControl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Стабильное осуществление деятельности промышленных предприятий в Пензенской области</w:t>
            </w:r>
            <w:r w:rsidR="00524863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A07C0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A07C01">
              <w:rPr>
                <w:rFonts w:eastAsiaTheme="minorHAnsi"/>
                <w:sz w:val="26"/>
                <w:szCs w:val="26"/>
                <w:lang w:eastAsia="en-US"/>
              </w:rPr>
              <w:t>Постоянно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4. Описание основных групп субъектов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предпринимательской</w:t>
      </w:r>
      <w:proofErr w:type="gramEnd"/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 иной экономической деятельности, иных лиц, интересы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C4245E">
        <w:rPr>
          <w:rFonts w:eastAsiaTheme="minorHAnsi"/>
          <w:sz w:val="26"/>
          <w:szCs w:val="26"/>
          <w:lang w:eastAsia="en-US"/>
        </w:rPr>
        <w:t>которых</w:t>
      </w:r>
      <w:proofErr w:type="gramEnd"/>
      <w:r w:rsidRPr="00C4245E">
        <w:rPr>
          <w:rFonts w:eastAsiaTheme="minorHAnsi"/>
          <w:sz w:val="26"/>
          <w:szCs w:val="26"/>
          <w:lang w:eastAsia="en-US"/>
        </w:rPr>
        <w:t xml:space="preserve"> могут быть затронуты предполагаемым правовым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регулированием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7"/>
        <w:gridCol w:w="3040"/>
        <w:gridCol w:w="3118"/>
      </w:tblGrid>
      <w:tr w:rsidR="00D01191" w:rsidRPr="00C4245E" w:rsidTr="00F332B6"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bookmarkStart w:id="1" w:name="Par64"/>
            <w:bookmarkEnd w:id="1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4.2. Количественная оценка участников группы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4.3. Источники данных</w:t>
            </w:r>
          </w:p>
        </w:tc>
      </w:tr>
      <w:tr w:rsidR="00D01191" w:rsidRPr="00C4245E" w:rsidTr="00F332B6"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E4CF3" w:rsidP="00DE4CF3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Промышленные предприятия</w:t>
            </w:r>
            <w:r w:rsidR="00A07C01" w:rsidRPr="00A07C01">
              <w:rPr>
                <w:rFonts w:eastAsiaTheme="minorHAnsi"/>
                <w:sz w:val="26"/>
                <w:szCs w:val="26"/>
                <w:lang w:eastAsia="en-US"/>
              </w:rPr>
              <w:t xml:space="preserve">, осуществляющие деятельность </w:t>
            </w:r>
            <w:r w:rsidR="00D01191" w:rsidRPr="00A07C01">
              <w:rPr>
                <w:color w:val="000000"/>
                <w:sz w:val="26"/>
                <w:szCs w:val="26"/>
              </w:rPr>
              <w:t xml:space="preserve">на территории Пензенской области 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1E2BE7" w:rsidP="005079BA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D813AA">
              <w:rPr>
                <w:sz w:val="26"/>
                <w:szCs w:val="26"/>
              </w:rPr>
              <w:t xml:space="preserve">Количество </w:t>
            </w:r>
            <w:r w:rsidR="00DE4CF3">
              <w:rPr>
                <w:sz w:val="26"/>
                <w:szCs w:val="26"/>
              </w:rPr>
              <w:t>промышленных предприятий в Пензенской области составляет около 2,5 тыс</w:t>
            </w:r>
            <w:r w:rsidR="005079BA">
              <w:rPr>
                <w:sz w:val="26"/>
                <w:szCs w:val="26"/>
              </w:rPr>
              <w:t>. ед.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562BF8" w:rsidRDefault="00562BF8" w:rsidP="005231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2BF8">
              <w:rPr>
                <w:color w:val="000000"/>
                <w:sz w:val="26"/>
                <w:szCs w:val="26"/>
              </w:rPr>
              <w:t>Территориальный орган Федеральной службы государственной статистики по Пензенской области (</w:t>
            </w:r>
            <w:proofErr w:type="spellStart"/>
            <w:r w:rsidRPr="00562BF8">
              <w:rPr>
                <w:color w:val="000000"/>
                <w:sz w:val="26"/>
                <w:szCs w:val="26"/>
              </w:rPr>
              <w:t>Пензастат</w:t>
            </w:r>
            <w:proofErr w:type="spellEnd"/>
            <w:r w:rsidRPr="00562BF8">
              <w:rPr>
                <w:color w:val="000000"/>
                <w:sz w:val="26"/>
                <w:szCs w:val="26"/>
              </w:rPr>
              <w:t xml:space="preserve">) </w:t>
            </w:r>
            <w:r w:rsidR="001E2BE7" w:rsidRPr="00562BF8">
              <w:rPr>
                <w:color w:val="000000"/>
                <w:sz w:val="26"/>
                <w:szCs w:val="26"/>
              </w:rPr>
              <w:t>(</w:t>
            </w:r>
            <w:r w:rsidRPr="00562BF8">
              <w:rPr>
                <w:color w:val="000000"/>
                <w:sz w:val="26"/>
                <w:szCs w:val="26"/>
              </w:rPr>
              <w:t>https://58.rosstat.gov.ru/</w:t>
            </w:r>
            <w:r w:rsidR="001E2BE7" w:rsidRPr="00562BF8">
              <w:rPr>
                <w:color w:val="000000"/>
                <w:sz w:val="26"/>
                <w:szCs w:val="26"/>
              </w:rPr>
              <w:t>)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D01191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5. Изменение функций (полномочий, обязанностей, прав)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C4245E">
        <w:rPr>
          <w:rFonts w:eastAsiaTheme="minorHAnsi"/>
          <w:sz w:val="26"/>
          <w:szCs w:val="26"/>
          <w:lang w:eastAsia="en-US"/>
        </w:rPr>
        <w:t>исполнительных органов государственной власти (органов</w:t>
      </w:r>
      <w:proofErr w:type="gramEnd"/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местного самоуправления) Пензенской области, а также порядка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их реализации в связи с введением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предлагаемого</w:t>
      </w:r>
      <w:proofErr w:type="gramEnd"/>
      <w:r w:rsidRPr="00C4245E">
        <w:rPr>
          <w:rFonts w:eastAsiaTheme="minorHAnsi"/>
          <w:sz w:val="26"/>
          <w:szCs w:val="26"/>
          <w:lang w:eastAsia="en-US"/>
        </w:rPr>
        <w:t xml:space="preserve"> правового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регулирования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0"/>
        <w:gridCol w:w="2529"/>
        <w:gridCol w:w="2268"/>
        <w:gridCol w:w="2268"/>
      </w:tblGrid>
      <w:tr w:rsidR="00D01191" w:rsidRPr="00C4245E" w:rsidTr="00F332B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bookmarkStart w:id="2" w:name="Par83"/>
            <w:bookmarkEnd w:id="2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5.1. Наименование функции (полномочия, обязанности или права)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5.2. Характеристика функции (новая/изменяемая/отменяемая)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5.3. Предполагаемый порядок реализации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5.4. Оценка изменения численности сотрудников и/или потребностей в других ресурсах</w:t>
            </w:r>
          </w:p>
        </w:tc>
      </w:tr>
      <w:tr w:rsidR="00D01191" w:rsidRPr="00C4245E" w:rsidTr="00F332B6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01191" w:rsidP="00F14A6E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Наименование органа: Министерство </w:t>
            </w:r>
            <w:r w:rsidR="00F14A6E" w:rsidRPr="00F14A6E">
              <w:rPr>
                <w:rFonts w:eastAsiaTheme="minorHAnsi"/>
                <w:sz w:val="26"/>
                <w:szCs w:val="26"/>
                <w:lang w:eastAsia="en-US"/>
              </w:rPr>
              <w:t>экономического развития и промышленности</w:t>
            </w:r>
            <w:r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</w:t>
            </w:r>
          </w:p>
        </w:tc>
      </w:tr>
      <w:tr w:rsidR="00D01191" w:rsidRPr="00C4245E" w:rsidTr="00F332B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01191" w:rsidP="00832A8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1.1. </w:t>
            </w:r>
            <w:r w:rsidR="00832A8C" w:rsidRPr="00F14A6E">
              <w:rPr>
                <w:rFonts w:eastAsiaTheme="minorHAnsi"/>
                <w:sz w:val="26"/>
                <w:szCs w:val="26"/>
                <w:lang w:eastAsia="en-US"/>
              </w:rPr>
              <w:t>Не предполагается.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832A8C" w:rsidP="00832A8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color w:val="000000"/>
                <w:sz w:val="26"/>
                <w:szCs w:val="26"/>
              </w:rPr>
              <w:t>Отсутствует.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E714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Отсутствует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E714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6. Оценка дополнительных расходов (доходов)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консолидированного бюджета Пензенской области,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связанных</w:t>
      </w:r>
      <w:proofErr w:type="gramEnd"/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с введением предлагаемого правового регулирования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7"/>
        <w:gridCol w:w="3068"/>
        <w:gridCol w:w="3260"/>
      </w:tblGrid>
      <w:tr w:rsidR="00D01191" w:rsidRPr="00C4245E" w:rsidTr="00F332B6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6.1. Наименование функции (полномочия, обязанности или права) (в соответствии с </w:t>
            </w:r>
            <w:hyperlink w:anchor="Par83" w:history="1">
              <w:r w:rsidRPr="00C4245E">
                <w:rPr>
                  <w:rFonts w:eastAsiaTheme="minorHAnsi"/>
                  <w:sz w:val="26"/>
                  <w:szCs w:val="26"/>
                  <w:lang w:eastAsia="en-US"/>
                </w:rPr>
                <w:t>пунктом 5.1</w:t>
              </w:r>
            </w:hyperlink>
            <w:r w:rsidRPr="00C4245E">
              <w:rPr>
                <w:rFonts w:eastAsiaTheme="minorHAns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6.3. Количественная оценка расходов или возможных поступлений, тыс. рублей</w:t>
            </w:r>
          </w:p>
        </w:tc>
      </w:tr>
      <w:tr w:rsidR="00D01191" w:rsidRPr="00C4245E" w:rsidTr="00F332B6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Наименование органа: </w:t>
            </w:r>
            <w:r w:rsidR="00F14A6E" w:rsidRPr="00F14A6E">
              <w:rPr>
                <w:rFonts w:eastAsiaTheme="minorHAnsi"/>
                <w:sz w:val="26"/>
                <w:szCs w:val="26"/>
                <w:lang w:eastAsia="en-US"/>
              </w:rPr>
              <w:t>Министерство экономического развития и промышленности Пензенской области</w:t>
            </w:r>
          </w:p>
        </w:tc>
      </w:tr>
      <w:tr w:rsidR="00D01191" w:rsidRPr="00C4245E" w:rsidTr="00F332B6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01191" w:rsidP="00832A8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1.1</w:t>
            </w:r>
            <w:r w:rsidR="00832A8C" w:rsidRPr="00F14A6E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832A8C" w:rsidRPr="00F14A6E">
              <w:rPr>
                <w:rFonts w:eastAsiaTheme="minorHAnsi"/>
                <w:sz w:val="26"/>
                <w:szCs w:val="26"/>
                <w:lang w:eastAsia="en-US"/>
              </w:rPr>
              <w:t>Не предполагается.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01191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Не предполагаются</w:t>
            </w:r>
            <w:r w:rsidR="00832A8C" w:rsidRPr="00F14A6E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01191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0,0</w:t>
            </w:r>
          </w:p>
        </w:tc>
      </w:tr>
      <w:tr w:rsidR="00D01191" w:rsidRPr="00C4245E" w:rsidTr="00F332B6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Итого: 0,0 тыс. руб.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694163">
      <w:pPr>
        <w:widowControl/>
        <w:autoSpaceDE w:val="0"/>
        <w:autoSpaceDN w:val="0"/>
        <w:adjustRightInd w:val="0"/>
        <w:ind w:left="-567" w:right="424" w:firstLine="567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:rsidR="00D01191" w:rsidRPr="00C4245E" w:rsidRDefault="00D01191" w:rsidP="00694163">
      <w:pPr>
        <w:widowControl/>
        <w:autoSpaceDE w:val="0"/>
        <w:autoSpaceDN w:val="0"/>
        <w:adjustRightInd w:val="0"/>
        <w:ind w:left="-567" w:right="424" w:firstLine="567"/>
        <w:jc w:val="both"/>
        <w:rPr>
          <w:rFonts w:eastAsiaTheme="minorHAnsi"/>
          <w:sz w:val="26"/>
          <w:szCs w:val="26"/>
          <w:lang w:eastAsia="en-US"/>
        </w:rPr>
      </w:pPr>
      <w:r w:rsidRPr="00F14A6E">
        <w:rPr>
          <w:rFonts w:eastAsiaTheme="minorHAnsi"/>
          <w:sz w:val="26"/>
          <w:szCs w:val="26"/>
          <w:lang w:eastAsia="en-US"/>
        </w:rPr>
        <w:t>______________________________________</w:t>
      </w:r>
      <w:r w:rsidRPr="00AC2C5C">
        <w:rPr>
          <w:rFonts w:eastAsiaTheme="minorHAnsi"/>
          <w:sz w:val="26"/>
          <w:szCs w:val="26"/>
          <w:u w:val="single"/>
          <w:lang w:eastAsia="en-US"/>
        </w:rPr>
        <w:t>нет</w:t>
      </w:r>
      <w:r w:rsidRPr="00F14A6E">
        <w:rPr>
          <w:rFonts w:eastAsiaTheme="minorHAnsi"/>
          <w:sz w:val="26"/>
          <w:szCs w:val="26"/>
          <w:lang w:eastAsia="en-US"/>
        </w:rPr>
        <w:t>___________________________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6.5. Источники данных: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u w:val="single"/>
          <w:lang w:eastAsia="en-US"/>
        </w:rPr>
      </w:pPr>
      <w:r w:rsidRPr="00F14A6E">
        <w:rPr>
          <w:rFonts w:eastAsiaTheme="minorHAnsi"/>
          <w:sz w:val="26"/>
          <w:szCs w:val="26"/>
          <w:u w:val="single"/>
          <w:lang w:eastAsia="en-US"/>
        </w:rPr>
        <w:t xml:space="preserve">Министерство </w:t>
      </w:r>
      <w:r w:rsidR="00F14A6E" w:rsidRPr="00F14A6E">
        <w:rPr>
          <w:rFonts w:eastAsiaTheme="minorHAnsi"/>
          <w:sz w:val="26"/>
          <w:szCs w:val="26"/>
          <w:u w:val="single"/>
          <w:lang w:eastAsia="en-US"/>
        </w:rPr>
        <w:t>экономического развития и промышленности</w:t>
      </w:r>
      <w:r w:rsidRPr="00F14A6E">
        <w:rPr>
          <w:rFonts w:eastAsiaTheme="minorHAnsi"/>
          <w:sz w:val="26"/>
          <w:szCs w:val="26"/>
          <w:u w:val="single"/>
          <w:lang w:eastAsia="en-US"/>
        </w:rPr>
        <w:t xml:space="preserve"> Пензенской области.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7. Новые преимущества, обязанности или ограничения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для субъектов предпринимательской и иной экономической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деятельности либо изменение содержания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существующих</w:t>
      </w:r>
      <w:proofErr w:type="gramEnd"/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обязанностей и ограничений, оценка расходов субъектов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предпринимательской и иной экономической деятельности,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C4245E">
        <w:rPr>
          <w:rFonts w:eastAsiaTheme="minorHAnsi"/>
          <w:sz w:val="26"/>
          <w:szCs w:val="26"/>
          <w:lang w:eastAsia="en-US"/>
        </w:rPr>
        <w:lastRenderedPageBreak/>
        <w:t>связанных</w:t>
      </w:r>
      <w:proofErr w:type="gramEnd"/>
      <w:r w:rsidRPr="00C4245E">
        <w:rPr>
          <w:rFonts w:eastAsiaTheme="minorHAnsi"/>
          <w:sz w:val="26"/>
          <w:szCs w:val="26"/>
          <w:lang w:eastAsia="en-US"/>
        </w:rPr>
        <w:t xml:space="preserve"> с необходимостью соблюдения установленных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обязанностей или ограничений либо с изменением содержания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таких обязанностей или ограничений, а также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возможные</w:t>
      </w:r>
      <w:proofErr w:type="gramEnd"/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издержки и выгоды для субъектов предпринимательской и иной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экономической деятельности от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предполагаемого</w:t>
      </w:r>
      <w:proofErr w:type="gramEnd"/>
      <w:r w:rsidRPr="00C4245E">
        <w:rPr>
          <w:rFonts w:eastAsiaTheme="minorHAnsi"/>
          <w:sz w:val="26"/>
          <w:szCs w:val="26"/>
          <w:lang w:eastAsia="en-US"/>
        </w:rPr>
        <w:t xml:space="preserve"> правового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регулирования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2977"/>
        <w:gridCol w:w="2132"/>
        <w:gridCol w:w="1837"/>
      </w:tblGrid>
      <w:tr w:rsidR="00D01191" w:rsidRPr="00C4245E" w:rsidTr="00F332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7.1. Группы потенциальных адресатов предлагаемого правового регулирования </w:t>
            </w:r>
            <w:r w:rsidR="00DC2992">
              <w:rPr>
                <w:rFonts w:eastAsiaTheme="minorHAnsi"/>
                <w:sz w:val="26"/>
                <w:szCs w:val="26"/>
                <w:lang w:eastAsia="en-US"/>
              </w:rPr>
              <w:t xml:space="preserve">                         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(в соответствии с </w:t>
            </w:r>
            <w:hyperlink w:anchor="Par64" w:history="1">
              <w:r w:rsidRPr="00C4245E">
                <w:rPr>
                  <w:rFonts w:eastAsiaTheme="minorHAnsi"/>
                  <w:sz w:val="26"/>
                  <w:szCs w:val="26"/>
                  <w:lang w:eastAsia="en-US"/>
                </w:rPr>
                <w:t>п. 4.1</w:t>
              </w:r>
            </w:hyperlink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Сводного отчета)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акта)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7.4. </w:t>
            </w:r>
            <w:proofErr w:type="spellStart"/>
            <w:proofErr w:type="gramStart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Количест</w:t>
            </w:r>
            <w:proofErr w:type="spellEnd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-венная</w:t>
            </w:r>
            <w:proofErr w:type="gramEnd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оценка, тыс. рублей</w:t>
            </w:r>
          </w:p>
        </w:tc>
      </w:tr>
      <w:tr w:rsidR="00D01191" w:rsidRPr="00C4245E" w:rsidTr="00F332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5079BA" w:rsidP="005079BA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Промышленные предприятия</w:t>
            </w:r>
            <w:r w:rsidR="001E2BE7" w:rsidRPr="00A07C01">
              <w:rPr>
                <w:rFonts w:eastAsiaTheme="minorHAnsi"/>
                <w:sz w:val="26"/>
                <w:szCs w:val="26"/>
                <w:lang w:eastAsia="en-US"/>
              </w:rPr>
              <w:t xml:space="preserve">, осуществляющие деятельность </w:t>
            </w:r>
            <w:r w:rsidR="001E2BE7" w:rsidRPr="00A07C01">
              <w:rPr>
                <w:color w:val="000000"/>
                <w:sz w:val="26"/>
                <w:szCs w:val="26"/>
              </w:rPr>
              <w:t>на территории Пензенской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E2BE7">
              <w:rPr>
                <w:rFonts w:eastAsiaTheme="minorHAnsi"/>
                <w:sz w:val="26"/>
                <w:szCs w:val="26"/>
                <w:lang w:eastAsia="en-US"/>
              </w:rPr>
              <w:t>Отсутствуют.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E2BE7">
              <w:rPr>
                <w:rFonts w:eastAsiaTheme="minorHAnsi"/>
                <w:sz w:val="26"/>
                <w:szCs w:val="26"/>
                <w:lang w:eastAsia="en-US"/>
              </w:rPr>
              <w:t>Отсутствуют.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E2BE7">
              <w:rPr>
                <w:rFonts w:eastAsiaTheme="minorHAnsi"/>
                <w:sz w:val="26"/>
                <w:szCs w:val="26"/>
                <w:lang w:eastAsia="en-US"/>
              </w:rPr>
              <w:t>0,0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694163">
      <w:pPr>
        <w:widowControl/>
        <w:autoSpaceDE w:val="0"/>
        <w:autoSpaceDN w:val="0"/>
        <w:adjustRightInd w:val="0"/>
        <w:ind w:left="-567" w:right="424" w:firstLine="567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7.5. Издержки и выгоды адресатов предлагаемого правового регулирования, не поддающиеся количественной оценке:</w:t>
      </w:r>
    </w:p>
    <w:p w:rsidR="00D01191" w:rsidRDefault="00D01191" w:rsidP="00694163">
      <w:pPr>
        <w:widowControl/>
        <w:autoSpaceDE w:val="0"/>
        <w:autoSpaceDN w:val="0"/>
        <w:adjustRightInd w:val="0"/>
        <w:ind w:left="-567" w:right="424"/>
        <w:jc w:val="both"/>
        <w:rPr>
          <w:rFonts w:eastAsiaTheme="minorHAnsi"/>
          <w:sz w:val="26"/>
          <w:szCs w:val="26"/>
          <w:lang w:eastAsia="en-US"/>
        </w:rPr>
      </w:pPr>
      <w:r w:rsidRPr="00F14A6E">
        <w:rPr>
          <w:rFonts w:eastAsiaTheme="minorHAnsi"/>
          <w:sz w:val="26"/>
          <w:szCs w:val="26"/>
          <w:lang w:eastAsia="en-US"/>
        </w:rPr>
        <w:t>________________________</w:t>
      </w:r>
      <w:r w:rsidRPr="00AC2C5C">
        <w:rPr>
          <w:rFonts w:eastAsiaTheme="minorHAnsi"/>
          <w:sz w:val="26"/>
          <w:szCs w:val="26"/>
          <w:u w:val="single"/>
          <w:lang w:eastAsia="en-US"/>
        </w:rPr>
        <w:t>отсутствуют</w:t>
      </w:r>
      <w:r w:rsidRPr="00F14A6E">
        <w:rPr>
          <w:rFonts w:eastAsiaTheme="minorHAnsi"/>
          <w:sz w:val="26"/>
          <w:szCs w:val="26"/>
          <w:lang w:eastAsia="en-US"/>
        </w:rPr>
        <w:t>_____________________________________</w:t>
      </w:r>
    </w:p>
    <w:p w:rsidR="00D01191" w:rsidRDefault="00D01191" w:rsidP="00AC2C5C">
      <w:pPr>
        <w:widowControl/>
        <w:autoSpaceDE w:val="0"/>
        <w:autoSpaceDN w:val="0"/>
        <w:adjustRightInd w:val="0"/>
        <w:ind w:left="-567" w:right="-143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8. Оценка рисков неблагоприятных последствий применения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предполагаемого регулирования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3346"/>
        <w:gridCol w:w="2551"/>
        <w:gridCol w:w="2694"/>
      </w:tblGrid>
      <w:tr w:rsidR="00D01191" w:rsidRPr="00C4245E" w:rsidTr="00F332B6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8.1. Виды рисков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8.3. Методы контроля рисков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8.4. Степень контроля рисков (</w:t>
            </w:r>
            <w:proofErr w:type="gramStart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полный</w:t>
            </w:r>
            <w:proofErr w:type="gramEnd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/частичный/отсутствует)</w:t>
            </w:r>
          </w:p>
        </w:tc>
      </w:tr>
      <w:tr w:rsidR="00D01191" w:rsidRPr="00C4245E" w:rsidTr="00F332B6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E2BE7">
              <w:rPr>
                <w:rFonts w:eastAsiaTheme="minorHAnsi"/>
                <w:sz w:val="26"/>
                <w:szCs w:val="26"/>
                <w:lang w:eastAsia="en-US"/>
              </w:rPr>
              <w:t>Риск 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E2BE7">
              <w:rPr>
                <w:color w:val="000000"/>
                <w:sz w:val="26"/>
                <w:szCs w:val="26"/>
              </w:rPr>
              <w:t>При соблюдении норм действующего законодательства риски неблагоприятных последствий применения предполагаемого регулирования отсутствуют.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4246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1E2BE7">
              <w:rPr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4246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1E2BE7">
              <w:rPr>
                <w:color w:val="000000"/>
                <w:sz w:val="26"/>
                <w:szCs w:val="26"/>
              </w:rPr>
              <w:t>Отсутствует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9. Сравнение возможных вариантов решения проблемы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20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402"/>
        <w:gridCol w:w="3766"/>
        <w:gridCol w:w="144"/>
      </w:tblGrid>
      <w:tr w:rsidR="00832A8C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Вариант 1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Вариант 2</w:t>
            </w:r>
          </w:p>
        </w:tc>
      </w:tr>
      <w:tr w:rsidR="00832A8C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9.1. Содержание варианта решения проблемы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5B" w:rsidRPr="00EF6A7E" w:rsidRDefault="00AC2C5C" w:rsidP="00832A8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AC2C5C">
              <w:rPr>
                <w:rFonts w:eastAsiaTheme="minorHAnsi"/>
                <w:sz w:val="26"/>
                <w:szCs w:val="26"/>
                <w:lang w:eastAsia="en-US"/>
              </w:rPr>
              <w:t>Альтернативные варианты решения проблемы отсутствуют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832A8C" w:rsidP="00CE5F3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  <w:tr w:rsidR="00832A8C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9.2. Качественная характеристика и оценка численности потенциальных адресатов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5079BA" w:rsidP="00CE5F3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5079BA">
              <w:rPr>
                <w:sz w:val="26"/>
                <w:szCs w:val="26"/>
              </w:rPr>
              <w:t>Количество промышленных предприятий в Пензенской области составляет около 2,5 тыс. ед.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832A8C" w:rsidP="00CE5F3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  <w:tr w:rsidR="00832A8C" w:rsidRPr="00C4245E" w:rsidTr="00F332B6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AC2C5C" w:rsidRDefault="00CE5F38" w:rsidP="00C8652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C2C5C">
              <w:rPr>
                <w:rFonts w:eastAsiaTheme="minorHAnsi"/>
                <w:sz w:val="26"/>
                <w:szCs w:val="26"/>
                <w:lang w:eastAsia="en-US"/>
              </w:rPr>
              <w:t>Дополнительные расходы (доходы) о</w:t>
            </w:r>
            <w:r w:rsidR="00832A8C" w:rsidRPr="00AC2C5C">
              <w:rPr>
                <w:rFonts w:eastAsiaTheme="minorHAnsi"/>
                <w:sz w:val="26"/>
                <w:szCs w:val="26"/>
                <w:lang w:eastAsia="en-US"/>
              </w:rPr>
              <w:t>тсутству</w:t>
            </w:r>
            <w:r w:rsidRPr="00AC2C5C">
              <w:rPr>
                <w:rFonts w:eastAsiaTheme="minorHAnsi"/>
                <w:sz w:val="26"/>
                <w:szCs w:val="26"/>
                <w:lang w:eastAsia="en-US"/>
              </w:rPr>
              <w:t>ю</w:t>
            </w:r>
            <w:r w:rsidR="00832A8C" w:rsidRPr="00AC2C5C">
              <w:rPr>
                <w:rFonts w:eastAsiaTheme="minorHAnsi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832A8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144" w:type="dxa"/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CE5F38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38" w:rsidRPr="00C4245E" w:rsidRDefault="00CE5F38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38" w:rsidRPr="00AC2C5C" w:rsidRDefault="00CE5F38" w:rsidP="00C8652D">
            <w:pPr>
              <w:jc w:val="both"/>
            </w:pPr>
            <w:r w:rsidRPr="00AC2C5C">
              <w:rPr>
                <w:rFonts w:eastAsiaTheme="minorHAnsi"/>
                <w:sz w:val="26"/>
                <w:szCs w:val="26"/>
                <w:lang w:eastAsia="en-US"/>
              </w:rPr>
              <w:t>Дополнительные расходы (доходы) отсутствуют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38" w:rsidRPr="00EF6A7E" w:rsidRDefault="00CE5F38" w:rsidP="00CE5F38">
            <w:pPr>
              <w:jc w:val="center"/>
              <w:rPr>
                <w:highlight w:val="yellow"/>
              </w:rPr>
            </w:pPr>
          </w:p>
        </w:tc>
      </w:tr>
      <w:tr w:rsidR="00832A8C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9.5. Оценка рисков неблагоприятных последствий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AC2C5C" w:rsidRDefault="00CE5F38" w:rsidP="00C8652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C2C5C">
              <w:rPr>
                <w:color w:val="000000"/>
                <w:sz w:val="26"/>
                <w:szCs w:val="26"/>
              </w:rPr>
              <w:t>Риски неблагоприятных последствий отсутствуют.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832A8C" w:rsidP="00F3322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Default="00D01191" w:rsidP="00694163">
      <w:pPr>
        <w:autoSpaceDE w:val="0"/>
        <w:autoSpaceDN w:val="0"/>
        <w:adjustRightInd w:val="0"/>
        <w:ind w:left="-567" w:right="424" w:firstLine="567"/>
        <w:jc w:val="both"/>
        <w:rPr>
          <w:rFonts w:eastAsiaTheme="minorHAnsi"/>
          <w:sz w:val="26"/>
          <w:szCs w:val="26"/>
          <w:lang w:eastAsia="en-US"/>
        </w:rPr>
      </w:pPr>
      <w:r w:rsidRPr="00AC2C5C">
        <w:rPr>
          <w:rFonts w:eastAsiaTheme="minorHAnsi"/>
          <w:sz w:val="26"/>
          <w:szCs w:val="26"/>
          <w:lang w:eastAsia="en-US"/>
        </w:rPr>
        <w:t>9.6. Обоснование выбора предпочтительного варианта решения выявленной</w:t>
      </w:r>
      <w:r w:rsidR="00694163">
        <w:rPr>
          <w:rFonts w:eastAsiaTheme="minorHAnsi"/>
          <w:sz w:val="26"/>
          <w:szCs w:val="26"/>
          <w:lang w:eastAsia="en-US"/>
        </w:rPr>
        <w:t xml:space="preserve"> </w:t>
      </w:r>
      <w:r w:rsidRPr="00AC2C5C">
        <w:rPr>
          <w:rFonts w:eastAsiaTheme="minorHAnsi"/>
          <w:sz w:val="26"/>
          <w:szCs w:val="26"/>
          <w:lang w:eastAsia="en-US"/>
        </w:rPr>
        <w:t xml:space="preserve">проблемы: </w:t>
      </w:r>
      <w:r w:rsidR="00AC2C5C" w:rsidRPr="00AC2C5C">
        <w:rPr>
          <w:rFonts w:eastAsiaTheme="minorHAnsi"/>
          <w:sz w:val="26"/>
          <w:szCs w:val="26"/>
          <w:lang w:eastAsia="en-US"/>
        </w:rPr>
        <w:t>альтернативные варианты решения проблемы отсутствуют</w:t>
      </w:r>
      <w:r w:rsidR="006926C4">
        <w:rPr>
          <w:rFonts w:eastAsiaTheme="minorHAnsi"/>
          <w:sz w:val="26"/>
          <w:szCs w:val="26"/>
          <w:lang w:eastAsia="en-US"/>
        </w:rPr>
        <w:t>.</w:t>
      </w:r>
    </w:p>
    <w:p w:rsidR="006926C4" w:rsidRDefault="006926C4" w:rsidP="00AC2C5C">
      <w:pPr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</w:p>
    <w:p w:rsidR="006926C4" w:rsidRDefault="006926C4" w:rsidP="00AC2C5C">
      <w:pPr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  <w:r w:rsidRPr="006926C4">
        <w:rPr>
          <w:rFonts w:eastAsiaTheme="minorHAnsi"/>
          <w:bCs/>
          <w:sz w:val="26"/>
          <w:szCs w:val="26"/>
          <w:lang w:eastAsia="en-US"/>
        </w:rPr>
        <w:t>10. Результаты публичных консультаций по проекту нормативного правового акта</w:t>
      </w:r>
    </w:p>
    <w:p w:rsidR="006926C4" w:rsidRDefault="006926C4" w:rsidP="00AC2C5C">
      <w:pPr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4961"/>
        <w:gridCol w:w="5069"/>
      </w:tblGrid>
      <w:tr w:rsidR="006926C4" w:rsidTr="006926C4">
        <w:tc>
          <w:tcPr>
            <w:tcW w:w="4961" w:type="dxa"/>
          </w:tcPr>
          <w:p w:rsidR="006926C4" w:rsidRPr="006926C4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926C4">
              <w:rPr>
                <w:sz w:val="26"/>
                <w:szCs w:val="26"/>
              </w:rPr>
              <w:t xml:space="preserve">10.1. Срок, в течение которого принимались предложения и замечания в связи с размещением проекта </w:t>
            </w:r>
            <w:r w:rsidRPr="006926C4">
              <w:rPr>
                <w:sz w:val="26"/>
                <w:szCs w:val="26"/>
              </w:rPr>
              <w:lastRenderedPageBreak/>
              <w:t>нормативного правового акта на официальном сайте разработчика</w:t>
            </w:r>
          </w:p>
        </w:tc>
        <w:tc>
          <w:tcPr>
            <w:tcW w:w="5069" w:type="dxa"/>
          </w:tcPr>
          <w:p w:rsidR="006926C4" w:rsidRPr="008024E7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8024E7">
              <w:rPr>
                <w:sz w:val="26"/>
                <w:szCs w:val="26"/>
              </w:rPr>
              <w:lastRenderedPageBreak/>
              <w:t xml:space="preserve">Начало: </w:t>
            </w:r>
            <w:r w:rsidR="008024E7" w:rsidRPr="008024E7">
              <w:rPr>
                <w:sz w:val="26"/>
                <w:szCs w:val="26"/>
              </w:rPr>
              <w:t>5 декабря</w:t>
            </w:r>
            <w:r w:rsidRPr="008024E7">
              <w:rPr>
                <w:sz w:val="26"/>
                <w:szCs w:val="26"/>
              </w:rPr>
              <w:t xml:space="preserve"> 2024 года</w:t>
            </w:r>
          </w:p>
          <w:p w:rsidR="006926C4" w:rsidRPr="006926C4" w:rsidRDefault="006926C4" w:rsidP="008024E7">
            <w:pPr>
              <w:widowControl/>
              <w:jc w:val="both"/>
              <w:rPr>
                <w:sz w:val="26"/>
                <w:szCs w:val="26"/>
              </w:rPr>
            </w:pPr>
            <w:r w:rsidRPr="008024E7">
              <w:rPr>
                <w:sz w:val="26"/>
                <w:szCs w:val="26"/>
              </w:rPr>
              <w:t xml:space="preserve">Окончание: </w:t>
            </w:r>
            <w:r w:rsidR="008024E7" w:rsidRPr="008024E7">
              <w:rPr>
                <w:sz w:val="26"/>
                <w:szCs w:val="26"/>
              </w:rPr>
              <w:t>19</w:t>
            </w:r>
            <w:r w:rsidRPr="008024E7">
              <w:rPr>
                <w:sz w:val="26"/>
                <w:szCs w:val="26"/>
              </w:rPr>
              <w:t xml:space="preserve"> </w:t>
            </w:r>
            <w:r w:rsidR="008024E7" w:rsidRPr="008024E7">
              <w:rPr>
                <w:sz w:val="26"/>
                <w:szCs w:val="26"/>
              </w:rPr>
              <w:t>декабря</w:t>
            </w:r>
            <w:r w:rsidRPr="008024E7">
              <w:rPr>
                <w:sz w:val="26"/>
                <w:szCs w:val="26"/>
              </w:rPr>
              <w:t xml:space="preserve"> 2024 года</w:t>
            </w:r>
          </w:p>
        </w:tc>
      </w:tr>
      <w:tr w:rsidR="006926C4" w:rsidTr="006926C4">
        <w:tc>
          <w:tcPr>
            <w:tcW w:w="4961" w:type="dxa"/>
          </w:tcPr>
          <w:p w:rsidR="006926C4" w:rsidRPr="006926C4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926C4">
              <w:rPr>
                <w:sz w:val="26"/>
                <w:szCs w:val="26"/>
              </w:rPr>
              <w:lastRenderedPageBreak/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5069" w:type="dxa"/>
          </w:tcPr>
          <w:p w:rsidR="006926C4" w:rsidRPr="006926C4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926C4">
              <w:rPr>
                <w:sz w:val="26"/>
                <w:szCs w:val="26"/>
              </w:rPr>
              <w:t>из них учтено: полностью: __________</w:t>
            </w:r>
          </w:p>
          <w:p w:rsidR="006926C4" w:rsidRPr="006926C4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926C4">
              <w:rPr>
                <w:sz w:val="26"/>
                <w:szCs w:val="26"/>
              </w:rPr>
              <w:t>учтено частично: __________________</w:t>
            </w:r>
          </w:p>
          <w:p w:rsidR="006926C4" w:rsidRPr="006926C4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926C4">
              <w:rPr>
                <w:sz w:val="26"/>
                <w:szCs w:val="26"/>
              </w:rPr>
              <w:t>не учтено: ________________________</w:t>
            </w:r>
          </w:p>
        </w:tc>
      </w:tr>
      <w:tr w:rsidR="006926C4" w:rsidTr="006926C4">
        <w:tc>
          <w:tcPr>
            <w:tcW w:w="4961" w:type="dxa"/>
          </w:tcPr>
          <w:p w:rsidR="006926C4" w:rsidRPr="006926C4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926C4">
              <w:rPr>
                <w:sz w:val="26"/>
                <w:szCs w:val="26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5069" w:type="dxa"/>
          </w:tcPr>
          <w:p w:rsidR="006926C4" w:rsidRPr="006926C4" w:rsidRDefault="006926C4" w:rsidP="001767C3">
            <w:pPr>
              <w:widowControl/>
              <w:rPr>
                <w:sz w:val="26"/>
                <w:szCs w:val="26"/>
              </w:rPr>
            </w:pPr>
          </w:p>
        </w:tc>
      </w:tr>
      <w:tr w:rsidR="006926C4" w:rsidTr="006926C4">
        <w:tc>
          <w:tcPr>
            <w:tcW w:w="4961" w:type="dxa"/>
          </w:tcPr>
          <w:p w:rsidR="006926C4" w:rsidRPr="006926C4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926C4">
              <w:rPr>
                <w:sz w:val="26"/>
                <w:szCs w:val="26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5069" w:type="dxa"/>
          </w:tcPr>
          <w:p w:rsidR="006926C4" w:rsidRPr="006926C4" w:rsidRDefault="006926C4" w:rsidP="001767C3">
            <w:pPr>
              <w:widowControl/>
              <w:rPr>
                <w:sz w:val="26"/>
                <w:szCs w:val="26"/>
              </w:rPr>
            </w:pPr>
          </w:p>
        </w:tc>
      </w:tr>
    </w:tbl>
    <w:p w:rsidR="006926C4" w:rsidRDefault="006926C4" w:rsidP="006926C4">
      <w:pPr>
        <w:autoSpaceDE w:val="0"/>
        <w:autoSpaceDN w:val="0"/>
        <w:adjustRightInd w:val="0"/>
        <w:ind w:left="-567" w:right="-143"/>
        <w:jc w:val="both"/>
        <w:rPr>
          <w:b/>
          <w:bCs/>
          <w:color w:val="000000"/>
          <w:sz w:val="26"/>
          <w:szCs w:val="26"/>
          <w:u w:val="single"/>
        </w:rPr>
      </w:pPr>
    </w:p>
    <w:p w:rsidR="00DC2992" w:rsidRDefault="00DC2992" w:rsidP="00AC2C5C">
      <w:pPr>
        <w:ind w:left="-567" w:right="-143"/>
        <w:rPr>
          <w:sz w:val="18"/>
          <w:szCs w:val="18"/>
        </w:rPr>
      </w:pPr>
    </w:p>
    <w:p w:rsidR="00672D55" w:rsidRDefault="00672D55" w:rsidP="00AC2C5C">
      <w:pPr>
        <w:ind w:left="-567" w:right="-143"/>
        <w:rPr>
          <w:sz w:val="18"/>
          <w:szCs w:val="18"/>
        </w:rPr>
      </w:pPr>
    </w:p>
    <w:p w:rsidR="00EE2A18" w:rsidRDefault="00914AD7" w:rsidP="00AC2C5C">
      <w:pPr>
        <w:ind w:left="-567" w:right="-143"/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Министра </w:t>
      </w:r>
    </w:p>
    <w:p w:rsidR="005231D4" w:rsidRDefault="00F332B6" w:rsidP="00AC2C5C">
      <w:pPr>
        <w:ind w:left="-567" w:right="-143"/>
        <w:rPr>
          <w:sz w:val="26"/>
          <w:szCs w:val="26"/>
        </w:rPr>
      </w:pPr>
      <w:r>
        <w:rPr>
          <w:sz w:val="26"/>
          <w:szCs w:val="26"/>
        </w:rPr>
        <w:t xml:space="preserve">экономического развития и промышленности </w:t>
      </w:r>
    </w:p>
    <w:p w:rsidR="00F332B6" w:rsidRPr="00F332B6" w:rsidRDefault="00F332B6" w:rsidP="00AC2C5C">
      <w:pPr>
        <w:ind w:left="-567" w:right="-143"/>
        <w:rPr>
          <w:sz w:val="26"/>
          <w:szCs w:val="26"/>
        </w:rPr>
      </w:pPr>
      <w:r>
        <w:rPr>
          <w:sz w:val="26"/>
          <w:szCs w:val="26"/>
        </w:rPr>
        <w:t xml:space="preserve">Пензенской области                                       </w:t>
      </w:r>
      <w:r w:rsidR="00AC2C5C">
        <w:rPr>
          <w:sz w:val="26"/>
          <w:szCs w:val="26"/>
        </w:rPr>
        <w:t xml:space="preserve">     </w:t>
      </w:r>
      <w:r w:rsidR="00EE2A18">
        <w:rPr>
          <w:sz w:val="26"/>
          <w:szCs w:val="26"/>
        </w:rPr>
        <w:t xml:space="preserve">  </w:t>
      </w:r>
      <w:r w:rsidR="00AC2C5C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   </w:t>
      </w:r>
      <w:r w:rsidR="00694163">
        <w:rPr>
          <w:sz w:val="26"/>
          <w:szCs w:val="26"/>
        </w:rPr>
        <w:t xml:space="preserve">    </w:t>
      </w:r>
      <w:r w:rsidR="005231D4">
        <w:rPr>
          <w:sz w:val="26"/>
          <w:szCs w:val="26"/>
        </w:rPr>
        <w:t xml:space="preserve">                               </w:t>
      </w:r>
      <w:r w:rsidR="0069416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="00694163">
        <w:rPr>
          <w:sz w:val="26"/>
          <w:szCs w:val="26"/>
        </w:rPr>
        <w:t>Р</w:t>
      </w:r>
      <w:r>
        <w:rPr>
          <w:sz w:val="26"/>
          <w:szCs w:val="26"/>
        </w:rPr>
        <w:t>.</w:t>
      </w:r>
      <w:r w:rsidR="00EE2A18">
        <w:rPr>
          <w:sz w:val="26"/>
          <w:szCs w:val="26"/>
        </w:rPr>
        <w:t>Н</w:t>
      </w:r>
      <w:r>
        <w:rPr>
          <w:sz w:val="26"/>
          <w:szCs w:val="26"/>
        </w:rPr>
        <w:t xml:space="preserve">. </w:t>
      </w:r>
      <w:proofErr w:type="spellStart"/>
      <w:r w:rsidR="00694163">
        <w:rPr>
          <w:sz w:val="26"/>
          <w:szCs w:val="26"/>
        </w:rPr>
        <w:t>Трялин</w:t>
      </w:r>
      <w:proofErr w:type="spellEnd"/>
    </w:p>
    <w:sectPr w:rsidR="00F332B6" w:rsidRPr="00F332B6" w:rsidSect="00523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F44A8"/>
    <w:multiLevelType w:val="hybridMultilevel"/>
    <w:tmpl w:val="CC624F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191"/>
    <w:rsid w:val="000C7CC4"/>
    <w:rsid w:val="000D5DAD"/>
    <w:rsid w:val="000F5B57"/>
    <w:rsid w:val="001B455B"/>
    <w:rsid w:val="001E2BE7"/>
    <w:rsid w:val="0022372E"/>
    <w:rsid w:val="00276E87"/>
    <w:rsid w:val="00291728"/>
    <w:rsid w:val="0030549D"/>
    <w:rsid w:val="0034412C"/>
    <w:rsid w:val="00412A7E"/>
    <w:rsid w:val="004C1174"/>
    <w:rsid w:val="004C5AC2"/>
    <w:rsid w:val="004E6408"/>
    <w:rsid w:val="005046B0"/>
    <w:rsid w:val="005079BA"/>
    <w:rsid w:val="005231D4"/>
    <w:rsid w:val="00524863"/>
    <w:rsid w:val="00562BF8"/>
    <w:rsid w:val="00584A95"/>
    <w:rsid w:val="005D7B40"/>
    <w:rsid w:val="00660BE8"/>
    <w:rsid w:val="00671E10"/>
    <w:rsid w:val="00672D55"/>
    <w:rsid w:val="006926C4"/>
    <w:rsid w:val="00694163"/>
    <w:rsid w:val="006C49D7"/>
    <w:rsid w:val="006F7391"/>
    <w:rsid w:val="00747FFC"/>
    <w:rsid w:val="00771BF8"/>
    <w:rsid w:val="0078305A"/>
    <w:rsid w:val="007F3AD4"/>
    <w:rsid w:val="007F7C80"/>
    <w:rsid w:val="008024E7"/>
    <w:rsid w:val="00832A8C"/>
    <w:rsid w:val="00845D95"/>
    <w:rsid w:val="008B6404"/>
    <w:rsid w:val="008E4DD8"/>
    <w:rsid w:val="00914AD7"/>
    <w:rsid w:val="0098013A"/>
    <w:rsid w:val="009B38E9"/>
    <w:rsid w:val="00A07C01"/>
    <w:rsid w:val="00AC2C5C"/>
    <w:rsid w:val="00AC7C60"/>
    <w:rsid w:val="00B7485A"/>
    <w:rsid w:val="00C25021"/>
    <w:rsid w:val="00C43086"/>
    <w:rsid w:val="00C8652D"/>
    <w:rsid w:val="00CE1B59"/>
    <w:rsid w:val="00CE5F38"/>
    <w:rsid w:val="00D01191"/>
    <w:rsid w:val="00D412A9"/>
    <w:rsid w:val="00DC2992"/>
    <w:rsid w:val="00DE4CF3"/>
    <w:rsid w:val="00DE714C"/>
    <w:rsid w:val="00E12FDA"/>
    <w:rsid w:val="00EA31EB"/>
    <w:rsid w:val="00EE2A18"/>
    <w:rsid w:val="00EF6A7E"/>
    <w:rsid w:val="00F05BBB"/>
    <w:rsid w:val="00F126AE"/>
    <w:rsid w:val="00F14A6E"/>
    <w:rsid w:val="00F33227"/>
    <w:rsid w:val="00F332B6"/>
    <w:rsid w:val="00F8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1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011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11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19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unhideWhenUsed/>
    <w:rsid w:val="00692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1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011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11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19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unhideWhenUsed/>
    <w:rsid w:val="00692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yatlovov@merp58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53AB3-85A3-41DC-8B60-DBF1C2EB5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7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КонсВЭД</cp:lastModifiedBy>
  <cp:revision>11</cp:revision>
  <cp:lastPrinted>2023-01-11T10:35:00Z</cp:lastPrinted>
  <dcterms:created xsi:type="dcterms:W3CDTF">2024-12-04T06:38:00Z</dcterms:created>
  <dcterms:modified xsi:type="dcterms:W3CDTF">2024-12-05T10:08:00Z</dcterms:modified>
</cp:coreProperties>
</file>