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214" w:rsidRDefault="00033214" w:rsidP="00DF7B7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Уведомление </w:t>
      </w:r>
    </w:p>
    <w:p w:rsidR="00033214" w:rsidRDefault="00033214" w:rsidP="00DF7B7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проведении публичных консультаций</w:t>
      </w:r>
    </w:p>
    <w:p w:rsidR="00033214" w:rsidRDefault="00033214" w:rsidP="000D64C3">
      <w:pPr>
        <w:spacing w:line="288" w:lineRule="auto"/>
        <w:rPr>
          <w:color w:val="000000"/>
          <w:sz w:val="28"/>
          <w:szCs w:val="28"/>
        </w:rPr>
      </w:pPr>
      <w:r w:rsidRPr="0079069F">
        <w:rPr>
          <w:color w:val="000000"/>
          <w:sz w:val="28"/>
          <w:szCs w:val="28"/>
        </w:rPr>
        <w:t xml:space="preserve"> 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0"/>
      </w:tblGrid>
      <w:tr w:rsidR="00033214" w:rsidRPr="008D3D59" w:rsidTr="003572A2">
        <w:tc>
          <w:tcPr>
            <w:tcW w:w="9430" w:type="dxa"/>
            <w:shd w:val="clear" w:color="auto" w:fill="FFFFFF"/>
          </w:tcPr>
          <w:p w:rsidR="00033214" w:rsidRPr="008D3D59" w:rsidRDefault="00033214" w:rsidP="00A60B6E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033214" w:rsidRPr="00B530CC" w:rsidRDefault="00033214" w:rsidP="00B530CC">
            <w:pPr>
              <w:jc w:val="both"/>
              <w:rPr>
                <w:sz w:val="28"/>
                <w:szCs w:val="28"/>
              </w:rPr>
            </w:pPr>
            <w:proofErr w:type="gramStart"/>
            <w:r w:rsidRPr="008D3D59">
              <w:rPr>
                <w:color w:val="000000"/>
                <w:sz w:val="28"/>
                <w:szCs w:val="28"/>
              </w:rPr>
              <w:t xml:space="preserve">Настоящим </w:t>
            </w:r>
            <w:r w:rsidRPr="000D64C3">
              <w:rPr>
                <w:b/>
                <w:color w:val="000000"/>
                <w:sz w:val="28"/>
                <w:szCs w:val="28"/>
              </w:rPr>
              <w:t>Министерство экономи</w:t>
            </w:r>
            <w:r w:rsidR="00A72073">
              <w:rPr>
                <w:b/>
                <w:color w:val="000000"/>
                <w:sz w:val="28"/>
                <w:szCs w:val="28"/>
              </w:rPr>
              <w:t>ческого развития и промышленности</w:t>
            </w:r>
            <w:r w:rsidRPr="000D64C3">
              <w:rPr>
                <w:b/>
                <w:color w:val="000000"/>
                <w:sz w:val="28"/>
                <w:szCs w:val="28"/>
              </w:rPr>
              <w:t xml:space="preserve"> Пензенской области</w:t>
            </w:r>
            <w:r w:rsidR="00B530CC">
              <w:rPr>
                <w:color w:val="000000"/>
                <w:sz w:val="26"/>
                <w:szCs w:val="26"/>
              </w:rPr>
              <w:t xml:space="preserve"> </w:t>
            </w:r>
            <w:r w:rsidRPr="008D3D59">
              <w:rPr>
                <w:color w:val="000000"/>
                <w:sz w:val="28"/>
                <w:szCs w:val="28"/>
              </w:rPr>
              <w:t xml:space="preserve">уведомляет о проведении публичных консультаций в целях оценки регулирующего воздействия </w:t>
            </w:r>
            <w:r w:rsidRPr="008D3D59">
              <w:rPr>
                <w:sz w:val="28"/>
                <w:szCs w:val="28"/>
              </w:rPr>
              <w:t xml:space="preserve">проекта </w:t>
            </w:r>
            <w:r w:rsidR="00C70EF7" w:rsidRPr="00C70EF7">
              <w:rPr>
                <w:sz w:val="28"/>
                <w:szCs w:val="28"/>
              </w:rPr>
              <w:t>постановления Правительства Пензенской области «О внесении изменений постановление Правительства Пензенской области от 17.01.2022 № 21-пП «Об утверждении Правил определения объема возмещения Пензенской областью затрат на создание (строительство), модернизацию и (или) реконструкцию обеспечивающей и (или) сопутствующей инфраструктур, необходимых для реализации инвестиционного проекта, в</w:t>
            </w:r>
            <w:proofErr w:type="gramEnd"/>
            <w:r w:rsidR="00C70EF7" w:rsidRPr="00C70EF7">
              <w:rPr>
                <w:sz w:val="28"/>
                <w:szCs w:val="28"/>
              </w:rPr>
              <w:t xml:space="preserve"> </w:t>
            </w:r>
            <w:proofErr w:type="gramStart"/>
            <w:r w:rsidR="00C70EF7" w:rsidRPr="00C70EF7">
              <w:rPr>
                <w:sz w:val="28"/>
                <w:szCs w:val="28"/>
              </w:rPr>
              <w:t>отношении которого заключено соглашение о защите и поощрении капиталовложений, а также затрат на уплату процентов по кредитам и займам, купонных платежей по облигационным займам, привлеченным на указанные цели, правил предоставления субсидий на указанные цели в соответствии с бюджетным законодательством Российской Федерации»».</w:t>
            </w:r>
            <w:proofErr w:type="gramEnd"/>
          </w:p>
        </w:tc>
      </w:tr>
    </w:tbl>
    <w:p w:rsidR="00033214" w:rsidRDefault="00033214" w:rsidP="000D64C3">
      <w:pPr>
        <w:spacing w:line="288" w:lineRule="auto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0"/>
      </w:tblGrid>
      <w:tr w:rsidR="00033214" w:rsidRPr="008D3D59" w:rsidTr="003572A2">
        <w:tc>
          <w:tcPr>
            <w:tcW w:w="9430" w:type="dxa"/>
          </w:tcPr>
          <w:p w:rsidR="00033214" w:rsidRPr="008D3D59" w:rsidRDefault="00033214" w:rsidP="003572A2">
            <w:pPr>
              <w:rPr>
                <w:color w:val="000000"/>
                <w:sz w:val="28"/>
                <w:szCs w:val="28"/>
              </w:rPr>
            </w:pPr>
          </w:p>
          <w:p w:rsidR="00033214" w:rsidRPr="00566E68" w:rsidRDefault="00033214" w:rsidP="00C70EF7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8D3D59">
              <w:rPr>
                <w:color w:val="000000"/>
                <w:sz w:val="28"/>
                <w:szCs w:val="28"/>
              </w:rPr>
              <w:t xml:space="preserve">Сроки проведения публичных консультаций: </w:t>
            </w:r>
            <w:r w:rsidR="00C70EF7" w:rsidRPr="00C70EF7">
              <w:rPr>
                <w:b/>
                <w:color w:val="000000"/>
                <w:sz w:val="28"/>
                <w:szCs w:val="28"/>
              </w:rPr>
              <w:t xml:space="preserve">09.08.2022 по </w:t>
            </w:r>
            <w:r w:rsidR="006D2B2F">
              <w:rPr>
                <w:b/>
                <w:color w:val="000000"/>
                <w:sz w:val="28"/>
                <w:szCs w:val="28"/>
              </w:rPr>
              <w:t>25.08</w:t>
            </w:r>
            <w:bookmarkStart w:id="0" w:name="_GoBack"/>
            <w:bookmarkEnd w:id="0"/>
            <w:r w:rsidR="00C70EF7" w:rsidRPr="00C70EF7">
              <w:rPr>
                <w:b/>
                <w:color w:val="000000"/>
                <w:sz w:val="28"/>
                <w:szCs w:val="28"/>
              </w:rPr>
              <w:t>.2022</w:t>
            </w:r>
          </w:p>
          <w:p w:rsidR="00033214" w:rsidRPr="008D3D59" w:rsidRDefault="00033214" w:rsidP="003572A2">
            <w:pPr>
              <w:spacing w:line="240" w:lineRule="exact"/>
              <w:rPr>
                <w:color w:val="000000"/>
                <w:sz w:val="26"/>
                <w:szCs w:val="26"/>
              </w:rPr>
            </w:pPr>
          </w:p>
          <w:p w:rsidR="00033214" w:rsidRPr="008D3D59" w:rsidRDefault="00033214" w:rsidP="00A60B6E">
            <w:pPr>
              <w:jc w:val="both"/>
              <w:rPr>
                <w:color w:val="000000"/>
                <w:sz w:val="28"/>
                <w:szCs w:val="28"/>
              </w:rPr>
            </w:pPr>
            <w:r w:rsidRPr="008D3D59">
              <w:rPr>
                <w:color w:val="000000"/>
                <w:sz w:val="28"/>
                <w:szCs w:val="28"/>
              </w:rPr>
              <w:t xml:space="preserve">Способ направления участниками публичных консультаций своих предложения и замечаний: </w:t>
            </w:r>
          </w:p>
          <w:p w:rsidR="00033214" w:rsidRPr="00B6134B" w:rsidRDefault="00033214" w:rsidP="00A60B6E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8D3D59">
              <w:rPr>
                <w:color w:val="000000"/>
                <w:sz w:val="28"/>
                <w:szCs w:val="28"/>
              </w:rPr>
              <w:t xml:space="preserve">предложения и </w:t>
            </w:r>
            <w:r w:rsidRPr="00B6134B">
              <w:rPr>
                <w:color w:val="000000"/>
                <w:sz w:val="28"/>
                <w:szCs w:val="28"/>
              </w:rPr>
              <w:t>замечания направляются по прилагаемой форме, в электронном виде на адрес:</w:t>
            </w:r>
            <w:r w:rsidR="00B6134B" w:rsidRPr="00B6134B">
              <w:rPr>
                <w:color w:val="000000"/>
                <w:sz w:val="28"/>
                <w:szCs w:val="28"/>
              </w:rPr>
              <w:t xml:space="preserve"> </w:t>
            </w:r>
            <w:r w:rsidR="00C70EF7" w:rsidRPr="00C70EF7">
              <w:rPr>
                <w:b/>
                <w:color w:val="000000"/>
                <w:sz w:val="28"/>
                <w:szCs w:val="28"/>
              </w:rPr>
              <w:t>viryasovaee@merp58.ru</w:t>
            </w:r>
          </w:p>
          <w:p w:rsidR="00033214" w:rsidRPr="008D3D59" w:rsidRDefault="00A60B6E" w:rsidP="00A60B6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или </w:t>
            </w:r>
            <w:r w:rsidR="00033214" w:rsidRPr="008D3D59">
              <w:rPr>
                <w:color w:val="000000"/>
                <w:sz w:val="28"/>
                <w:szCs w:val="28"/>
              </w:rPr>
              <w:t>на бумажном носителе по адресу</w:t>
            </w:r>
            <w:r w:rsidR="00033214">
              <w:rPr>
                <w:color w:val="000000"/>
                <w:sz w:val="28"/>
                <w:szCs w:val="28"/>
              </w:rPr>
              <w:t xml:space="preserve">: </w:t>
            </w:r>
            <w:r w:rsidR="00033214" w:rsidRPr="000D64C3">
              <w:rPr>
                <w:b/>
                <w:color w:val="000000"/>
                <w:sz w:val="28"/>
                <w:szCs w:val="28"/>
              </w:rPr>
              <w:t>г. Пенза, ул</w:t>
            </w:r>
            <w:r w:rsidR="00A72073">
              <w:rPr>
                <w:b/>
                <w:color w:val="000000"/>
                <w:sz w:val="28"/>
                <w:szCs w:val="28"/>
              </w:rPr>
              <w:t>. Некрасова, 24</w:t>
            </w:r>
          </w:p>
          <w:p w:rsidR="00033214" w:rsidRPr="008D3D59" w:rsidRDefault="00033214" w:rsidP="00A60B6E">
            <w:pPr>
              <w:rPr>
                <w:color w:val="000000"/>
                <w:sz w:val="28"/>
                <w:szCs w:val="28"/>
              </w:rPr>
            </w:pPr>
          </w:p>
          <w:p w:rsidR="00033214" w:rsidRDefault="00033214" w:rsidP="00A60B6E">
            <w:pPr>
              <w:rPr>
                <w:color w:val="000000"/>
                <w:sz w:val="28"/>
                <w:szCs w:val="28"/>
              </w:rPr>
            </w:pPr>
            <w:r w:rsidRPr="008D3D59">
              <w:rPr>
                <w:color w:val="000000"/>
                <w:sz w:val="28"/>
                <w:szCs w:val="28"/>
              </w:rPr>
              <w:t xml:space="preserve">Контактное лицо по вопросам публичных консультаций: </w:t>
            </w:r>
          </w:p>
          <w:p w:rsidR="00033214" w:rsidRPr="0012576B" w:rsidRDefault="00C70EF7" w:rsidP="00A60B6E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bidi="ru-RU"/>
              </w:rPr>
              <w:t>Вирясова Елена Евгеньевна</w:t>
            </w:r>
            <w:r w:rsidR="00A72073" w:rsidRPr="000D5737">
              <w:rPr>
                <w:color w:val="000000"/>
                <w:sz w:val="28"/>
                <w:szCs w:val="28"/>
              </w:rPr>
              <w:t>,</w:t>
            </w:r>
          </w:p>
          <w:p w:rsidR="00033214" w:rsidRPr="000D64C3" w:rsidRDefault="00033214" w:rsidP="00A60B6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рабочий телефон: </w:t>
            </w:r>
            <w:r w:rsidR="00C70EF7" w:rsidRPr="00C70EF7">
              <w:rPr>
                <w:b/>
                <w:color w:val="000000"/>
                <w:sz w:val="28"/>
                <w:szCs w:val="28"/>
              </w:rPr>
              <w:t>тел. +7(8412)222-551 (доб. 415</w:t>
            </w:r>
            <w:r w:rsidR="00C70EF7">
              <w:rPr>
                <w:b/>
                <w:color w:val="000000"/>
                <w:sz w:val="28"/>
                <w:szCs w:val="28"/>
              </w:rPr>
              <w:t>)</w:t>
            </w:r>
            <w:r w:rsidR="00A72073">
              <w:rPr>
                <w:b/>
                <w:color w:val="000000"/>
                <w:sz w:val="28"/>
                <w:szCs w:val="28"/>
              </w:rPr>
              <w:t>,</w:t>
            </w:r>
          </w:p>
          <w:p w:rsidR="00033214" w:rsidRPr="008D3D59" w:rsidRDefault="00033214" w:rsidP="00A60B6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график работы: </w:t>
            </w:r>
            <w:r>
              <w:rPr>
                <w:b/>
                <w:color w:val="000000"/>
                <w:sz w:val="28"/>
                <w:szCs w:val="28"/>
              </w:rPr>
              <w:t>9.00</w:t>
            </w:r>
            <w:r w:rsidR="004E466C">
              <w:rPr>
                <w:b/>
                <w:color w:val="000000"/>
                <w:sz w:val="28"/>
                <w:szCs w:val="28"/>
              </w:rPr>
              <w:t>-</w:t>
            </w:r>
            <w:r>
              <w:rPr>
                <w:b/>
                <w:color w:val="000000"/>
                <w:sz w:val="28"/>
                <w:szCs w:val="28"/>
              </w:rPr>
              <w:t>18</w:t>
            </w:r>
            <w:r w:rsidRPr="000D64C3">
              <w:rPr>
                <w:b/>
                <w:color w:val="000000"/>
                <w:sz w:val="28"/>
                <w:szCs w:val="28"/>
              </w:rPr>
              <w:t>.00</w:t>
            </w:r>
            <w:r w:rsidRPr="008D3D59">
              <w:rPr>
                <w:color w:val="000000"/>
                <w:sz w:val="28"/>
                <w:szCs w:val="28"/>
              </w:rPr>
              <w:t xml:space="preserve"> по рабочим дням</w:t>
            </w:r>
          </w:p>
          <w:p w:rsidR="00033214" w:rsidRPr="008D3D59" w:rsidRDefault="00033214" w:rsidP="00A60B6E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033214" w:rsidRPr="000D64C3" w:rsidRDefault="00033214" w:rsidP="000D64C3"/>
    <w:sectPr w:rsidR="00033214" w:rsidRPr="000D64C3" w:rsidSect="00965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945"/>
    <w:rsid w:val="00033214"/>
    <w:rsid w:val="000A194A"/>
    <w:rsid w:val="000B0606"/>
    <w:rsid w:val="000D5737"/>
    <w:rsid w:val="000D64C3"/>
    <w:rsid w:val="0012576B"/>
    <w:rsid w:val="00151B5D"/>
    <w:rsid w:val="001539C9"/>
    <w:rsid w:val="00164D56"/>
    <w:rsid w:val="00180615"/>
    <w:rsid w:val="00192030"/>
    <w:rsid w:val="001A5F79"/>
    <w:rsid w:val="001C2550"/>
    <w:rsid w:val="001D409D"/>
    <w:rsid w:val="001F2A2C"/>
    <w:rsid w:val="00270B55"/>
    <w:rsid w:val="0031097D"/>
    <w:rsid w:val="00354A47"/>
    <w:rsid w:val="003572A2"/>
    <w:rsid w:val="00370433"/>
    <w:rsid w:val="003A51CE"/>
    <w:rsid w:val="00483F01"/>
    <w:rsid w:val="004E466C"/>
    <w:rsid w:val="004F7A8B"/>
    <w:rsid w:val="00532606"/>
    <w:rsid w:val="00566E68"/>
    <w:rsid w:val="005C421F"/>
    <w:rsid w:val="0060015E"/>
    <w:rsid w:val="00601B03"/>
    <w:rsid w:val="0061314F"/>
    <w:rsid w:val="006D2B2F"/>
    <w:rsid w:val="006E2073"/>
    <w:rsid w:val="007429CD"/>
    <w:rsid w:val="0075129A"/>
    <w:rsid w:val="0079069F"/>
    <w:rsid w:val="007C61E1"/>
    <w:rsid w:val="008008D6"/>
    <w:rsid w:val="00877B5A"/>
    <w:rsid w:val="008D3D59"/>
    <w:rsid w:val="00935D64"/>
    <w:rsid w:val="00965C35"/>
    <w:rsid w:val="00972EAF"/>
    <w:rsid w:val="009C519C"/>
    <w:rsid w:val="009E6878"/>
    <w:rsid w:val="00A60B6E"/>
    <w:rsid w:val="00A72073"/>
    <w:rsid w:val="00A73713"/>
    <w:rsid w:val="00B530CC"/>
    <w:rsid w:val="00B6134B"/>
    <w:rsid w:val="00BC40C1"/>
    <w:rsid w:val="00C00FC4"/>
    <w:rsid w:val="00C70EF7"/>
    <w:rsid w:val="00C96BB5"/>
    <w:rsid w:val="00CA5A35"/>
    <w:rsid w:val="00D0664A"/>
    <w:rsid w:val="00D57945"/>
    <w:rsid w:val="00DE10D2"/>
    <w:rsid w:val="00DE4078"/>
    <w:rsid w:val="00DE68A6"/>
    <w:rsid w:val="00DF7B73"/>
    <w:rsid w:val="00E05E19"/>
    <w:rsid w:val="00E06993"/>
    <w:rsid w:val="00E46063"/>
    <w:rsid w:val="00F75808"/>
    <w:rsid w:val="00FB3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D5794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A5A35"/>
    <w:pPr>
      <w:keepNext/>
      <w:spacing w:before="240" w:after="60" w:line="276" w:lineRule="auto"/>
      <w:outlineLvl w:val="0"/>
    </w:pPr>
    <w:rPr>
      <w:rFonts w:ascii="Cambria" w:hAnsi="Cambria" w:cs="Tahom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A5A35"/>
    <w:pPr>
      <w:keepNext/>
      <w:spacing w:before="240" w:after="60" w:line="276" w:lineRule="auto"/>
      <w:outlineLvl w:val="1"/>
    </w:pPr>
    <w:rPr>
      <w:rFonts w:ascii="Cambria" w:hAnsi="Cambria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CA5A35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CA5A35"/>
    <w:pPr>
      <w:keepNext/>
      <w:spacing w:before="240" w:after="60" w:line="276" w:lineRule="auto"/>
      <w:outlineLvl w:val="3"/>
    </w:pPr>
    <w:rPr>
      <w:rFonts w:ascii="Calibri" w:eastAsia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CA5A35"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CA5A35"/>
    <w:pPr>
      <w:spacing w:before="240" w:after="60" w:line="276" w:lineRule="auto"/>
      <w:outlineLvl w:val="5"/>
    </w:pPr>
    <w:rPr>
      <w:rFonts w:ascii="Calibri" w:eastAsia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CA5A35"/>
    <w:pPr>
      <w:spacing w:before="240" w:after="60" w:line="276" w:lineRule="auto"/>
      <w:outlineLvl w:val="6"/>
    </w:pPr>
    <w:rPr>
      <w:rFonts w:ascii="Calibri" w:eastAsia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CA5A35"/>
    <w:pPr>
      <w:spacing w:before="240" w:after="60" w:line="276" w:lineRule="auto"/>
      <w:outlineLvl w:val="7"/>
    </w:pPr>
    <w:rPr>
      <w:rFonts w:ascii="Calibri" w:eastAsia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CA5A35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A5A35"/>
    <w:rPr>
      <w:rFonts w:ascii="Cambria" w:hAnsi="Cambria" w:cs="Tahom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CA5A35"/>
    <w:rPr>
      <w:rFonts w:ascii="Cambria" w:hAnsi="Cambria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CA5A3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CA5A35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CA5A35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CA5A35"/>
    <w:rPr>
      <w:rFonts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CA5A35"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CA5A35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CA5A35"/>
    <w:rPr>
      <w:rFonts w:ascii="Cambria" w:hAnsi="Cambria" w:cs="Times New Roman"/>
    </w:rPr>
  </w:style>
  <w:style w:type="character" w:styleId="a3">
    <w:name w:val="Subtle Emphasis"/>
    <w:uiPriority w:val="99"/>
    <w:qFormat/>
    <w:rsid w:val="00CA5A35"/>
    <w:rPr>
      <w:rFonts w:cs="Times New Roman"/>
      <w:i/>
      <w:color w:val="5A5A5A"/>
    </w:rPr>
  </w:style>
  <w:style w:type="paragraph" w:styleId="a4">
    <w:name w:val="Title"/>
    <w:basedOn w:val="a"/>
    <w:next w:val="a"/>
    <w:link w:val="a5"/>
    <w:uiPriority w:val="99"/>
    <w:qFormat/>
    <w:rsid w:val="00CA5A35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5">
    <w:name w:val="Название Знак"/>
    <w:link w:val="a4"/>
    <w:uiPriority w:val="99"/>
    <w:locked/>
    <w:rsid w:val="00CA5A35"/>
    <w:rPr>
      <w:rFonts w:ascii="Cambria" w:hAnsi="Cambria" w:cs="Times New Roman"/>
      <w:b/>
      <w:bCs/>
      <w:kern w:val="28"/>
      <w:sz w:val="32"/>
      <w:szCs w:val="32"/>
    </w:rPr>
  </w:style>
  <w:style w:type="character" w:styleId="a6">
    <w:name w:val="Strong"/>
    <w:uiPriority w:val="99"/>
    <w:qFormat/>
    <w:rsid w:val="00CA5A35"/>
    <w:rPr>
      <w:rFonts w:cs="Times New Roman"/>
      <w:b/>
      <w:bCs/>
    </w:rPr>
  </w:style>
  <w:style w:type="character" w:styleId="a7">
    <w:name w:val="Emphasis"/>
    <w:uiPriority w:val="99"/>
    <w:qFormat/>
    <w:rsid w:val="00CA5A35"/>
    <w:rPr>
      <w:rFonts w:ascii="Calibri" w:hAnsi="Calibri" w:cs="Times New Roman"/>
      <w:b/>
      <w:i/>
      <w:iCs/>
    </w:rPr>
  </w:style>
  <w:style w:type="paragraph" w:styleId="a8">
    <w:name w:val="Subtitle"/>
    <w:basedOn w:val="a"/>
    <w:next w:val="a"/>
    <w:link w:val="a9"/>
    <w:uiPriority w:val="99"/>
    <w:qFormat/>
    <w:rsid w:val="00CA5A35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9">
    <w:name w:val="Подзаголовок Знак"/>
    <w:link w:val="a8"/>
    <w:uiPriority w:val="99"/>
    <w:locked/>
    <w:rsid w:val="00CA5A35"/>
    <w:rPr>
      <w:rFonts w:ascii="Cambria" w:hAnsi="Cambria" w:cs="Times New Roman"/>
      <w:sz w:val="24"/>
      <w:szCs w:val="24"/>
    </w:rPr>
  </w:style>
  <w:style w:type="paragraph" w:styleId="aa">
    <w:name w:val="No Spacing"/>
    <w:basedOn w:val="a"/>
    <w:uiPriority w:val="99"/>
    <w:qFormat/>
    <w:rsid w:val="00CA5A35"/>
    <w:pPr>
      <w:spacing w:after="200" w:line="276" w:lineRule="auto"/>
    </w:pPr>
    <w:rPr>
      <w:rFonts w:ascii="Calibri" w:eastAsia="Calibri" w:hAnsi="Calibri"/>
      <w:sz w:val="22"/>
      <w:szCs w:val="32"/>
      <w:lang w:eastAsia="en-US"/>
    </w:rPr>
  </w:style>
  <w:style w:type="paragraph" w:styleId="ab">
    <w:name w:val="List Paragraph"/>
    <w:basedOn w:val="a"/>
    <w:uiPriority w:val="99"/>
    <w:qFormat/>
    <w:rsid w:val="00CA5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99"/>
    <w:qFormat/>
    <w:rsid w:val="00CA5A35"/>
    <w:pPr>
      <w:spacing w:after="200" w:line="276" w:lineRule="auto"/>
    </w:pPr>
    <w:rPr>
      <w:rFonts w:ascii="Calibri" w:eastAsia="Calibri" w:hAnsi="Calibri"/>
      <w:i/>
      <w:lang w:eastAsia="en-US"/>
    </w:rPr>
  </w:style>
  <w:style w:type="character" w:customStyle="1" w:styleId="22">
    <w:name w:val="Цитата 2 Знак"/>
    <w:link w:val="21"/>
    <w:uiPriority w:val="99"/>
    <w:locked/>
    <w:rsid w:val="00CA5A35"/>
    <w:rPr>
      <w:rFonts w:cs="Times New Roman"/>
      <w:i/>
      <w:sz w:val="24"/>
      <w:szCs w:val="24"/>
    </w:rPr>
  </w:style>
  <w:style w:type="paragraph" w:styleId="ac">
    <w:name w:val="Intense Quote"/>
    <w:basedOn w:val="a"/>
    <w:next w:val="a"/>
    <w:link w:val="ad"/>
    <w:uiPriority w:val="99"/>
    <w:qFormat/>
    <w:rsid w:val="00CA5A35"/>
    <w:pPr>
      <w:spacing w:after="200" w:line="276" w:lineRule="auto"/>
      <w:ind w:left="720" w:right="720"/>
    </w:pPr>
    <w:rPr>
      <w:rFonts w:ascii="Calibri" w:eastAsia="Calibri" w:hAnsi="Calibri"/>
      <w:b/>
      <w:i/>
      <w:szCs w:val="22"/>
      <w:lang w:eastAsia="en-US"/>
    </w:rPr>
  </w:style>
  <w:style w:type="character" w:customStyle="1" w:styleId="ad">
    <w:name w:val="Выделенная цитата Знак"/>
    <w:link w:val="ac"/>
    <w:uiPriority w:val="99"/>
    <w:locked/>
    <w:rsid w:val="00CA5A35"/>
    <w:rPr>
      <w:rFonts w:cs="Times New Roman"/>
      <w:b/>
      <w:i/>
      <w:sz w:val="24"/>
    </w:rPr>
  </w:style>
  <w:style w:type="character" w:styleId="ae">
    <w:name w:val="Intense Emphasis"/>
    <w:uiPriority w:val="99"/>
    <w:qFormat/>
    <w:rsid w:val="00CA5A35"/>
    <w:rPr>
      <w:rFonts w:cs="Times New Roman"/>
      <w:b/>
      <w:i/>
      <w:sz w:val="24"/>
      <w:szCs w:val="24"/>
      <w:u w:val="single"/>
    </w:rPr>
  </w:style>
  <w:style w:type="character" w:styleId="af">
    <w:name w:val="Subtle Reference"/>
    <w:uiPriority w:val="99"/>
    <w:qFormat/>
    <w:rsid w:val="00CA5A35"/>
    <w:rPr>
      <w:rFonts w:cs="Times New Roman"/>
      <w:sz w:val="24"/>
      <w:szCs w:val="24"/>
      <w:u w:val="single"/>
    </w:rPr>
  </w:style>
  <w:style w:type="character" w:styleId="af0">
    <w:name w:val="Intense Reference"/>
    <w:uiPriority w:val="99"/>
    <w:qFormat/>
    <w:rsid w:val="00CA5A35"/>
    <w:rPr>
      <w:rFonts w:cs="Times New Roman"/>
      <w:b/>
      <w:sz w:val="24"/>
      <w:u w:val="single"/>
    </w:rPr>
  </w:style>
  <w:style w:type="character" w:styleId="af1">
    <w:name w:val="Book Title"/>
    <w:uiPriority w:val="99"/>
    <w:qFormat/>
    <w:rsid w:val="00CA5A35"/>
    <w:rPr>
      <w:rFonts w:ascii="Cambria" w:hAnsi="Cambria" w:cs="Times New Roman"/>
      <w:b/>
      <w:i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CA5A35"/>
    <w:pPr>
      <w:outlineLvl w:val="9"/>
    </w:pPr>
    <w:rPr>
      <w:rFonts w:cs="Times New Roman"/>
    </w:rPr>
  </w:style>
  <w:style w:type="character" w:styleId="af3">
    <w:name w:val="Hyperlink"/>
    <w:uiPriority w:val="99"/>
    <w:rsid w:val="000D64C3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D5794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A5A35"/>
    <w:pPr>
      <w:keepNext/>
      <w:spacing w:before="240" w:after="60" w:line="276" w:lineRule="auto"/>
      <w:outlineLvl w:val="0"/>
    </w:pPr>
    <w:rPr>
      <w:rFonts w:ascii="Cambria" w:hAnsi="Cambria" w:cs="Tahom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A5A35"/>
    <w:pPr>
      <w:keepNext/>
      <w:spacing w:before="240" w:after="60" w:line="276" w:lineRule="auto"/>
      <w:outlineLvl w:val="1"/>
    </w:pPr>
    <w:rPr>
      <w:rFonts w:ascii="Cambria" w:hAnsi="Cambria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CA5A35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CA5A35"/>
    <w:pPr>
      <w:keepNext/>
      <w:spacing w:before="240" w:after="60" w:line="276" w:lineRule="auto"/>
      <w:outlineLvl w:val="3"/>
    </w:pPr>
    <w:rPr>
      <w:rFonts w:ascii="Calibri" w:eastAsia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CA5A35"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CA5A35"/>
    <w:pPr>
      <w:spacing w:before="240" w:after="60" w:line="276" w:lineRule="auto"/>
      <w:outlineLvl w:val="5"/>
    </w:pPr>
    <w:rPr>
      <w:rFonts w:ascii="Calibri" w:eastAsia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CA5A35"/>
    <w:pPr>
      <w:spacing w:before="240" w:after="60" w:line="276" w:lineRule="auto"/>
      <w:outlineLvl w:val="6"/>
    </w:pPr>
    <w:rPr>
      <w:rFonts w:ascii="Calibri" w:eastAsia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CA5A35"/>
    <w:pPr>
      <w:spacing w:before="240" w:after="60" w:line="276" w:lineRule="auto"/>
      <w:outlineLvl w:val="7"/>
    </w:pPr>
    <w:rPr>
      <w:rFonts w:ascii="Calibri" w:eastAsia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CA5A35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A5A35"/>
    <w:rPr>
      <w:rFonts w:ascii="Cambria" w:hAnsi="Cambria" w:cs="Tahom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CA5A35"/>
    <w:rPr>
      <w:rFonts w:ascii="Cambria" w:hAnsi="Cambria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CA5A3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CA5A35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CA5A35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CA5A35"/>
    <w:rPr>
      <w:rFonts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CA5A35"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CA5A35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CA5A35"/>
    <w:rPr>
      <w:rFonts w:ascii="Cambria" w:hAnsi="Cambria" w:cs="Times New Roman"/>
    </w:rPr>
  </w:style>
  <w:style w:type="character" w:styleId="a3">
    <w:name w:val="Subtle Emphasis"/>
    <w:uiPriority w:val="99"/>
    <w:qFormat/>
    <w:rsid w:val="00CA5A35"/>
    <w:rPr>
      <w:rFonts w:cs="Times New Roman"/>
      <w:i/>
      <w:color w:val="5A5A5A"/>
    </w:rPr>
  </w:style>
  <w:style w:type="paragraph" w:styleId="a4">
    <w:name w:val="Title"/>
    <w:basedOn w:val="a"/>
    <w:next w:val="a"/>
    <w:link w:val="a5"/>
    <w:uiPriority w:val="99"/>
    <w:qFormat/>
    <w:rsid w:val="00CA5A35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5">
    <w:name w:val="Название Знак"/>
    <w:link w:val="a4"/>
    <w:uiPriority w:val="99"/>
    <w:locked/>
    <w:rsid w:val="00CA5A35"/>
    <w:rPr>
      <w:rFonts w:ascii="Cambria" w:hAnsi="Cambria" w:cs="Times New Roman"/>
      <w:b/>
      <w:bCs/>
      <w:kern w:val="28"/>
      <w:sz w:val="32"/>
      <w:szCs w:val="32"/>
    </w:rPr>
  </w:style>
  <w:style w:type="character" w:styleId="a6">
    <w:name w:val="Strong"/>
    <w:uiPriority w:val="99"/>
    <w:qFormat/>
    <w:rsid w:val="00CA5A35"/>
    <w:rPr>
      <w:rFonts w:cs="Times New Roman"/>
      <w:b/>
      <w:bCs/>
    </w:rPr>
  </w:style>
  <w:style w:type="character" w:styleId="a7">
    <w:name w:val="Emphasis"/>
    <w:uiPriority w:val="99"/>
    <w:qFormat/>
    <w:rsid w:val="00CA5A35"/>
    <w:rPr>
      <w:rFonts w:ascii="Calibri" w:hAnsi="Calibri" w:cs="Times New Roman"/>
      <w:b/>
      <w:i/>
      <w:iCs/>
    </w:rPr>
  </w:style>
  <w:style w:type="paragraph" w:styleId="a8">
    <w:name w:val="Subtitle"/>
    <w:basedOn w:val="a"/>
    <w:next w:val="a"/>
    <w:link w:val="a9"/>
    <w:uiPriority w:val="99"/>
    <w:qFormat/>
    <w:rsid w:val="00CA5A35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9">
    <w:name w:val="Подзаголовок Знак"/>
    <w:link w:val="a8"/>
    <w:uiPriority w:val="99"/>
    <w:locked/>
    <w:rsid w:val="00CA5A35"/>
    <w:rPr>
      <w:rFonts w:ascii="Cambria" w:hAnsi="Cambria" w:cs="Times New Roman"/>
      <w:sz w:val="24"/>
      <w:szCs w:val="24"/>
    </w:rPr>
  </w:style>
  <w:style w:type="paragraph" w:styleId="aa">
    <w:name w:val="No Spacing"/>
    <w:basedOn w:val="a"/>
    <w:uiPriority w:val="99"/>
    <w:qFormat/>
    <w:rsid w:val="00CA5A35"/>
    <w:pPr>
      <w:spacing w:after="200" w:line="276" w:lineRule="auto"/>
    </w:pPr>
    <w:rPr>
      <w:rFonts w:ascii="Calibri" w:eastAsia="Calibri" w:hAnsi="Calibri"/>
      <w:sz w:val="22"/>
      <w:szCs w:val="32"/>
      <w:lang w:eastAsia="en-US"/>
    </w:rPr>
  </w:style>
  <w:style w:type="paragraph" w:styleId="ab">
    <w:name w:val="List Paragraph"/>
    <w:basedOn w:val="a"/>
    <w:uiPriority w:val="99"/>
    <w:qFormat/>
    <w:rsid w:val="00CA5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99"/>
    <w:qFormat/>
    <w:rsid w:val="00CA5A35"/>
    <w:pPr>
      <w:spacing w:after="200" w:line="276" w:lineRule="auto"/>
    </w:pPr>
    <w:rPr>
      <w:rFonts w:ascii="Calibri" w:eastAsia="Calibri" w:hAnsi="Calibri"/>
      <w:i/>
      <w:lang w:eastAsia="en-US"/>
    </w:rPr>
  </w:style>
  <w:style w:type="character" w:customStyle="1" w:styleId="22">
    <w:name w:val="Цитата 2 Знак"/>
    <w:link w:val="21"/>
    <w:uiPriority w:val="99"/>
    <w:locked/>
    <w:rsid w:val="00CA5A35"/>
    <w:rPr>
      <w:rFonts w:cs="Times New Roman"/>
      <w:i/>
      <w:sz w:val="24"/>
      <w:szCs w:val="24"/>
    </w:rPr>
  </w:style>
  <w:style w:type="paragraph" w:styleId="ac">
    <w:name w:val="Intense Quote"/>
    <w:basedOn w:val="a"/>
    <w:next w:val="a"/>
    <w:link w:val="ad"/>
    <w:uiPriority w:val="99"/>
    <w:qFormat/>
    <w:rsid w:val="00CA5A35"/>
    <w:pPr>
      <w:spacing w:after="200" w:line="276" w:lineRule="auto"/>
      <w:ind w:left="720" w:right="720"/>
    </w:pPr>
    <w:rPr>
      <w:rFonts w:ascii="Calibri" w:eastAsia="Calibri" w:hAnsi="Calibri"/>
      <w:b/>
      <w:i/>
      <w:szCs w:val="22"/>
      <w:lang w:eastAsia="en-US"/>
    </w:rPr>
  </w:style>
  <w:style w:type="character" w:customStyle="1" w:styleId="ad">
    <w:name w:val="Выделенная цитата Знак"/>
    <w:link w:val="ac"/>
    <w:uiPriority w:val="99"/>
    <w:locked/>
    <w:rsid w:val="00CA5A35"/>
    <w:rPr>
      <w:rFonts w:cs="Times New Roman"/>
      <w:b/>
      <w:i/>
      <w:sz w:val="24"/>
    </w:rPr>
  </w:style>
  <w:style w:type="character" w:styleId="ae">
    <w:name w:val="Intense Emphasis"/>
    <w:uiPriority w:val="99"/>
    <w:qFormat/>
    <w:rsid w:val="00CA5A35"/>
    <w:rPr>
      <w:rFonts w:cs="Times New Roman"/>
      <w:b/>
      <w:i/>
      <w:sz w:val="24"/>
      <w:szCs w:val="24"/>
      <w:u w:val="single"/>
    </w:rPr>
  </w:style>
  <w:style w:type="character" w:styleId="af">
    <w:name w:val="Subtle Reference"/>
    <w:uiPriority w:val="99"/>
    <w:qFormat/>
    <w:rsid w:val="00CA5A35"/>
    <w:rPr>
      <w:rFonts w:cs="Times New Roman"/>
      <w:sz w:val="24"/>
      <w:szCs w:val="24"/>
      <w:u w:val="single"/>
    </w:rPr>
  </w:style>
  <w:style w:type="character" w:styleId="af0">
    <w:name w:val="Intense Reference"/>
    <w:uiPriority w:val="99"/>
    <w:qFormat/>
    <w:rsid w:val="00CA5A35"/>
    <w:rPr>
      <w:rFonts w:cs="Times New Roman"/>
      <w:b/>
      <w:sz w:val="24"/>
      <w:u w:val="single"/>
    </w:rPr>
  </w:style>
  <w:style w:type="character" w:styleId="af1">
    <w:name w:val="Book Title"/>
    <w:uiPriority w:val="99"/>
    <w:qFormat/>
    <w:rsid w:val="00CA5A35"/>
    <w:rPr>
      <w:rFonts w:ascii="Cambria" w:hAnsi="Cambria" w:cs="Times New Roman"/>
      <w:b/>
      <w:i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CA5A35"/>
    <w:pPr>
      <w:outlineLvl w:val="9"/>
    </w:pPr>
    <w:rPr>
      <w:rFonts w:cs="Times New Roman"/>
    </w:rPr>
  </w:style>
  <w:style w:type="character" w:styleId="af3">
    <w:name w:val="Hyperlink"/>
    <w:uiPriority w:val="99"/>
    <w:rsid w:val="000D64C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Епифанова Елена Вячеславовна</dc:creator>
  <cp:lastModifiedBy>Валерий</cp:lastModifiedBy>
  <cp:revision>3</cp:revision>
  <cp:lastPrinted>2020-09-02T08:21:00Z</cp:lastPrinted>
  <dcterms:created xsi:type="dcterms:W3CDTF">2022-08-09T11:20:00Z</dcterms:created>
  <dcterms:modified xsi:type="dcterms:W3CDTF">2022-08-10T08:54:00Z</dcterms:modified>
</cp:coreProperties>
</file>